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FEB" w:rsidRPr="00781A73" w:rsidRDefault="00865FEB" w:rsidP="001F558D">
      <w:pPr>
        <w:spacing w:line="360" w:lineRule="auto"/>
        <w:rPr>
          <w:rFonts w:ascii="Georgia" w:hAnsi="Georgia" w:cs="Arial"/>
          <w:szCs w:val="24"/>
        </w:rPr>
      </w:pPr>
    </w:p>
    <w:p w:rsidR="00865FEB" w:rsidRPr="00781A73" w:rsidRDefault="00865FEB" w:rsidP="001F558D">
      <w:pPr>
        <w:autoSpaceDE w:val="0"/>
        <w:autoSpaceDN w:val="0"/>
        <w:adjustRightInd w:val="0"/>
        <w:spacing w:after="0" w:line="360" w:lineRule="auto"/>
        <w:jc w:val="center"/>
        <w:rPr>
          <w:rFonts w:ascii="Georgia" w:hAnsi="Georgia" w:cs="Times New Roman"/>
          <w:color w:val="000000"/>
          <w:sz w:val="24"/>
          <w:szCs w:val="24"/>
        </w:rPr>
      </w:pPr>
      <w:r w:rsidRPr="00781A73">
        <w:rPr>
          <w:rFonts w:ascii="Georgia" w:hAnsi="Georgia" w:cs="Times New Roman"/>
          <w:color w:val="000000"/>
          <w:sz w:val="24"/>
          <w:szCs w:val="24"/>
        </w:rPr>
        <w:t>GOVERNMENT OF INDIA</w:t>
      </w:r>
    </w:p>
    <w:p w:rsidR="00865FEB" w:rsidRPr="00781A73" w:rsidRDefault="00742F0D" w:rsidP="001F558D">
      <w:pPr>
        <w:autoSpaceDE w:val="0"/>
        <w:autoSpaceDN w:val="0"/>
        <w:adjustRightInd w:val="0"/>
        <w:spacing w:after="0" w:line="360" w:lineRule="auto"/>
        <w:jc w:val="center"/>
        <w:rPr>
          <w:rFonts w:ascii="Georgia" w:hAnsi="Georgia" w:cs="Times New Roman"/>
          <w:color w:val="000000"/>
          <w:sz w:val="24"/>
          <w:szCs w:val="24"/>
        </w:rPr>
      </w:pPr>
      <w:r w:rsidRPr="00781A73">
        <w:rPr>
          <w:rFonts w:ascii="Georgia" w:hAnsi="Georgia" w:cs="Times New Roman"/>
          <w:color w:val="000000"/>
          <w:sz w:val="24"/>
          <w:szCs w:val="24"/>
        </w:rPr>
        <w:t>MINISTRY OF ELECTRONICS &amp; INFORMATION TECHNOLOGY</w:t>
      </w:r>
    </w:p>
    <w:p w:rsidR="00865FEB" w:rsidRPr="00781A73" w:rsidRDefault="00865FEB" w:rsidP="001F558D">
      <w:pPr>
        <w:autoSpaceDE w:val="0"/>
        <w:autoSpaceDN w:val="0"/>
        <w:adjustRightInd w:val="0"/>
        <w:spacing w:after="0" w:line="360" w:lineRule="auto"/>
        <w:jc w:val="center"/>
        <w:rPr>
          <w:rFonts w:ascii="Georgia" w:hAnsi="Georgia" w:cs="Times New Roman"/>
          <w:color w:val="000000"/>
          <w:sz w:val="24"/>
          <w:szCs w:val="24"/>
        </w:rPr>
      </w:pPr>
      <w:r w:rsidRPr="00781A73">
        <w:rPr>
          <w:rFonts w:ascii="Georgia" w:hAnsi="Georgia" w:cs="Times New Roman"/>
          <w:b/>
          <w:bCs/>
          <w:color w:val="000000"/>
          <w:sz w:val="24"/>
          <w:szCs w:val="24"/>
        </w:rPr>
        <w:t>UNIQUE IDENTIFICATION AUTHOR</w:t>
      </w:r>
      <w:r w:rsidR="00AE2214" w:rsidRPr="00781A73">
        <w:rPr>
          <w:rFonts w:ascii="Georgia" w:hAnsi="Georgia" w:cs="Times New Roman"/>
          <w:b/>
          <w:bCs/>
          <w:color w:val="000000"/>
          <w:sz w:val="24"/>
          <w:szCs w:val="24"/>
        </w:rPr>
        <w:t>I</w:t>
      </w:r>
      <w:r w:rsidRPr="00781A73">
        <w:rPr>
          <w:rFonts w:ascii="Georgia" w:hAnsi="Georgia" w:cs="Times New Roman"/>
          <w:b/>
          <w:bCs/>
          <w:color w:val="000000"/>
          <w:sz w:val="24"/>
          <w:szCs w:val="24"/>
        </w:rPr>
        <w:t>TY OF INDIA</w:t>
      </w:r>
    </w:p>
    <w:p w:rsidR="00865FEB" w:rsidRPr="00781A73" w:rsidRDefault="00865FEB" w:rsidP="001F558D">
      <w:pPr>
        <w:spacing w:after="0" w:line="360" w:lineRule="auto"/>
        <w:jc w:val="center"/>
        <w:rPr>
          <w:rFonts w:ascii="Georgia" w:hAnsi="Georgia" w:cs="Times New Roman"/>
          <w:color w:val="000000"/>
          <w:sz w:val="24"/>
          <w:szCs w:val="24"/>
        </w:rPr>
      </w:pPr>
      <w:r w:rsidRPr="00781A73">
        <w:rPr>
          <w:rFonts w:ascii="Georgia" w:hAnsi="Georgia" w:cs="Times New Roman"/>
          <w:color w:val="000000"/>
          <w:sz w:val="24"/>
          <w:szCs w:val="24"/>
        </w:rPr>
        <w:t>NEW DELHI</w:t>
      </w:r>
    </w:p>
    <w:p w:rsidR="00865FEB" w:rsidRPr="00781A73" w:rsidRDefault="00865FEB" w:rsidP="001F558D">
      <w:pPr>
        <w:spacing w:after="0" w:line="360" w:lineRule="auto"/>
        <w:jc w:val="center"/>
        <w:rPr>
          <w:rFonts w:ascii="Georgia" w:hAnsi="Georgia" w:cs="Times New Roman"/>
          <w:color w:val="000000"/>
          <w:szCs w:val="24"/>
        </w:rPr>
      </w:pPr>
    </w:p>
    <w:p w:rsidR="00865FEB" w:rsidRPr="00781A73" w:rsidRDefault="00865FEB" w:rsidP="001F558D">
      <w:pPr>
        <w:shd w:val="clear" w:color="auto" w:fill="E7E6E6" w:themeFill="background2"/>
        <w:tabs>
          <w:tab w:val="left" w:pos="11070"/>
        </w:tabs>
        <w:spacing w:after="0" w:line="360" w:lineRule="auto"/>
        <w:ind w:right="62"/>
        <w:jc w:val="center"/>
        <w:rPr>
          <w:rFonts w:ascii="Georgia" w:hAnsi="Georgia"/>
          <w:b/>
          <w:szCs w:val="24"/>
        </w:rPr>
      </w:pPr>
    </w:p>
    <w:p w:rsidR="00865FEB" w:rsidRPr="00781A73" w:rsidRDefault="00865FEB" w:rsidP="001F558D">
      <w:pPr>
        <w:shd w:val="clear" w:color="auto" w:fill="E7E6E6" w:themeFill="background2"/>
        <w:tabs>
          <w:tab w:val="left" w:pos="11070"/>
        </w:tabs>
        <w:spacing w:after="0" w:line="360" w:lineRule="auto"/>
        <w:ind w:right="62"/>
        <w:jc w:val="center"/>
        <w:rPr>
          <w:rFonts w:ascii="Georgia" w:hAnsi="Georgia"/>
          <w:b/>
          <w:szCs w:val="24"/>
        </w:rPr>
      </w:pPr>
    </w:p>
    <w:p w:rsidR="00865FEB" w:rsidRPr="00781A73" w:rsidRDefault="00865FEB" w:rsidP="001F558D">
      <w:pPr>
        <w:shd w:val="clear" w:color="auto" w:fill="E7E6E6" w:themeFill="background2"/>
        <w:tabs>
          <w:tab w:val="left" w:pos="11070"/>
        </w:tabs>
        <w:spacing w:after="0" w:line="360" w:lineRule="auto"/>
        <w:ind w:right="62"/>
        <w:jc w:val="center"/>
        <w:rPr>
          <w:rFonts w:ascii="Georgia" w:hAnsi="Georgia"/>
          <w:b/>
          <w:sz w:val="32"/>
          <w:szCs w:val="24"/>
        </w:rPr>
      </w:pPr>
      <w:r w:rsidRPr="00781A73">
        <w:rPr>
          <w:rFonts w:ascii="Georgia" w:hAnsi="Georgia"/>
          <w:b/>
          <w:sz w:val="32"/>
          <w:szCs w:val="24"/>
        </w:rPr>
        <w:t>REQUEST FOR PROPOSAL</w:t>
      </w:r>
    </w:p>
    <w:p w:rsidR="00865FEB" w:rsidRPr="00781A73" w:rsidRDefault="00865FEB" w:rsidP="001F558D">
      <w:pPr>
        <w:autoSpaceDE w:val="0"/>
        <w:autoSpaceDN w:val="0"/>
        <w:adjustRightInd w:val="0"/>
        <w:spacing w:after="0" w:line="360" w:lineRule="auto"/>
        <w:jc w:val="center"/>
        <w:rPr>
          <w:rFonts w:ascii="Georgia" w:hAnsi="Georgia" w:cs="Georgia"/>
          <w:color w:val="000000"/>
          <w:szCs w:val="24"/>
        </w:rPr>
      </w:pPr>
      <w:r w:rsidRPr="00781A73">
        <w:rPr>
          <w:rFonts w:ascii="Georgia" w:hAnsi="Georgia"/>
          <w:noProof/>
          <w:szCs w:val="24"/>
        </w:rPr>
        <w:drawing>
          <wp:inline distT="0" distB="0" distL="0" distR="0">
            <wp:extent cx="1990725" cy="1276350"/>
            <wp:effectExtent l="0" t="0" r="9525" b="0"/>
            <wp:docPr id="1" name="Picture 1" descr="Image result for uid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 result for uidai"/>
                    <pic:cNvPicPr>
                      <a:picLocks noChangeAspect="1" noChangeArrowheads="1"/>
                    </pic:cNvPicPr>
                  </pic:nvPicPr>
                  <pic:blipFill>
                    <a:blip r:embed="rId8"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90725" cy="1276350"/>
                    </a:xfrm>
                    <a:prstGeom prst="rect">
                      <a:avLst/>
                    </a:prstGeom>
                    <a:noFill/>
                    <a:ln>
                      <a:noFill/>
                    </a:ln>
                  </pic:spPr>
                </pic:pic>
              </a:graphicData>
            </a:graphic>
          </wp:inline>
        </w:drawing>
      </w:r>
    </w:p>
    <w:p w:rsidR="00D818F4" w:rsidRPr="00781A73" w:rsidRDefault="00865FEB" w:rsidP="001F558D">
      <w:pPr>
        <w:pStyle w:val="NoSpacing"/>
        <w:spacing w:line="360" w:lineRule="auto"/>
        <w:jc w:val="center"/>
        <w:rPr>
          <w:rFonts w:ascii="Georgia" w:hAnsi="Georgia" w:cs="Georgia"/>
          <w:b/>
          <w:color w:val="0070C0"/>
          <w:sz w:val="32"/>
          <w:szCs w:val="24"/>
        </w:rPr>
      </w:pPr>
      <w:bookmarkStart w:id="0" w:name="_Toc466710613"/>
      <w:bookmarkStart w:id="1" w:name="_Toc463520946"/>
      <w:r w:rsidRPr="00781A73">
        <w:rPr>
          <w:rFonts w:ascii="Georgia" w:hAnsi="Georgia" w:cs="Georgia"/>
          <w:b/>
          <w:color w:val="0070C0"/>
          <w:sz w:val="32"/>
          <w:szCs w:val="24"/>
        </w:rPr>
        <w:t xml:space="preserve">Supply, Installation, Commissioning </w:t>
      </w:r>
    </w:p>
    <w:p w:rsidR="00D818F4" w:rsidRPr="00781A73" w:rsidRDefault="00865FEB" w:rsidP="001F558D">
      <w:pPr>
        <w:pStyle w:val="NoSpacing"/>
        <w:spacing w:line="360" w:lineRule="auto"/>
        <w:jc w:val="center"/>
        <w:rPr>
          <w:rFonts w:ascii="Georgia" w:hAnsi="Georgia" w:cs="Georgia"/>
          <w:b/>
          <w:color w:val="0070C0"/>
          <w:sz w:val="32"/>
          <w:szCs w:val="24"/>
        </w:rPr>
      </w:pPr>
      <w:r w:rsidRPr="00781A73">
        <w:rPr>
          <w:rFonts w:ascii="Georgia" w:hAnsi="Georgia" w:cs="Georgia"/>
          <w:b/>
          <w:color w:val="0070C0"/>
          <w:sz w:val="32"/>
          <w:szCs w:val="24"/>
        </w:rPr>
        <w:t>and</w:t>
      </w:r>
    </w:p>
    <w:p w:rsidR="00865FEB" w:rsidRPr="00781A73" w:rsidRDefault="00D818F4" w:rsidP="001F558D">
      <w:pPr>
        <w:pStyle w:val="NoSpacing"/>
        <w:spacing w:line="360" w:lineRule="auto"/>
        <w:jc w:val="center"/>
        <w:rPr>
          <w:rFonts w:ascii="Georgia" w:hAnsi="Georgia" w:cs="Georgia"/>
          <w:b/>
          <w:color w:val="0070C0"/>
          <w:sz w:val="32"/>
          <w:szCs w:val="24"/>
        </w:rPr>
      </w:pPr>
      <w:r w:rsidRPr="00781A73">
        <w:rPr>
          <w:rFonts w:ascii="Georgia" w:hAnsi="Georgia" w:cs="Georgia"/>
          <w:b/>
          <w:color w:val="0070C0"/>
          <w:sz w:val="32"/>
          <w:szCs w:val="24"/>
        </w:rPr>
        <w:t>Post Warranty Maintenance of</w:t>
      </w:r>
      <w:bookmarkEnd w:id="0"/>
      <w:bookmarkEnd w:id="1"/>
      <w:r w:rsidR="00A272D2" w:rsidRPr="00781A73">
        <w:rPr>
          <w:rFonts w:ascii="Georgia" w:hAnsi="Georgia" w:cs="Georgia"/>
          <w:b/>
          <w:color w:val="0070C0"/>
          <w:sz w:val="32"/>
          <w:szCs w:val="24"/>
        </w:rPr>
        <w:t xml:space="preserve"> </w:t>
      </w:r>
      <w:r w:rsidR="00607D73" w:rsidRPr="00781A73">
        <w:rPr>
          <w:rFonts w:ascii="Georgia" w:hAnsi="Georgia" w:cs="Georgia"/>
          <w:b/>
          <w:color w:val="0070C0"/>
          <w:sz w:val="32"/>
          <w:szCs w:val="24"/>
        </w:rPr>
        <w:t>Storage Solution</w:t>
      </w:r>
    </w:p>
    <w:p w:rsidR="00865FEB" w:rsidRPr="00781A73" w:rsidRDefault="00865FEB" w:rsidP="001F558D">
      <w:pPr>
        <w:spacing w:after="0" w:line="360" w:lineRule="auto"/>
        <w:jc w:val="both"/>
        <w:rPr>
          <w:rFonts w:ascii="Georgia" w:hAnsi="Georgia"/>
          <w:b/>
          <w:szCs w:val="24"/>
        </w:rPr>
      </w:pPr>
    </w:p>
    <w:p w:rsidR="00865FEB" w:rsidRPr="00781A73" w:rsidRDefault="00865FEB" w:rsidP="001F558D">
      <w:pPr>
        <w:spacing w:after="0" w:line="360" w:lineRule="auto"/>
        <w:jc w:val="both"/>
        <w:rPr>
          <w:rFonts w:ascii="Georgia" w:hAnsi="Georgia"/>
          <w:b/>
          <w:szCs w:val="24"/>
        </w:rPr>
      </w:pPr>
    </w:p>
    <w:p w:rsidR="00865FEB" w:rsidRPr="00781A73" w:rsidRDefault="00865FEB" w:rsidP="001F558D">
      <w:pPr>
        <w:spacing w:after="0" w:line="360" w:lineRule="auto"/>
        <w:jc w:val="both"/>
        <w:rPr>
          <w:rFonts w:ascii="Georgia" w:hAnsi="Georgia"/>
          <w:b/>
          <w:szCs w:val="24"/>
        </w:rPr>
      </w:pPr>
    </w:p>
    <w:p w:rsidR="00865FEB" w:rsidRPr="00781A73" w:rsidRDefault="00865FEB" w:rsidP="001F558D">
      <w:pPr>
        <w:spacing w:after="0" w:line="360" w:lineRule="auto"/>
        <w:jc w:val="both"/>
        <w:rPr>
          <w:rFonts w:ascii="Georgia" w:hAnsi="Georgia"/>
          <w:b/>
          <w:szCs w:val="24"/>
        </w:rPr>
      </w:pPr>
    </w:p>
    <w:p w:rsidR="00865FEB" w:rsidRPr="00781A73" w:rsidRDefault="00933A1A" w:rsidP="001F558D">
      <w:pPr>
        <w:spacing w:after="0" w:line="360" w:lineRule="auto"/>
        <w:jc w:val="both"/>
        <w:rPr>
          <w:rFonts w:ascii="Georgia" w:hAnsi="Georgia"/>
          <w:b/>
          <w:sz w:val="24"/>
          <w:szCs w:val="24"/>
        </w:rPr>
      </w:pPr>
      <w:r w:rsidRPr="00781A73">
        <w:rPr>
          <w:rFonts w:ascii="Georgia" w:hAnsi="Georgia"/>
          <w:b/>
          <w:sz w:val="24"/>
          <w:szCs w:val="24"/>
        </w:rPr>
        <w:t>RFP Number: T</w:t>
      </w:r>
      <w:r w:rsidR="005A1E07" w:rsidRPr="00781A73">
        <w:rPr>
          <w:rFonts w:ascii="Georgia" w:hAnsi="Georgia"/>
          <w:b/>
          <w:sz w:val="24"/>
          <w:szCs w:val="24"/>
        </w:rPr>
        <w:t>-11014/10</w:t>
      </w:r>
      <w:r w:rsidR="00FF3EDE" w:rsidRPr="00781A73">
        <w:rPr>
          <w:rFonts w:ascii="Georgia" w:hAnsi="Georgia"/>
          <w:b/>
          <w:sz w:val="24"/>
          <w:szCs w:val="24"/>
        </w:rPr>
        <w:t>/2017-Tech</w:t>
      </w:r>
      <w:r w:rsidR="00F1299B">
        <w:rPr>
          <w:rFonts w:ascii="Georgia" w:hAnsi="Georgia"/>
          <w:b/>
          <w:sz w:val="24"/>
          <w:szCs w:val="24"/>
        </w:rPr>
        <w:t>/Vol-II</w:t>
      </w:r>
      <w:r w:rsidR="00FF3EDE" w:rsidRPr="00781A73">
        <w:rPr>
          <w:rFonts w:ascii="Georgia" w:hAnsi="Georgia"/>
          <w:b/>
          <w:sz w:val="24"/>
          <w:szCs w:val="24"/>
        </w:rPr>
        <w:t xml:space="preserve"> </w:t>
      </w:r>
      <w:r w:rsidR="007D06D9" w:rsidRPr="00781A73">
        <w:rPr>
          <w:rFonts w:ascii="Georgia" w:hAnsi="Georgia"/>
          <w:b/>
          <w:sz w:val="24"/>
          <w:szCs w:val="24"/>
        </w:rPr>
        <w:t xml:space="preserve">     </w:t>
      </w:r>
      <w:r w:rsidR="00FF3EDE" w:rsidRPr="00781A73">
        <w:rPr>
          <w:rFonts w:ascii="Georgia" w:hAnsi="Georgia"/>
          <w:b/>
          <w:sz w:val="24"/>
          <w:szCs w:val="24"/>
        </w:rPr>
        <w:t>Dated</w:t>
      </w:r>
      <w:r w:rsidR="007D06D9" w:rsidRPr="00781A73">
        <w:rPr>
          <w:rFonts w:ascii="Georgia" w:hAnsi="Georgia"/>
          <w:b/>
          <w:sz w:val="24"/>
          <w:szCs w:val="24"/>
        </w:rPr>
        <w:t xml:space="preserve"> </w:t>
      </w:r>
      <w:r w:rsidR="00EE2120" w:rsidRPr="00781A73">
        <w:rPr>
          <w:rFonts w:ascii="Georgia" w:hAnsi="Georgia"/>
          <w:b/>
          <w:sz w:val="24"/>
          <w:szCs w:val="24"/>
        </w:rPr>
        <w:t xml:space="preserve">- </w:t>
      </w:r>
      <w:r w:rsidR="00CB50A1" w:rsidRPr="00781A73">
        <w:rPr>
          <w:rFonts w:ascii="Georgia" w:hAnsi="Georgia"/>
          <w:b/>
          <w:sz w:val="24"/>
          <w:szCs w:val="24"/>
        </w:rPr>
        <w:t xml:space="preserve"> </w:t>
      </w:r>
      <w:r w:rsidR="00F1299B">
        <w:rPr>
          <w:rFonts w:ascii="Georgia" w:hAnsi="Georgia"/>
          <w:b/>
          <w:sz w:val="24"/>
          <w:szCs w:val="24"/>
        </w:rPr>
        <w:t>13.01.</w:t>
      </w:r>
      <w:r w:rsidR="00ED0DA5" w:rsidRPr="00781A73">
        <w:rPr>
          <w:rFonts w:ascii="Georgia" w:hAnsi="Georgia"/>
          <w:b/>
          <w:sz w:val="24"/>
          <w:szCs w:val="24"/>
        </w:rPr>
        <w:t>201</w:t>
      </w:r>
      <w:r w:rsidR="00F1299B">
        <w:rPr>
          <w:rFonts w:ascii="Georgia" w:hAnsi="Georgia"/>
          <w:b/>
          <w:sz w:val="24"/>
          <w:szCs w:val="24"/>
        </w:rPr>
        <w:t>8</w:t>
      </w:r>
    </w:p>
    <w:p w:rsidR="00865FEB" w:rsidRPr="00781A73" w:rsidRDefault="00865FEB" w:rsidP="001F558D">
      <w:pPr>
        <w:spacing w:after="0" w:line="360" w:lineRule="auto"/>
        <w:jc w:val="both"/>
        <w:rPr>
          <w:rFonts w:ascii="Georgia" w:hAnsi="Georgia"/>
          <w:b/>
          <w:sz w:val="24"/>
          <w:szCs w:val="24"/>
        </w:rPr>
      </w:pPr>
    </w:p>
    <w:p w:rsidR="00865FEB" w:rsidRPr="00781A73" w:rsidRDefault="00865FEB" w:rsidP="001F558D">
      <w:pPr>
        <w:spacing w:line="360" w:lineRule="auto"/>
        <w:rPr>
          <w:rFonts w:ascii="Georgia" w:hAnsi="Georgia" w:cs="Arial"/>
          <w:szCs w:val="24"/>
        </w:rPr>
      </w:pPr>
    </w:p>
    <w:p w:rsidR="00340F7E" w:rsidRPr="00781A73" w:rsidRDefault="00340F7E">
      <w:pPr>
        <w:spacing w:after="160" w:line="259" w:lineRule="auto"/>
        <w:rPr>
          <w:rFonts w:ascii="Georgia" w:eastAsiaTheme="majorEastAsia" w:hAnsi="Georgia" w:cstheme="majorBidi"/>
          <w:color w:val="2E74B5" w:themeColor="accent1" w:themeShade="BF"/>
          <w:szCs w:val="24"/>
        </w:rPr>
      </w:pPr>
      <w:r w:rsidRPr="00781A73">
        <w:rPr>
          <w:rFonts w:ascii="Georgia" w:hAnsi="Georgia"/>
          <w:szCs w:val="24"/>
        </w:rPr>
        <w:br w:type="page"/>
      </w:r>
    </w:p>
    <w:p w:rsidR="00865FEB" w:rsidRPr="00781A73" w:rsidRDefault="00865FEB" w:rsidP="001F558D">
      <w:pPr>
        <w:pStyle w:val="TOCHeading"/>
        <w:spacing w:before="0" w:line="360" w:lineRule="auto"/>
        <w:ind w:left="432"/>
        <w:jc w:val="center"/>
        <w:outlineLvl w:val="0"/>
        <w:rPr>
          <w:rFonts w:ascii="Georgia" w:hAnsi="Georgia"/>
          <w:b/>
          <w:szCs w:val="24"/>
        </w:rPr>
      </w:pPr>
      <w:bookmarkStart w:id="2" w:name="_Toc500411359"/>
      <w:r w:rsidRPr="00781A73">
        <w:rPr>
          <w:rFonts w:ascii="Georgia" w:hAnsi="Georgia"/>
          <w:b/>
          <w:szCs w:val="24"/>
        </w:rPr>
        <w:lastRenderedPageBreak/>
        <w:t>Disclaimer</w:t>
      </w:r>
      <w:bookmarkEnd w:id="2"/>
    </w:p>
    <w:p w:rsidR="00865FEB" w:rsidRPr="00781A73" w:rsidRDefault="00865FEB" w:rsidP="001F558D">
      <w:pPr>
        <w:spacing w:after="0" w:line="360" w:lineRule="auto"/>
        <w:jc w:val="both"/>
        <w:rPr>
          <w:rFonts w:ascii="Georgia" w:hAnsi="Georgia"/>
          <w:szCs w:val="24"/>
        </w:rPr>
      </w:pPr>
    </w:p>
    <w:p w:rsidR="00865FEB" w:rsidRPr="00781A73" w:rsidRDefault="00865FEB" w:rsidP="001F558D">
      <w:pPr>
        <w:autoSpaceDE w:val="0"/>
        <w:autoSpaceDN w:val="0"/>
        <w:adjustRightInd w:val="0"/>
        <w:spacing w:line="360" w:lineRule="auto"/>
        <w:jc w:val="both"/>
        <w:rPr>
          <w:rFonts w:ascii="Georgia" w:hAnsi="Georgia" w:cs="Georgia"/>
          <w:color w:val="000000"/>
          <w:szCs w:val="24"/>
        </w:rPr>
      </w:pPr>
      <w:r w:rsidRPr="00781A73">
        <w:rPr>
          <w:rFonts w:ascii="Georgia" w:hAnsi="Georgia" w:cs="Georgia"/>
          <w:color w:val="000000"/>
          <w:szCs w:val="24"/>
        </w:rPr>
        <w:t>1. The information contained in this Request for Proposal document (RFP) or subsequently provided to the Bidders, whether verbally or in documentary or in any other form by or on behalf of the Purchaser or any of its employees or advisors, is provided to the Bidders on the terms and conditions set out in this RFP and all other terms and conditions subject to which such information is provided.</w:t>
      </w:r>
    </w:p>
    <w:p w:rsidR="00865FEB" w:rsidRPr="00781A73" w:rsidRDefault="00865FEB" w:rsidP="001F558D">
      <w:pPr>
        <w:autoSpaceDE w:val="0"/>
        <w:autoSpaceDN w:val="0"/>
        <w:adjustRightInd w:val="0"/>
        <w:spacing w:line="360" w:lineRule="auto"/>
        <w:jc w:val="both"/>
        <w:rPr>
          <w:rFonts w:ascii="Georgia" w:hAnsi="Georgia" w:cs="Georgia"/>
          <w:strike/>
          <w:color w:val="0000FF"/>
          <w:szCs w:val="24"/>
        </w:rPr>
      </w:pPr>
      <w:r w:rsidRPr="00781A73">
        <w:rPr>
          <w:rFonts w:ascii="Georgia" w:hAnsi="Georgia" w:cs="Georgia"/>
          <w:color w:val="000000"/>
          <w:szCs w:val="24"/>
        </w:rPr>
        <w:t xml:space="preserve">2. This RFP is not an Agreement and is neither an offer nor an invitation by the Purchaser to the Bidders or any other person. The purpose of this RFP is to provide interested parties with information that may be useful to them in the formulation of their Proposals. </w:t>
      </w:r>
      <w:r w:rsidRPr="00781A73">
        <w:rPr>
          <w:rFonts w:ascii="Georgia" w:hAnsi="Georgia" w:cs="Georgia"/>
          <w:szCs w:val="24"/>
        </w:rPr>
        <w:t>The information is not an exhaustive account of statutory requirements and should not be regarded as a complete or authoritative statement of law.</w:t>
      </w:r>
    </w:p>
    <w:p w:rsidR="00865FEB" w:rsidRPr="00781A73" w:rsidRDefault="00865FEB" w:rsidP="001F558D">
      <w:pPr>
        <w:autoSpaceDE w:val="0"/>
        <w:autoSpaceDN w:val="0"/>
        <w:adjustRightInd w:val="0"/>
        <w:spacing w:line="360" w:lineRule="auto"/>
        <w:jc w:val="both"/>
        <w:rPr>
          <w:rFonts w:ascii="Georgia" w:hAnsi="Georgia" w:cs="Georgia"/>
          <w:szCs w:val="24"/>
        </w:rPr>
      </w:pPr>
      <w:r w:rsidRPr="00781A73">
        <w:rPr>
          <w:rFonts w:ascii="Georgia" w:hAnsi="Georgia" w:cs="Georgia"/>
          <w:color w:val="000000"/>
          <w:szCs w:val="24"/>
        </w:rPr>
        <w:t xml:space="preserve">3. While reasonable care has been taken in providing information in this RFP, the Bidders are advised not to rely on this information only but also carry out their independent due diligence and risk assessments before submitting their response to this RFP. </w:t>
      </w:r>
      <w:r w:rsidRPr="00781A73">
        <w:rPr>
          <w:rFonts w:ascii="Georgia" w:hAnsi="Georgia" w:cs="Georgia"/>
          <w:szCs w:val="24"/>
        </w:rPr>
        <w:t>Further, the Bidders are advised to conduct their own analysis of the information contained in this RFP, carry out their own investigations about the project, the regulatory regime which applies thereto and all matters pertaining to the Purchaser and to seek their own professional advice on the legal, financial and regulatory consequences of entering into an agreement or arrangement relating to this RFP.</w:t>
      </w:r>
    </w:p>
    <w:p w:rsidR="00865FEB" w:rsidRPr="00781A73" w:rsidRDefault="00865FEB" w:rsidP="001F558D">
      <w:pPr>
        <w:autoSpaceDE w:val="0"/>
        <w:autoSpaceDN w:val="0"/>
        <w:adjustRightInd w:val="0"/>
        <w:spacing w:line="360" w:lineRule="auto"/>
        <w:jc w:val="both"/>
        <w:rPr>
          <w:rFonts w:ascii="Georgia" w:hAnsi="Georgia" w:cs="Georgia"/>
          <w:color w:val="FF0000"/>
          <w:szCs w:val="24"/>
        </w:rPr>
      </w:pPr>
      <w:r w:rsidRPr="00781A73">
        <w:rPr>
          <w:rFonts w:ascii="Georgia" w:hAnsi="Georgia" w:cs="Georgia"/>
          <w:szCs w:val="24"/>
        </w:rPr>
        <w:t>4. The information contained in this RFP is subject to update, expansion, revision and amendment prior to the last day of submission of the bids at the sole discretion of the Purchaser. In case any major revisions to this RFP are made by the Purchaser within seven days preceding the last date of submission of the Proposals, the Purchaser may, at its discretion, provide reasonable additional time to the Bidders to respond to this RFP. Neither the Purchaser nor any of its officers, employees nor any advisors nor consultants undertakes to provide any Bidder with access to any additional information or to update the information in this RFP.</w:t>
      </w:r>
    </w:p>
    <w:p w:rsidR="008C1F28" w:rsidRPr="00781A73" w:rsidRDefault="008C1F28">
      <w:pPr>
        <w:spacing w:after="160" w:line="259" w:lineRule="auto"/>
        <w:rPr>
          <w:rFonts w:ascii="Georgia" w:hAnsi="Georgia" w:cs="Arial"/>
          <w:b/>
          <w:szCs w:val="24"/>
        </w:rPr>
      </w:pPr>
      <w:r w:rsidRPr="00781A73">
        <w:rPr>
          <w:rFonts w:ascii="Georgia" w:hAnsi="Georgia" w:cs="Arial"/>
          <w:b/>
          <w:szCs w:val="24"/>
        </w:rPr>
        <w:br w:type="page"/>
      </w:r>
    </w:p>
    <w:p w:rsidR="00F6173E" w:rsidRPr="00781A73" w:rsidRDefault="00F6173E" w:rsidP="0077555F">
      <w:pPr>
        <w:tabs>
          <w:tab w:val="left" w:pos="1060"/>
        </w:tabs>
        <w:spacing w:line="360" w:lineRule="auto"/>
        <w:rPr>
          <w:rFonts w:ascii="Georgia" w:hAnsi="Georgia" w:cs="Arial"/>
          <w:b/>
          <w:szCs w:val="24"/>
        </w:rPr>
      </w:pPr>
    </w:p>
    <w:sdt>
      <w:sdtPr>
        <w:rPr>
          <w:rFonts w:ascii="Georgia" w:eastAsiaTheme="minorHAnsi" w:hAnsi="Georgia" w:cs="Arial"/>
          <w:b/>
          <w:bCs/>
          <w:szCs w:val="24"/>
        </w:rPr>
        <w:id w:val="1202902719"/>
        <w:docPartObj>
          <w:docPartGallery w:val="Table of Contents"/>
          <w:docPartUnique/>
        </w:docPartObj>
      </w:sdtPr>
      <w:sdtContent>
        <w:p w:rsidR="00865FEB" w:rsidRPr="00781A73" w:rsidRDefault="00865FEB" w:rsidP="001F558D">
          <w:pPr>
            <w:spacing w:line="360" w:lineRule="auto"/>
            <w:jc w:val="center"/>
            <w:rPr>
              <w:rFonts w:ascii="Georgia" w:hAnsi="Georgia" w:cs="Arial"/>
              <w:b/>
              <w:sz w:val="32"/>
              <w:szCs w:val="24"/>
            </w:rPr>
          </w:pPr>
          <w:r w:rsidRPr="00781A73">
            <w:rPr>
              <w:rFonts w:ascii="Georgia" w:hAnsi="Georgia" w:cs="Arial"/>
              <w:b/>
              <w:sz w:val="32"/>
              <w:szCs w:val="24"/>
            </w:rPr>
            <w:t>Table of Contents</w:t>
          </w:r>
        </w:p>
        <w:p w:rsidR="007C0DF2" w:rsidRDefault="00D547BF">
          <w:pPr>
            <w:pStyle w:val="TOC1"/>
            <w:tabs>
              <w:tab w:val="right" w:leader="dot" w:pos="9019"/>
            </w:tabs>
            <w:rPr>
              <w:noProof/>
              <w:sz w:val="24"/>
              <w:szCs w:val="24"/>
            </w:rPr>
          </w:pPr>
          <w:r w:rsidRPr="00781A73">
            <w:rPr>
              <w:rFonts w:ascii="Georgia" w:hAnsi="Georgia" w:cs="Arial"/>
              <w:szCs w:val="24"/>
            </w:rPr>
            <w:fldChar w:fldCharType="begin"/>
          </w:r>
          <w:r w:rsidR="00865FEB" w:rsidRPr="00781A73">
            <w:rPr>
              <w:rFonts w:ascii="Georgia" w:hAnsi="Georgia" w:cs="Arial"/>
              <w:szCs w:val="24"/>
            </w:rPr>
            <w:instrText xml:space="preserve"> TOC \o "1-3" \h \z \u </w:instrText>
          </w:r>
          <w:r w:rsidRPr="00781A73">
            <w:rPr>
              <w:rFonts w:ascii="Georgia" w:hAnsi="Georgia" w:cs="Arial"/>
              <w:szCs w:val="24"/>
            </w:rPr>
            <w:fldChar w:fldCharType="separate"/>
          </w:r>
          <w:hyperlink w:anchor="_Toc500411359" w:history="1">
            <w:r w:rsidR="007C0DF2" w:rsidRPr="00FC11A9">
              <w:rPr>
                <w:rStyle w:val="Hyperlink"/>
                <w:rFonts w:ascii="Georgia" w:hAnsi="Georgia"/>
                <w:b/>
                <w:noProof/>
              </w:rPr>
              <w:t>Disclaimer</w:t>
            </w:r>
            <w:r w:rsidR="007C0DF2">
              <w:rPr>
                <w:noProof/>
                <w:webHidden/>
              </w:rPr>
              <w:tab/>
            </w:r>
            <w:r>
              <w:rPr>
                <w:noProof/>
                <w:webHidden/>
              </w:rPr>
              <w:fldChar w:fldCharType="begin"/>
            </w:r>
            <w:r w:rsidR="007C0DF2">
              <w:rPr>
                <w:noProof/>
                <w:webHidden/>
              </w:rPr>
              <w:instrText xml:space="preserve"> PAGEREF _Toc500411359 \h </w:instrText>
            </w:r>
            <w:r>
              <w:rPr>
                <w:noProof/>
                <w:webHidden/>
              </w:rPr>
            </w:r>
            <w:r>
              <w:rPr>
                <w:noProof/>
                <w:webHidden/>
              </w:rPr>
              <w:fldChar w:fldCharType="separate"/>
            </w:r>
            <w:r w:rsidR="007C0DF2">
              <w:rPr>
                <w:noProof/>
                <w:webHidden/>
              </w:rPr>
              <w:t>2</w:t>
            </w:r>
            <w:r>
              <w:rPr>
                <w:noProof/>
                <w:webHidden/>
              </w:rPr>
              <w:fldChar w:fldCharType="end"/>
            </w:r>
          </w:hyperlink>
        </w:p>
        <w:p w:rsidR="007C0DF2" w:rsidRDefault="00D547BF">
          <w:pPr>
            <w:pStyle w:val="TOC1"/>
            <w:tabs>
              <w:tab w:val="left" w:pos="440"/>
              <w:tab w:val="right" w:leader="dot" w:pos="9019"/>
            </w:tabs>
            <w:rPr>
              <w:noProof/>
              <w:sz w:val="24"/>
              <w:szCs w:val="24"/>
            </w:rPr>
          </w:pPr>
          <w:hyperlink w:anchor="_Toc500411360" w:history="1">
            <w:r w:rsidR="007C0DF2" w:rsidRPr="00FC11A9">
              <w:rPr>
                <w:rStyle w:val="Hyperlink"/>
                <w:rFonts w:ascii="Georgia" w:hAnsi="Georgia"/>
                <w:noProof/>
              </w:rPr>
              <w:t>1</w:t>
            </w:r>
            <w:r w:rsidR="007C0DF2">
              <w:rPr>
                <w:noProof/>
                <w:sz w:val="24"/>
                <w:szCs w:val="24"/>
              </w:rPr>
              <w:tab/>
            </w:r>
            <w:r w:rsidR="007C0DF2" w:rsidRPr="00FC11A9">
              <w:rPr>
                <w:rStyle w:val="Hyperlink"/>
                <w:rFonts w:ascii="Georgia" w:hAnsi="Georgia"/>
                <w:noProof/>
              </w:rPr>
              <w:t>Section I – Invitation to Bid</w:t>
            </w:r>
            <w:r w:rsidR="007C0DF2">
              <w:rPr>
                <w:noProof/>
                <w:webHidden/>
              </w:rPr>
              <w:tab/>
            </w:r>
            <w:r>
              <w:rPr>
                <w:noProof/>
                <w:webHidden/>
              </w:rPr>
              <w:fldChar w:fldCharType="begin"/>
            </w:r>
            <w:r w:rsidR="007C0DF2">
              <w:rPr>
                <w:noProof/>
                <w:webHidden/>
              </w:rPr>
              <w:instrText xml:space="preserve"> PAGEREF _Toc500411360 \h </w:instrText>
            </w:r>
            <w:r>
              <w:rPr>
                <w:noProof/>
                <w:webHidden/>
              </w:rPr>
            </w:r>
            <w:r>
              <w:rPr>
                <w:noProof/>
                <w:webHidden/>
              </w:rPr>
              <w:fldChar w:fldCharType="separate"/>
            </w:r>
            <w:r w:rsidR="007C0DF2">
              <w:rPr>
                <w:noProof/>
                <w:webHidden/>
              </w:rPr>
              <w:t>7</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361" w:history="1">
            <w:r w:rsidR="007C0DF2" w:rsidRPr="00FC11A9">
              <w:rPr>
                <w:rStyle w:val="Hyperlink"/>
                <w:noProof/>
              </w:rPr>
              <w:t>1.1</w:t>
            </w:r>
            <w:r w:rsidR="007C0DF2">
              <w:rPr>
                <w:noProof/>
                <w:sz w:val="24"/>
                <w:szCs w:val="24"/>
              </w:rPr>
              <w:tab/>
            </w:r>
            <w:r w:rsidR="007C0DF2" w:rsidRPr="00FC11A9">
              <w:rPr>
                <w:rStyle w:val="Hyperlink"/>
                <w:noProof/>
              </w:rPr>
              <w:t>Preamble</w:t>
            </w:r>
            <w:r w:rsidR="007C0DF2">
              <w:rPr>
                <w:noProof/>
                <w:webHidden/>
              </w:rPr>
              <w:tab/>
            </w:r>
            <w:r>
              <w:rPr>
                <w:noProof/>
                <w:webHidden/>
              </w:rPr>
              <w:fldChar w:fldCharType="begin"/>
            </w:r>
            <w:r w:rsidR="007C0DF2">
              <w:rPr>
                <w:noProof/>
                <w:webHidden/>
              </w:rPr>
              <w:instrText xml:space="preserve"> PAGEREF _Toc500411361 \h </w:instrText>
            </w:r>
            <w:r>
              <w:rPr>
                <w:noProof/>
                <w:webHidden/>
              </w:rPr>
            </w:r>
            <w:r>
              <w:rPr>
                <w:noProof/>
                <w:webHidden/>
              </w:rPr>
              <w:fldChar w:fldCharType="separate"/>
            </w:r>
            <w:r w:rsidR="007C0DF2">
              <w:rPr>
                <w:noProof/>
                <w:webHidden/>
              </w:rPr>
              <w:t>7</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362" w:history="1">
            <w:r w:rsidR="007C0DF2" w:rsidRPr="00FC11A9">
              <w:rPr>
                <w:rStyle w:val="Hyperlink"/>
                <w:noProof/>
              </w:rPr>
              <w:t>1.2</w:t>
            </w:r>
            <w:r w:rsidR="007C0DF2">
              <w:rPr>
                <w:noProof/>
                <w:sz w:val="24"/>
                <w:szCs w:val="24"/>
              </w:rPr>
              <w:tab/>
            </w:r>
            <w:r w:rsidR="007C0DF2" w:rsidRPr="00FC11A9">
              <w:rPr>
                <w:rStyle w:val="Hyperlink"/>
                <w:noProof/>
              </w:rPr>
              <w:t>Schedule for Invitation to Bid</w:t>
            </w:r>
            <w:r w:rsidR="007C0DF2">
              <w:rPr>
                <w:noProof/>
                <w:webHidden/>
              </w:rPr>
              <w:tab/>
            </w:r>
            <w:r>
              <w:rPr>
                <w:noProof/>
                <w:webHidden/>
              </w:rPr>
              <w:fldChar w:fldCharType="begin"/>
            </w:r>
            <w:r w:rsidR="007C0DF2">
              <w:rPr>
                <w:noProof/>
                <w:webHidden/>
              </w:rPr>
              <w:instrText xml:space="preserve"> PAGEREF _Toc500411362 \h </w:instrText>
            </w:r>
            <w:r>
              <w:rPr>
                <w:noProof/>
                <w:webHidden/>
              </w:rPr>
            </w:r>
            <w:r>
              <w:rPr>
                <w:noProof/>
                <w:webHidden/>
              </w:rPr>
              <w:fldChar w:fldCharType="separate"/>
            </w:r>
            <w:r w:rsidR="007C0DF2">
              <w:rPr>
                <w:noProof/>
                <w:webHidden/>
              </w:rPr>
              <w:t>8</w:t>
            </w:r>
            <w:r>
              <w:rPr>
                <w:noProof/>
                <w:webHidden/>
              </w:rPr>
              <w:fldChar w:fldCharType="end"/>
            </w:r>
          </w:hyperlink>
        </w:p>
        <w:p w:rsidR="007C0DF2" w:rsidRDefault="00D547BF">
          <w:pPr>
            <w:pStyle w:val="TOC3"/>
            <w:tabs>
              <w:tab w:val="left" w:pos="1320"/>
              <w:tab w:val="right" w:leader="dot" w:pos="9019"/>
            </w:tabs>
            <w:rPr>
              <w:noProof/>
              <w:sz w:val="24"/>
              <w:szCs w:val="24"/>
            </w:rPr>
          </w:pPr>
          <w:hyperlink w:anchor="_Toc500411363" w:history="1">
            <w:r w:rsidR="007C0DF2" w:rsidRPr="00FC11A9">
              <w:rPr>
                <w:rStyle w:val="Hyperlink"/>
                <w:rFonts w:ascii="Georgia" w:hAnsi="Georgia"/>
                <w:noProof/>
              </w:rPr>
              <w:t>1.2.1</w:t>
            </w:r>
            <w:r w:rsidR="007C0DF2">
              <w:rPr>
                <w:noProof/>
                <w:sz w:val="24"/>
                <w:szCs w:val="24"/>
              </w:rPr>
              <w:tab/>
            </w:r>
            <w:r w:rsidR="007C0DF2" w:rsidRPr="00FC11A9">
              <w:rPr>
                <w:rStyle w:val="Hyperlink"/>
                <w:rFonts w:ascii="Georgia" w:hAnsi="Georgia"/>
                <w:noProof/>
              </w:rPr>
              <w:t>Important Dates</w:t>
            </w:r>
            <w:r w:rsidR="007C0DF2">
              <w:rPr>
                <w:noProof/>
                <w:webHidden/>
              </w:rPr>
              <w:tab/>
            </w:r>
            <w:r>
              <w:rPr>
                <w:noProof/>
                <w:webHidden/>
              </w:rPr>
              <w:fldChar w:fldCharType="begin"/>
            </w:r>
            <w:r w:rsidR="007C0DF2">
              <w:rPr>
                <w:noProof/>
                <w:webHidden/>
              </w:rPr>
              <w:instrText xml:space="preserve"> PAGEREF _Toc500411363 \h </w:instrText>
            </w:r>
            <w:r>
              <w:rPr>
                <w:noProof/>
                <w:webHidden/>
              </w:rPr>
            </w:r>
            <w:r>
              <w:rPr>
                <w:noProof/>
                <w:webHidden/>
              </w:rPr>
              <w:fldChar w:fldCharType="separate"/>
            </w:r>
            <w:r w:rsidR="007C0DF2">
              <w:rPr>
                <w:noProof/>
                <w:webHidden/>
              </w:rPr>
              <w:t>9</w:t>
            </w:r>
            <w:r>
              <w:rPr>
                <w:noProof/>
                <w:webHidden/>
              </w:rPr>
              <w:fldChar w:fldCharType="end"/>
            </w:r>
          </w:hyperlink>
        </w:p>
        <w:p w:rsidR="007C0DF2" w:rsidRDefault="00D547BF">
          <w:pPr>
            <w:pStyle w:val="TOC3"/>
            <w:tabs>
              <w:tab w:val="left" w:pos="1320"/>
              <w:tab w:val="right" w:leader="dot" w:pos="9019"/>
            </w:tabs>
            <w:rPr>
              <w:noProof/>
              <w:sz w:val="24"/>
              <w:szCs w:val="24"/>
            </w:rPr>
          </w:pPr>
          <w:hyperlink w:anchor="_Toc500411364" w:history="1">
            <w:r w:rsidR="007C0DF2" w:rsidRPr="00FC11A9">
              <w:rPr>
                <w:rStyle w:val="Hyperlink"/>
                <w:rFonts w:ascii="Georgia" w:hAnsi="Georgia"/>
                <w:noProof/>
              </w:rPr>
              <w:t>1.2.2</w:t>
            </w:r>
            <w:r w:rsidR="007C0DF2">
              <w:rPr>
                <w:noProof/>
                <w:sz w:val="24"/>
                <w:szCs w:val="24"/>
              </w:rPr>
              <w:tab/>
            </w:r>
            <w:r w:rsidR="007C0DF2" w:rsidRPr="00FC11A9">
              <w:rPr>
                <w:rStyle w:val="Hyperlink"/>
                <w:rFonts w:ascii="Georgia" w:hAnsi="Georgia"/>
                <w:noProof/>
              </w:rPr>
              <w:t>Other Details</w:t>
            </w:r>
            <w:r w:rsidR="007C0DF2">
              <w:rPr>
                <w:noProof/>
                <w:webHidden/>
              </w:rPr>
              <w:tab/>
            </w:r>
            <w:r>
              <w:rPr>
                <w:noProof/>
                <w:webHidden/>
              </w:rPr>
              <w:fldChar w:fldCharType="begin"/>
            </w:r>
            <w:r w:rsidR="007C0DF2">
              <w:rPr>
                <w:noProof/>
                <w:webHidden/>
              </w:rPr>
              <w:instrText xml:space="preserve"> PAGEREF _Toc500411364 \h </w:instrText>
            </w:r>
            <w:r>
              <w:rPr>
                <w:noProof/>
                <w:webHidden/>
              </w:rPr>
            </w:r>
            <w:r>
              <w:rPr>
                <w:noProof/>
                <w:webHidden/>
              </w:rPr>
              <w:fldChar w:fldCharType="separate"/>
            </w:r>
            <w:r w:rsidR="007C0DF2">
              <w:rPr>
                <w:noProof/>
                <w:webHidden/>
              </w:rPr>
              <w:t>11</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365" w:history="1">
            <w:r w:rsidR="007C0DF2" w:rsidRPr="00FC11A9">
              <w:rPr>
                <w:rStyle w:val="Hyperlink"/>
                <w:noProof/>
              </w:rPr>
              <w:t>1.3</w:t>
            </w:r>
            <w:r w:rsidR="007C0DF2">
              <w:rPr>
                <w:noProof/>
                <w:sz w:val="24"/>
                <w:szCs w:val="24"/>
              </w:rPr>
              <w:tab/>
            </w:r>
            <w:r w:rsidR="007C0DF2" w:rsidRPr="00FC11A9">
              <w:rPr>
                <w:rStyle w:val="Hyperlink"/>
                <w:noProof/>
              </w:rPr>
              <w:t>Check list</w:t>
            </w:r>
            <w:r w:rsidR="007C0DF2">
              <w:rPr>
                <w:noProof/>
                <w:webHidden/>
              </w:rPr>
              <w:tab/>
            </w:r>
            <w:r>
              <w:rPr>
                <w:noProof/>
                <w:webHidden/>
              </w:rPr>
              <w:fldChar w:fldCharType="begin"/>
            </w:r>
            <w:r w:rsidR="007C0DF2">
              <w:rPr>
                <w:noProof/>
                <w:webHidden/>
              </w:rPr>
              <w:instrText xml:space="preserve"> PAGEREF _Toc500411365 \h </w:instrText>
            </w:r>
            <w:r>
              <w:rPr>
                <w:noProof/>
                <w:webHidden/>
              </w:rPr>
            </w:r>
            <w:r>
              <w:rPr>
                <w:noProof/>
                <w:webHidden/>
              </w:rPr>
              <w:fldChar w:fldCharType="separate"/>
            </w:r>
            <w:r w:rsidR="007C0DF2">
              <w:rPr>
                <w:noProof/>
                <w:webHidden/>
              </w:rPr>
              <w:t>12</w:t>
            </w:r>
            <w:r>
              <w:rPr>
                <w:noProof/>
                <w:webHidden/>
              </w:rPr>
              <w:fldChar w:fldCharType="end"/>
            </w:r>
          </w:hyperlink>
        </w:p>
        <w:p w:rsidR="007C0DF2" w:rsidRDefault="00D547BF">
          <w:pPr>
            <w:pStyle w:val="TOC3"/>
            <w:tabs>
              <w:tab w:val="left" w:pos="1320"/>
              <w:tab w:val="right" w:leader="dot" w:pos="9019"/>
            </w:tabs>
            <w:rPr>
              <w:noProof/>
              <w:sz w:val="24"/>
              <w:szCs w:val="24"/>
            </w:rPr>
          </w:pPr>
          <w:hyperlink w:anchor="_Toc500411366" w:history="1">
            <w:r w:rsidR="007C0DF2" w:rsidRPr="00FC11A9">
              <w:rPr>
                <w:rStyle w:val="Hyperlink"/>
                <w:rFonts w:ascii="Georgia" w:hAnsi="Georgia"/>
                <w:noProof/>
              </w:rPr>
              <w:t>1.3.1</w:t>
            </w:r>
            <w:r w:rsidR="007C0DF2">
              <w:rPr>
                <w:noProof/>
                <w:sz w:val="24"/>
                <w:szCs w:val="24"/>
              </w:rPr>
              <w:tab/>
            </w:r>
            <w:r w:rsidR="007C0DF2" w:rsidRPr="00FC11A9">
              <w:rPr>
                <w:rStyle w:val="Hyperlink"/>
                <w:rFonts w:ascii="Georgia" w:hAnsi="Georgia"/>
                <w:noProof/>
              </w:rPr>
              <w:t xml:space="preserve">Check List of Documents to Be Uploaded in the Pre-Qualification Bid i.e. </w:t>
            </w:r>
            <w:r w:rsidR="007C0DF2" w:rsidRPr="00FC11A9">
              <w:rPr>
                <w:rStyle w:val="Hyperlink"/>
                <w:rFonts w:ascii="Georgia" w:hAnsi="Georgia" w:cs="Times New Roman"/>
                <w:noProof/>
              </w:rPr>
              <w:t>Packet – 1 (Pre-Qualification Bid, Technical Bid)</w:t>
            </w:r>
            <w:r w:rsidR="007C0DF2">
              <w:rPr>
                <w:noProof/>
                <w:webHidden/>
              </w:rPr>
              <w:tab/>
            </w:r>
            <w:r>
              <w:rPr>
                <w:noProof/>
                <w:webHidden/>
              </w:rPr>
              <w:fldChar w:fldCharType="begin"/>
            </w:r>
            <w:r w:rsidR="007C0DF2">
              <w:rPr>
                <w:noProof/>
                <w:webHidden/>
              </w:rPr>
              <w:instrText xml:space="preserve"> PAGEREF _Toc500411366 \h </w:instrText>
            </w:r>
            <w:r>
              <w:rPr>
                <w:noProof/>
                <w:webHidden/>
              </w:rPr>
            </w:r>
            <w:r>
              <w:rPr>
                <w:noProof/>
                <w:webHidden/>
              </w:rPr>
              <w:fldChar w:fldCharType="separate"/>
            </w:r>
            <w:r w:rsidR="007C0DF2">
              <w:rPr>
                <w:noProof/>
                <w:webHidden/>
              </w:rPr>
              <w:t>13</w:t>
            </w:r>
            <w:r>
              <w:rPr>
                <w:noProof/>
                <w:webHidden/>
              </w:rPr>
              <w:fldChar w:fldCharType="end"/>
            </w:r>
          </w:hyperlink>
        </w:p>
        <w:p w:rsidR="007C0DF2" w:rsidRDefault="00D547BF">
          <w:pPr>
            <w:pStyle w:val="TOC3"/>
            <w:tabs>
              <w:tab w:val="left" w:pos="1320"/>
              <w:tab w:val="right" w:leader="dot" w:pos="9019"/>
            </w:tabs>
            <w:rPr>
              <w:noProof/>
              <w:sz w:val="24"/>
              <w:szCs w:val="24"/>
            </w:rPr>
          </w:pPr>
          <w:hyperlink w:anchor="_Toc500411367" w:history="1">
            <w:r w:rsidR="007C0DF2" w:rsidRPr="00FC11A9">
              <w:rPr>
                <w:rStyle w:val="Hyperlink"/>
                <w:rFonts w:ascii="Georgia" w:hAnsi="Georgia"/>
                <w:noProof/>
              </w:rPr>
              <w:t>1.3.2</w:t>
            </w:r>
            <w:r w:rsidR="007C0DF2">
              <w:rPr>
                <w:noProof/>
                <w:sz w:val="24"/>
                <w:szCs w:val="24"/>
              </w:rPr>
              <w:tab/>
            </w:r>
            <w:r w:rsidR="007C0DF2" w:rsidRPr="00FC11A9">
              <w:rPr>
                <w:rStyle w:val="Hyperlink"/>
                <w:rFonts w:ascii="Georgia" w:hAnsi="Georgia"/>
                <w:noProof/>
              </w:rPr>
              <w:t xml:space="preserve">Check List of Documents to be Uploaded in Technical Bid i.e. </w:t>
            </w:r>
            <w:r w:rsidR="007C0DF2" w:rsidRPr="00FC11A9">
              <w:rPr>
                <w:rStyle w:val="Hyperlink"/>
                <w:rFonts w:ascii="Georgia" w:hAnsi="Georgia" w:cs="Times New Roman"/>
                <w:noProof/>
              </w:rPr>
              <w:t>Packet – 1 (Pre-Qualification Bid, Technical Bid)</w:t>
            </w:r>
            <w:r w:rsidR="007C0DF2">
              <w:rPr>
                <w:noProof/>
                <w:webHidden/>
              </w:rPr>
              <w:tab/>
            </w:r>
            <w:r>
              <w:rPr>
                <w:noProof/>
                <w:webHidden/>
              </w:rPr>
              <w:fldChar w:fldCharType="begin"/>
            </w:r>
            <w:r w:rsidR="007C0DF2">
              <w:rPr>
                <w:noProof/>
                <w:webHidden/>
              </w:rPr>
              <w:instrText xml:space="preserve"> PAGEREF _Toc500411367 \h </w:instrText>
            </w:r>
            <w:r>
              <w:rPr>
                <w:noProof/>
                <w:webHidden/>
              </w:rPr>
            </w:r>
            <w:r>
              <w:rPr>
                <w:noProof/>
                <w:webHidden/>
              </w:rPr>
              <w:fldChar w:fldCharType="separate"/>
            </w:r>
            <w:r w:rsidR="007C0DF2">
              <w:rPr>
                <w:noProof/>
                <w:webHidden/>
              </w:rPr>
              <w:t>13</w:t>
            </w:r>
            <w:r>
              <w:rPr>
                <w:noProof/>
                <w:webHidden/>
              </w:rPr>
              <w:fldChar w:fldCharType="end"/>
            </w:r>
          </w:hyperlink>
        </w:p>
        <w:p w:rsidR="007C0DF2" w:rsidRDefault="00D547BF">
          <w:pPr>
            <w:pStyle w:val="TOC3"/>
            <w:tabs>
              <w:tab w:val="left" w:pos="1320"/>
              <w:tab w:val="right" w:leader="dot" w:pos="9019"/>
            </w:tabs>
            <w:rPr>
              <w:noProof/>
              <w:sz w:val="24"/>
              <w:szCs w:val="24"/>
            </w:rPr>
          </w:pPr>
          <w:hyperlink w:anchor="_Toc500411368" w:history="1">
            <w:r w:rsidR="007C0DF2" w:rsidRPr="00FC11A9">
              <w:rPr>
                <w:rStyle w:val="Hyperlink"/>
                <w:rFonts w:ascii="Georgia" w:hAnsi="Georgia"/>
                <w:noProof/>
              </w:rPr>
              <w:t>1.3.3</w:t>
            </w:r>
            <w:r w:rsidR="007C0DF2">
              <w:rPr>
                <w:noProof/>
                <w:sz w:val="24"/>
                <w:szCs w:val="24"/>
              </w:rPr>
              <w:tab/>
            </w:r>
            <w:r w:rsidR="007C0DF2" w:rsidRPr="00FC11A9">
              <w:rPr>
                <w:rStyle w:val="Hyperlink"/>
                <w:rFonts w:ascii="Georgia" w:hAnsi="Georgia"/>
                <w:noProof/>
              </w:rPr>
              <w:t xml:space="preserve">Check List of Documents be uploaded in the Commercial Bid i.e. </w:t>
            </w:r>
            <w:r w:rsidR="007C0DF2" w:rsidRPr="00FC11A9">
              <w:rPr>
                <w:rStyle w:val="Hyperlink"/>
                <w:rFonts w:ascii="Georgia" w:hAnsi="Georgia" w:cs="Times New Roman"/>
                <w:noProof/>
              </w:rPr>
              <w:t>Packet -2 (Commercial Bid)</w:t>
            </w:r>
            <w:r w:rsidR="007C0DF2">
              <w:rPr>
                <w:noProof/>
                <w:webHidden/>
              </w:rPr>
              <w:tab/>
            </w:r>
            <w:r>
              <w:rPr>
                <w:noProof/>
                <w:webHidden/>
              </w:rPr>
              <w:fldChar w:fldCharType="begin"/>
            </w:r>
            <w:r w:rsidR="007C0DF2">
              <w:rPr>
                <w:noProof/>
                <w:webHidden/>
              </w:rPr>
              <w:instrText xml:space="preserve"> PAGEREF _Toc500411368 \h </w:instrText>
            </w:r>
            <w:r>
              <w:rPr>
                <w:noProof/>
                <w:webHidden/>
              </w:rPr>
            </w:r>
            <w:r>
              <w:rPr>
                <w:noProof/>
                <w:webHidden/>
              </w:rPr>
              <w:fldChar w:fldCharType="separate"/>
            </w:r>
            <w:r w:rsidR="007C0DF2">
              <w:rPr>
                <w:noProof/>
                <w:webHidden/>
              </w:rPr>
              <w:t>14</w:t>
            </w:r>
            <w:r>
              <w:rPr>
                <w:noProof/>
                <w:webHidden/>
              </w:rPr>
              <w:fldChar w:fldCharType="end"/>
            </w:r>
          </w:hyperlink>
        </w:p>
        <w:p w:rsidR="007C0DF2" w:rsidRDefault="00D547BF">
          <w:pPr>
            <w:pStyle w:val="TOC1"/>
            <w:tabs>
              <w:tab w:val="left" w:pos="440"/>
              <w:tab w:val="right" w:leader="dot" w:pos="9019"/>
            </w:tabs>
            <w:rPr>
              <w:noProof/>
              <w:sz w:val="24"/>
              <w:szCs w:val="24"/>
            </w:rPr>
          </w:pPr>
          <w:hyperlink w:anchor="_Toc500411369" w:history="1">
            <w:r w:rsidR="007C0DF2" w:rsidRPr="00FC11A9">
              <w:rPr>
                <w:rStyle w:val="Hyperlink"/>
                <w:rFonts w:ascii="Georgia" w:hAnsi="Georgia"/>
                <w:noProof/>
              </w:rPr>
              <w:t>2</w:t>
            </w:r>
            <w:r w:rsidR="007C0DF2">
              <w:rPr>
                <w:noProof/>
                <w:sz w:val="24"/>
                <w:szCs w:val="24"/>
              </w:rPr>
              <w:tab/>
            </w:r>
            <w:r w:rsidR="007C0DF2" w:rsidRPr="00FC11A9">
              <w:rPr>
                <w:rStyle w:val="Hyperlink"/>
                <w:rFonts w:ascii="Georgia" w:hAnsi="Georgia"/>
                <w:noProof/>
              </w:rPr>
              <w:t>Section II- Instruction to Bidders</w:t>
            </w:r>
            <w:r w:rsidR="007C0DF2">
              <w:rPr>
                <w:noProof/>
                <w:webHidden/>
              </w:rPr>
              <w:tab/>
            </w:r>
            <w:r>
              <w:rPr>
                <w:noProof/>
                <w:webHidden/>
              </w:rPr>
              <w:fldChar w:fldCharType="begin"/>
            </w:r>
            <w:r w:rsidR="007C0DF2">
              <w:rPr>
                <w:noProof/>
                <w:webHidden/>
              </w:rPr>
              <w:instrText xml:space="preserve"> PAGEREF _Toc500411369 \h </w:instrText>
            </w:r>
            <w:r>
              <w:rPr>
                <w:noProof/>
                <w:webHidden/>
              </w:rPr>
            </w:r>
            <w:r>
              <w:rPr>
                <w:noProof/>
                <w:webHidden/>
              </w:rPr>
              <w:fldChar w:fldCharType="separate"/>
            </w:r>
            <w:r w:rsidR="007C0DF2">
              <w:rPr>
                <w:noProof/>
                <w:webHidden/>
              </w:rPr>
              <w:t>15</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370" w:history="1">
            <w:r w:rsidR="007C0DF2" w:rsidRPr="00FC11A9">
              <w:rPr>
                <w:rStyle w:val="Hyperlink"/>
                <w:noProof/>
              </w:rPr>
              <w:t>2.1</w:t>
            </w:r>
            <w:r w:rsidR="007C0DF2">
              <w:rPr>
                <w:noProof/>
                <w:sz w:val="24"/>
                <w:szCs w:val="24"/>
              </w:rPr>
              <w:tab/>
            </w:r>
            <w:r w:rsidR="007C0DF2" w:rsidRPr="00FC11A9">
              <w:rPr>
                <w:rStyle w:val="Hyperlink"/>
                <w:noProof/>
              </w:rPr>
              <w:t>Procedure for Submission of Bids</w:t>
            </w:r>
            <w:r w:rsidR="007C0DF2">
              <w:rPr>
                <w:noProof/>
                <w:webHidden/>
              </w:rPr>
              <w:tab/>
            </w:r>
            <w:r>
              <w:rPr>
                <w:noProof/>
                <w:webHidden/>
              </w:rPr>
              <w:fldChar w:fldCharType="begin"/>
            </w:r>
            <w:r w:rsidR="007C0DF2">
              <w:rPr>
                <w:noProof/>
                <w:webHidden/>
              </w:rPr>
              <w:instrText xml:space="preserve"> PAGEREF _Toc500411370 \h </w:instrText>
            </w:r>
            <w:r>
              <w:rPr>
                <w:noProof/>
                <w:webHidden/>
              </w:rPr>
            </w:r>
            <w:r>
              <w:rPr>
                <w:noProof/>
                <w:webHidden/>
              </w:rPr>
              <w:fldChar w:fldCharType="separate"/>
            </w:r>
            <w:r w:rsidR="007C0DF2">
              <w:rPr>
                <w:noProof/>
                <w:webHidden/>
              </w:rPr>
              <w:t>15</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371" w:history="1">
            <w:r w:rsidR="007C0DF2" w:rsidRPr="00FC11A9">
              <w:rPr>
                <w:rStyle w:val="Hyperlink"/>
                <w:noProof/>
              </w:rPr>
              <w:t>2.2</w:t>
            </w:r>
            <w:r w:rsidR="007C0DF2">
              <w:rPr>
                <w:noProof/>
                <w:sz w:val="24"/>
                <w:szCs w:val="24"/>
              </w:rPr>
              <w:tab/>
            </w:r>
            <w:r w:rsidR="007C0DF2" w:rsidRPr="00FC11A9">
              <w:rPr>
                <w:rStyle w:val="Hyperlink"/>
                <w:noProof/>
              </w:rPr>
              <w:t>Cost of Bid Document</w:t>
            </w:r>
            <w:r w:rsidR="007C0DF2">
              <w:rPr>
                <w:noProof/>
                <w:webHidden/>
              </w:rPr>
              <w:tab/>
            </w:r>
            <w:r>
              <w:rPr>
                <w:noProof/>
                <w:webHidden/>
              </w:rPr>
              <w:fldChar w:fldCharType="begin"/>
            </w:r>
            <w:r w:rsidR="007C0DF2">
              <w:rPr>
                <w:noProof/>
                <w:webHidden/>
              </w:rPr>
              <w:instrText xml:space="preserve"> PAGEREF _Toc500411371 \h </w:instrText>
            </w:r>
            <w:r>
              <w:rPr>
                <w:noProof/>
                <w:webHidden/>
              </w:rPr>
            </w:r>
            <w:r>
              <w:rPr>
                <w:noProof/>
                <w:webHidden/>
              </w:rPr>
              <w:fldChar w:fldCharType="separate"/>
            </w:r>
            <w:r w:rsidR="007C0DF2">
              <w:rPr>
                <w:noProof/>
                <w:webHidden/>
              </w:rPr>
              <w:t>18</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372" w:history="1">
            <w:r w:rsidR="007C0DF2" w:rsidRPr="00FC11A9">
              <w:rPr>
                <w:rStyle w:val="Hyperlink"/>
                <w:noProof/>
              </w:rPr>
              <w:t>2.3</w:t>
            </w:r>
            <w:r w:rsidR="007C0DF2">
              <w:rPr>
                <w:noProof/>
                <w:sz w:val="24"/>
                <w:szCs w:val="24"/>
              </w:rPr>
              <w:tab/>
            </w:r>
            <w:r w:rsidR="007C0DF2" w:rsidRPr="00FC11A9">
              <w:rPr>
                <w:rStyle w:val="Hyperlink"/>
                <w:noProof/>
              </w:rPr>
              <w:t>Bid Securing Declaration or EMD (Earnest Money Deposit)</w:t>
            </w:r>
            <w:r w:rsidR="007C0DF2">
              <w:rPr>
                <w:noProof/>
                <w:webHidden/>
              </w:rPr>
              <w:tab/>
            </w:r>
            <w:r>
              <w:rPr>
                <w:noProof/>
                <w:webHidden/>
              </w:rPr>
              <w:fldChar w:fldCharType="begin"/>
            </w:r>
            <w:r w:rsidR="007C0DF2">
              <w:rPr>
                <w:noProof/>
                <w:webHidden/>
              </w:rPr>
              <w:instrText xml:space="preserve"> PAGEREF _Toc500411372 \h </w:instrText>
            </w:r>
            <w:r>
              <w:rPr>
                <w:noProof/>
                <w:webHidden/>
              </w:rPr>
            </w:r>
            <w:r>
              <w:rPr>
                <w:noProof/>
                <w:webHidden/>
              </w:rPr>
              <w:fldChar w:fldCharType="separate"/>
            </w:r>
            <w:r w:rsidR="007C0DF2">
              <w:rPr>
                <w:noProof/>
                <w:webHidden/>
              </w:rPr>
              <w:t>18</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373" w:history="1">
            <w:r w:rsidR="007C0DF2" w:rsidRPr="00FC11A9">
              <w:rPr>
                <w:rStyle w:val="Hyperlink"/>
                <w:noProof/>
              </w:rPr>
              <w:t>2.4</w:t>
            </w:r>
            <w:r w:rsidR="007C0DF2">
              <w:rPr>
                <w:noProof/>
                <w:sz w:val="24"/>
                <w:szCs w:val="24"/>
              </w:rPr>
              <w:tab/>
            </w:r>
            <w:r w:rsidR="007C0DF2" w:rsidRPr="00FC11A9">
              <w:rPr>
                <w:rStyle w:val="Hyperlink"/>
                <w:noProof/>
              </w:rPr>
              <w:t>Clarification of Bid Document</w:t>
            </w:r>
            <w:r w:rsidR="007C0DF2">
              <w:rPr>
                <w:noProof/>
                <w:webHidden/>
              </w:rPr>
              <w:tab/>
            </w:r>
            <w:r>
              <w:rPr>
                <w:noProof/>
                <w:webHidden/>
              </w:rPr>
              <w:fldChar w:fldCharType="begin"/>
            </w:r>
            <w:r w:rsidR="007C0DF2">
              <w:rPr>
                <w:noProof/>
                <w:webHidden/>
              </w:rPr>
              <w:instrText xml:space="preserve"> PAGEREF _Toc500411373 \h </w:instrText>
            </w:r>
            <w:r>
              <w:rPr>
                <w:noProof/>
                <w:webHidden/>
              </w:rPr>
            </w:r>
            <w:r>
              <w:rPr>
                <w:noProof/>
                <w:webHidden/>
              </w:rPr>
              <w:fldChar w:fldCharType="separate"/>
            </w:r>
            <w:r w:rsidR="007C0DF2">
              <w:rPr>
                <w:noProof/>
                <w:webHidden/>
              </w:rPr>
              <w:t>20</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374" w:history="1">
            <w:r w:rsidR="007C0DF2" w:rsidRPr="00FC11A9">
              <w:rPr>
                <w:rStyle w:val="Hyperlink"/>
                <w:noProof/>
              </w:rPr>
              <w:t>2.5</w:t>
            </w:r>
            <w:r w:rsidR="007C0DF2">
              <w:rPr>
                <w:noProof/>
                <w:sz w:val="24"/>
                <w:szCs w:val="24"/>
              </w:rPr>
              <w:tab/>
            </w:r>
            <w:r w:rsidR="007C0DF2" w:rsidRPr="00FC11A9">
              <w:rPr>
                <w:rStyle w:val="Hyperlink"/>
                <w:noProof/>
              </w:rPr>
              <w:t>Amendment to the Bid Document</w:t>
            </w:r>
            <w:r w:rsidR="007C0DF2">
              <w:rPr>
                <w:noProof/>
                <w:webHidden/>
              </w:rPr>
              <w:tab/>
            </w:r>
            <w:r>
              <w:rPr>
                <w:noProof/>
                <w:webHidden/>
              </w:rPr>
              <w:fldChar w:fldCharType="begin"/>
            </w:r>
            <w:r w:rsidR="007C0DF2">
              <w:rPr>
                <w:noProof/>
                <w:webHidden/>
              </w:rPr>
              <w:instrText xml:space="preserve"> PAGEREF _Toc500411374 \h </w:instrText>
            </w:r>
            <w:r>
              <w:rPr>
                <w:noProof/>
                <w:webHidden/>
              </w:rPr>
            </w:r>
            <w:r>
              <w:rPr>
                <w:noProof/>
                <w:webHidden/>
              </w:rPr>
              <w:fldChar w:fldCharType="separate"/>
            </w:r>
            <w:r w:rsidR="007C0DF2">
              <w:rPr>
                <w:noProof/>
                <w:webHidden/>
              </w:rPr>
              <w:t>21</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375" w:history="1">
            <w:r w:rsidR="007C0DF2" w:rsidRPr="00FC11A9">
              <w:rPr>
                <w:rStyle w:val="Hyperlink"/>
                <w:noProof/>
              </w:rPr>
              <w:t>2.6</w:t>
            </w:r>
            <w:r w:rsidR="007C0DF2">
              <w:rPr>
                <w:noProof/>
                <w:sz w:val="24"/>
                <w:szCs w:val="24"/>
              </w:rPr>
              <w:tab/>
            </w:r>
            <w:r w:rsidR="007C0DF2" w:rsidRPr="00FC11A9">
              <w:rPr>
                <w:rStyle w:val="Hyperlink"/>
                <w:noProof/>
              </w:rPr>
              <w:t>Language of Bids</w:t>
            </w:r>
            <w:r w:rsidR="007C0DF2">
              <w:rPr>
                <w:noProof/>
                <w:webHidden/>
              </w:rPr>
              <w:tab/>
            </w:r>
            <w:r>
              <w:rPr>
                <w:noProof/>
                <w:webHidden/>
              </w:rPr>
              <w:fldChar w:fldCharType="begin"/>
            </w:r>
            <w:r w:rsidR="007C0DF2">
              <w:rPr>
                <w:noProof/>
                <w:webHidden/>
              </w:rPr>
              <w:instrText xml:space="preserve"> PAGEREF _Toc500411375 \h </w:instrText>
            </w:r>
            <w:r>
              <w:rPr>
                <w:noProof/>
                <w:webHidden/>
              </w:rPr>
            </w:r>
            <w:r>
              <w:rPr>
                <w:noProof/>
                <w:webHidden/>
              </w:rPr>
              <w:fldChar w:fldCharType="separate"/>
            </w:r>
            <w:r w:rsidR="007C0DF2">
              <w:rPr>
                <w:noProof/>
                <w:webHidden/>
              </w:rPr>
              <w:t>21</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376" w:history="1">
            <w:r w:rsidR="007C0DF2" w:rsidRPr="00FC11A9">
              <w:rPr>
                <w:rStyle w:val="Hyperlink"/>
                <w:noProof/>
              </w:rPr>
              <w:t>2.7</w:t>
            </w:r>
            <w:r w:rsidR="007C0DF2">
              <w:rPr>
                <w:noProof/>
                <w:sz w:val="24"/>
                <w:szCs w:val="24"/>
              </w:rPr>
              <w:tab/>
            </w:r>
            <w:r w:rsidR="007C0DF2" w:rsidRPr="00FC11A9">
              <w:rPr>
                <w:rStyle w:val="Hyperlink"/>
                <w:noProof/>
              </w:rPr>
              <w:t>Bid Prices</w:t>
            </w:r>
            <w:r w:rsidR="007C0DF2">
              <w:rPr>
                <w:noProof/>
                <w:webHidden/>
              </w:rPr>
              <w:tab/>
            </w:r>
            <w:r>
              <w:rPr>
                <w:noProof/>
                <w:webHidden/>
              </w:rPr>
              <w:fldChar w:fldCharType="begin"/>
            </w:r>
            <w:r w:rsidR="007C0DF2">
              <w:rPr>
                <w:noProof/>
                <w:webHidden/>
              </w:rPr>
              <w:instrText xml:space="preserve"> PAGEREF _Toc500411376 \h </w:instrText>
            </w:r>
            <w:r>
              <w:rPr>
                <w:noProof/>
                <w:webHidden/>
              </w:rPr>
            </w:r>
            <w:r>
              <w:rPr>
                <w:noProof/>
                <w:webHidden/>
              </w:rPr>
              <w:fldChar w:fldCharType="separate"/>
            </w:r>
            <w:r w:rsidR="007C0DF2">
              <w:rPr>
                <w:noProof/>
                <w:webHidden/>
              </w:rPr>
              <w:t>21</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377" w:history="1">
            <w:r w:rsidR="007C0DF2" w:rsidRPr="00FC11A9">
              <w:rPr>
                <w:rStyle w:val="Hyperlink"/>
                <w:noProof/>
              </w:rPr>
              <w:t>2.8</w:t>
            </w:r>
            <w:r w:rsidR="007C0DF2">
              <w:rPr>
                <w:noProof/>
                <w:sz w:val="24"/>
                <w:szCs w:val="24"/>
              </w:rPr>
              <w:tab/>
            </w:r>
            <w:r w:rsidR="007C0DF2" w:rsidRPr="00FC11A9">
              <w:rPr>
                <w:rStyle w:val="Hyperlink"/>
                <w:noProof/>
              </w:rPr>
              <w:t>Firm Prices</w:t>
            </w:r>
            <w:r w:rsidR="007C0DF2">
              <w:rPr>
                <w:noProof/>
                <w:webHidden/>
              </w:rPr>
              <w:tab/>
            </w:r>
            <w:r>
              <w:rPr>
                <w:noProof/>
                <w:webHidden/>
              </w:rPr>
              <w:fldChar w:fldCharType="begin"/>
            </w:r>
            <w:r w:rsidR="007C0DF2">
              <w:rPr>
                <w:noProof/>
                <w:webHidden/>
              </w:rPr>
              <w:instrText xml:space="preserve"> PAGEREF _Toc500411377 \h </w:instrText>
            </w:r>
            <w:r>
              <w:rPr>
                <w:noProof/>
                <w:webHidden/>
              </w:rPr>
            </w:r>
            <w:r>
              <w:rPr>
                <w:noProof/>
                <w:webHidden/>
              </w:rPr>
              <w:fldChar w:fldCharType="separate"/>
            </w:r>
            <w:r w:rsidR="007C0DF2">
              <w:rPr>
                <w:noProof/>
                <w:webHidden/>
              </w:rPr>
              <w:t>22</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378" w:history="1">
            <w:r w:rsidR="007C0DF2" w:rsidRPr="00FC11A9">
              <w:rPr>
                <w:rStyle w:val="Hyperlink"/>
                <w:noProof/>
              </w:rPr>
              <w:t>2.9</w:t>
            </w:r>
            <w:r w:rsidR="007C0DF2">
              <w:rPr>
                <w:noProof/>
                <w:sz w:val="24"/>
                <w:szCs w:val="24"/>
              </w:rPr>
              <w:tab/>
            </w:r>
            <w:r w:rsidR="007C0DF2" w:rsidRPr="00FC11A9">
              <w:rPr>
                <w:rStyle w:val="Hyperlink"/>
                <w:noProof/>
              </w:rPr>
              <w:t>Discount</w:t>
            </w:r>
            <w:r w:rsidR="007C0DF2">
              <w:rPr>
                <w:noProof/>
                <w:webHidden/>
              </w:rPr>
              <w:tab/>
            </w:r>
            <w:r>
              <w:rPr>
                <w:noProof/>
                <w:webHidden/>
              </w:rPr>
              <w:fldChar w:fldCharType="begin"/>
            </w:r>
            <w:r w:rsidR="007C0DF2">
              <w:rPr>
                <w:noProof/>
                <w:webHidden/>
              </w:rPr>
              <w:instrText xml:space="preserve"> PAGEREF _Toc500411378 \h </w:instrText>
            </w:r>
            <w:r>
              <w:rPr>
                <w:noProof/>
                <w:webHidden/>
              </w:rPr>
            </w:r>
            <w:r>
              <w:rPr>
                <w:noProof/>
                <w:webHidden/>
              </w:rPr>
              <w:fldChar w:fldCharType="separate"/>
            </w:r>
            <w:r w:rsidR="007C0DF2">
              <w:rPr>
                <w:noProof/>
                <w:webHidden/>
              </w:rPr>
              <w:t>22</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379" w:history="1">
            <w:r w:rsidR="007C0DF2" w:rsidRPr="00FC11A9">
              <w:rPr>
                <w:rStyle w:val="Hyperlink"/>
                <w:noProof/>
              </w:rPr>
              <w:t>2.10</w:t>
            </w:r>
            <w:r w:rsidR="007C0DF2">
              <w:rPr>
                <w:noProof/>
                <w:sz w:val="24"/>
                <w:szCs w:val="24"/>
              </w:rPr>
              <w:tab/>
            </w:r>
            <w:r w:rsidR="007C0DF2" w:rsidRPr="00FC11A9">
              <w:rPr>
                <w:rStyle w:val="Hyperlink"/>
                <w:noProof/>
              </w:rPr>
              <w:t>Bidder Qualification</w:t>
            </w:r>
            <w:r w:rsidR="007C0DF2">
              <w:rPr>
                <w:noProof/>
                <w:webHidden/>
              </w:rPr>
              <w:tab/>
            </w:r>
            <w:r>
              <w:rPr>
                <w:noProof/>
                <w:webHidden/>
              </w:rPr>
              <w:fldChar w:fldCharType="begin"/>
            </w:r>
            <w:r w:rsidR="007C0DF2">
              <w:rPr>
                <w:noProof/>
                <w:webHidden/>
              </w:rPr>
              <w:instrText xml:space="preserve"> PAGEREF _Toc500411379 \h </w:instrText>
            </w:r>
            <w:r>
              <w:rPr>
                <w:noProof/>
                <w:webHidden/>
              </w:rPr>
            </w:r>
            <w:r>
              <w:rPr>
                <w:noProof/>
                <w:webHidden/>
              </w:rPr>
              <w:fldChar w:fldCharType="separate"/>
            </w:r>
            <w:r w:rsidR="007C0DF2">
              <w:rPr>
                <w:noProof/>
                <w:webHidden/>
              </w:rPr>
              <w:t>22</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380" w:history="1">
            <w:r w:rsidR="007C0DF2" w:rsidRPr="00FC11A9">
              <w:rPr>
                <w:rStyle w:val="Hyperlink"/>
                <w:noProof/>
              </w:rPr>
              <w:t>2.11</w:t>
            </w:r>
            <w:r w:rsidR="007C0DF2">
              <w:rPr>
                <w:noProof/>
                <w:sz w:val="24"/>
                <w:szCs w:val="24"/>
              </w:rPr>
              <w:tab/>
            </w:r>
            <w:r w:rsidR="007C0DF2" w:rsidRPr="00FC11A9">
              <w:rPr>
                <w:rStyle w:val="Hyperlink"/>
                <w:noProof/>
              </w:rPr>
              <w:t>Period of Validity of Bids</w:t>
            </w:r>
            <w:r w:rsidR="007C0DF2">
              <w:rPr>
                <w:noProof/>
                <w:webHidden/>
              </w:rPr>
              <w:tab/>
            </w:r>
            <w:r>
              <w:rPr>
                <w:noProof/>
                <w:webHidden/>
              </w:rPr>
              <w:fldChar w:fldCharType="begin"/>
            </w:r>
            <w:r w:rsidR="007C0DF2">
              <w:rPr>
                <w:noProof/>
                <w:webHidden/>
              </w:rPr>
              <w:instrText xml:space="preserve"> PAGEREF _Toc500411380 \h </w:instrText>
            </w:r>
            <w:r>
              <w:rPr>
                <w:noProof/>
                <w:webHidden/>
              </w:rPr>
            </w:r>
            <w:r>
              <w:rPr>
                <w:noProof/>
                <w:webHidden/>
              </w:rPr>
              <w:fldChar w:fldCharType="separate"/>
            </w:r>
            <w:r w:rsidR="007C0DF2">
              <w:rPr>
                <w:noProof/>
                <w:webHidden/>
              </w:rPr>
              <w:t>23</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381" w:history="1">
            <w:r w:rsidR="007C0DF2" w:rsidRPr="00FC11A9">
              <w:rPr>
                <w:rStyle w:val="Hyperlink"/>
                <w:noProof/>
              </w:rPr>
              <w:t>2.12</w:t>
            </w:r>
            <w:r w:rsidR="007C0DF2">
              <w:rPr>
                <w:noProof/>
                <w:sz w:val="24"/>
                <w:szCs w:val="24"/>
              </w:rPr>
              <w:tab/>
            </w:r>
            <w:r w:rsidR="007C0DF2" w:rsidRPr="00FC11A9">
              <w:rPr>
                <w:rStyle w:val="Hyperlink"/>
                <w:noProof/>
              </w:rPr>
              <w:t>Revelation of Prices</w:t>
            </w:r>
            <w:r w:rsidR="007C0DF2">
              <w:rPr>
                <w:noProof/>
                <w:webHidden/>
              </w:rPr>
              <w:tab/>
            </w:r>
            <w:r>
              <w:rPr>
                <w:noProof/>
                <w:webHidden/>
              </w:rPr>
              <w:fldChar w:fldCharType="begin"/>
            </w:r>
            <w:r w:rsidR="007C0DF2">
              <w:rPr>
                <w:noProof/>
                <w:webHidden/>
              </w:rPr>
              <w:instrText xml:space="preserve"> PAGEREF _Toc500411381 \h </w:instrText>
            </w:r>
            <w:r>
              <w:rPr>
                <w:noProof/>
                <w:webHidden/>
              </w:rPr>
            </w:r>
            <w:r>
              <w:rPr>
                <w:noProof/>
                <w:webHidden/>
              </w:rPr>
              <w:fldChar w:fldCharType="separate"/>
            </w:r>
            <w:r w:rsidR="007C0DF2">
              <w:rPr>
                <w:noProof/>
                <w:webHidden/>
              </w:rPr>
              <w:t>23</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382" w:history="1">
            <w:r w:rsidR="007C0DF2" w:rsidRPr="00FC11A9">
              <w:rPr>
                <w:rStyle w:val="Hyperlink"/>
                <w:noProof/>
              </w:rPr>
              <w:t>2.13</w:t>
            </w:r>
            <w:r w:rsidR="007C0DF2">
              <w:rPr>
                <w:noProof/>
                <w:sz w:val="24"/>
                <w:szCs w:val="24"/>
              </w:rPr>
              <w:tab/>
            </w:r>
            <w:r w:rsidR="007C0DF2" w:rsidRPr="00FC11A9">
              <w:rPr>
                <w:rStyle w:val="Hyperlink"/>
                <w:noProof/>
              </w:rPr>
              <w:t>Terms and Conditions of Bidders</w:t>
            </w:r>
            <w:r w:rsidR="007C0DF2">
              <w:rPr>
                <w:noProof/>
                <w:webHidden/>
              </w:rPr>
              <w:tab/>
            </w:r>
            <w:r>
              <w:rPr>
                <w:noProof/>
                <w:webHidden/>
              </w:rPr>
              <w:fldChar w:fldCharType="begin"/>
            </w:r>
            <w:r w:rsidR="007C0DF2">
              <w:rPr>
                <w:noProof/>
                <w:webHidden/>
              </w:rPr>
              <w:instrText xml:space="preserve"> PAGEREF _Toc500411382 \h </w:instrText>
            </w:r>
            <w:r>
              <w:rPr>
                <w:noProof/>
                <w:webHidden/>
              </w:rPr>
            </w:r>
            <w:r>
              <w:rPr>
                <w:noProof/>
                <w:webHidden/>
              </w:rPr>
              <w:fldChar w:fldCharType="separate"/>
            </w:r>
            <w:r w:rsidR="007C0DF2">
              <w:rPr>
                <w:noProof/>
                <w:webHidden/>
              </w:rPr>
              <w:t>23</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383" w:history="1">
            <w:r w:rsidR="007C0DF2" w:rsidRPr="00FC11A9">
              <w:rPr>
                <w:rStyle w:val="Hyperlink"/>
                <w:noProof/>
              </w:rPr>
              <w:t>2.14</w:t>
            </w:r>
            <w:r w:rsidR="007C0DF2">
              <w:rPr>
                <w:noProof/>
                <w:sz w:val="24"/>
                <w:szCs w:val="24"/>
              </w:rPr>
              <w:tab/>
            </w:r>
            <w:r w:rsidR="007C0DF2" w:rsidRPr="00FC11A9">
              <w:rPr>
                <w:rStyle w:val="Hyperlink"/>
                <w:noProof/>
              </w:rPr>
              <w:t>Local Conditions</w:t>
            </w:r>
            <w:r w:rsidR="007C0DF2">
              <w:rPr>
                <w:noProof/>
                <w:webHidden/>
              </w:rPr>
              <w:tab/>
            </w:r>
            <w:r>
              <w:rPr>
                <w:noProof/>
                <w:webHidden/>
              </w:rPr>
              <w:fldChar w:fldCharType="begin"/>
            </w:r>
            <w:r w:rsidR="007C0DF2">
              <w:rPr>
                <w:noProof/>
                <w:webHidden/>
              </w:rPr>
              <w:instrText xml:space="preserve"> PAGEREF _Toc500411383 \h </w:instrText>
            </w:r>
            <w:r>
              <w:rPr>
                <w:noProof/>
                <w:webHidden/>
              </w:rPr>
            </w:r>
            <w:r>
              <w:rPr>
                <w:noProof/>
                <w:webHidden/>
              </w:rPr>
              <w:fldChar w:fldCharType="separate"/>
            </w:r>
            <w:r w:rsidR="007C0DF2">
              <w:rPr>
                <w:noProof/>
                <w:webHidden/>
              </w:rPr>
              <w:t>23</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384" w:history="1">
            <w:r w:rsidR="007C0DF2" w:rsidRPr="00FC11A9">
              <w:rPr>
                <w:rStyle w:val="Hyperlink"/>
                <w:noProof/>
              </w:rPr>
              <w:t>2.15</w:t>
            </w:r>
            <w:r w:rsidR="007C0DF2">
              <w:rPr>
                <w:noProof/>
                <w:sz w:val="24"/>
                <w:szCs w:val="24"/>
              </w:rPr>
              <w:tab/>
            </w:r>
            <w:r w:rsidR="007C0DF2" w:rsidRPr="00FC11A9">
              <w:rPr>
                <w:rStyle w:val="Hyperlink"/>
                <w:noProof/>
              </w:rPr>
              <w:t>Headings</w:t>
            </w:r>
            <w:r w:rsidR="007C0DF2">
              <w:rPr>
                <w:noProof/>
                <w:webHidden/>
              </w:rPr>
              <w:tab/>
            </w:r>
            <w:r>
              <w:rPr>
                <w:noProof/>
                <w:webHidden/>
              </w:rPr>
              <w:fldChar w:fldCharType="begin"/>
            </w:r>
            <w:r w:rsidR="007C0DF2">
              <w:rPr>
                <w:noProof/>
                <w:webHidden/>
              </w:rPr>
              <w:instrText xml:space="preserve"> PAGEREF _Toc500411384 \h </w:instrText>
            </w:r>
            <w:r>
              <w:rPr>
                <w:noProof/>
                <w:webHidden/>
              </w:rPr>
            </w:r>
            <w:r>
              <w:rPr>
                <w:noProof/>
                <w:webHidden/>
              </w:rPr>
              <w:fldChar w:fldCharType="separate"/>
            </w:r>
            <w:r w:rsidR="007C0DF2">
              <w:rPr>
                <w:noProof/>
                <w:webHidden/>
              </w:rPr>
              <w:t>24</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385" w:history="1">
            <w:r w:rsidR="007C0DF2" w:rsidRPr="00FC11A9">
              <w:rPr>
                <w:rStyle w:val="Hyperlink"/>
                <w:noProof/>
              </w:rPr>
              <w:t>2.16</w:t>
            </w:r>
            <w:r w:rsidR="007C0DF2">
              <w:rPr>
                <w:noProof/>
                <w:sz w:val="24"/>
                <w:szCs w:val="24"/>
              </w:rPr>
              <w:tab/>
            </w:r>
            <w:r w:rsidR="007C0DF2" w:rsidRPr="00FC11A9">
              <w:rPr>
                <w:rStyle w:val="Hyperlink"/>
                <w:noProof/>
              </w:rPr>
              <w:t>Conditions for Pre-Qualification of Bidders</w:t>
            </w:r>
            <w:r w:rsidR="007C0DF2">
              <w:rPr>
                <w:noProof/>
                <w:webHidden/>
              </w:rPr>
              <w:tab/>
            </w:r>
            <w:r>
              <w:rPr>
                <w:noProof/>
                <w:webHidden/>
              </w:rPr>
              <w:fldChar w:fldCharType="begin"/>
            </w:r>
            <w:r w:rsidR="007C0DF2">
              <w:rPr>
                <w:noProof/>
                <w:webHidden/>
              </w:rPr>
              <w:instrText xml:space="preserve"> PAGEREF _Toc500411385 \h </w:instrText>
            </w:r>
            <w:r>
              <w:rPr>
                <w:noProof/>
                <w:webHidden/>
              </w:rPr>
            </w:r>
            <w:r>
              <w:rPr>
                <w:noProof/>
                <w:webHidden/>
              </w:rPr>
              <w:fldChar w:fldCharType="separate"/>
            </w:r>
            <w:r w:rsidR="007C0DF2">
              <w:rPr>
                <w:noProof/>
                <w:webHidden/>
              </w:rPr>
              <w:t>24</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386" w:history="1">
            <w:r w:rsidR="007C0DF2" w:rsidRPr="00FC11A9">
              <w:rPr>
                <w:rStyle w:val="Hyperlink"/>
                <w:noProof/>
              </w:rPr>
              <w:t>2.17</w:t>
            </w:r>
            <w:r w:rsidR="007C0DF2">
              <w:rPr>
                <w:noProof/>
                <w:sz w:val="24"/>
                <w:szCs w:val="24"/>
              </w:rPr>
              <w:tab/>
            </w:r>
            <w:r w:rsidR="007C0DF2" w:rsidRPr="00FC11A9">
              <w:rPr>
                <w:rStyle w:val="Hyperlink"/>
                <w:noProof/>
              </w:rPr>
              <w:t>Last Date for Receipt of Bids</w:t>
            </w:r>
            <w:r w:rsidR="007C0DF2">
              <w:rPr>
                <w:noProof/>
                <w:webHidden/>
              </w:rPr>
              <w:tab/>
            </w:r>
            <w:r>
              <w:rPr>
                <w:noProof/>
                <w:webHidden/>
              </w:rPr>
              <w:fldChar w:fldCharType="begin"/>
            </w:r>
            <w:r w:rsidR="007C0DF2">
              <w:rPr>
                <w:noProof/>
                <w:webHidden/>
              </w:rPr>
              <w:instrText xml:space="preserve"> PAGEREF _Toc500411386 \h </w:instrText>
            </w:r>
            <w:r>
              <w:rPr>
                <w:noProof/>
                <w:webHidden/>
              </w:rPr>
            </w:r>
            <w:r>
              <w:rPr>
                <w:noProof/>
                <w:webHidden/>
              </w:rPr>
              <w:fldChar w:fldCharType="separate"/>
            </w:r>
            <w:r w:rsidR="007C0DF2">
              <w:rPr>
                <w:noProof/>
                <w:webHidden/>
              </w:rPr>
              <w:t>28</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387" w:history="1">
            <w:r w:rsidR="007C0DF2" w:rsidRPr="00FC11A9">
              <w:rPr>
                <w:rStyle w:val="Hyperlink"/>
                <w:noProof/>
              </w:rPr>
              <w:t>2.18</w:t>
            </w:r>
            <w:r w:rsidR="007C0DF2">
              <w:rPr>
                <w:noProof/>
                <w:sz w:val="24"/>
                <w:szCs w:val="24"/>
              </w:rPr>
              <w:tab/>
            </w:r>
            <w:r w:rsidR="007C0DF2" w:rsidRPr="00FC11A9">
              <w:rPr>
                <w:rStyle w:val="Hyperlink"/>
                <w:noProof/>
              </w:rPr>
              <w:t>Modification and Withdrawal of Bids</w:t>
            </w:r>
            <w:r w:rsidR="007C0DF2">
              <w:rPr>
                <w:noProof/>
                <w:webHidden/>
              </w:rPr>
              <w:tab/>
            </w:r>
            <w:r>
              <w:rPr>
                <w:noProof/>
                <w:webHidden/>
              </w:rPr>
              <w:fldChar w:fldCharType="begin"/>
            </w:r>
            <w:r w:rsidR="007C0DF2">
              <w:rPr>
                <w:noProof/>
                <w:webHidden/>
              </w:rPr>
              <w:instrText xml:space="preserve"> PAGEREF _Toc500411387 \h </w:instrText>
            </w:r>
            <w:r>
              <w:rPr>
                <w:noProof/>
                <w:webHidden/>
              </w:rPr>
            </w:r>
            <w:r>
              <w:rPr>
                <w:noProof/>
                <w:webHidden/>
              </w:rPr>
              <w:fldChar w:fldCharType="separate"/>
            </w:r>
            <w:r w:rsidR="007C0DF2">
              <w:rPr>
                <w:noProof/>
                <w:webHidden/>
              </w:rPr>
              <w:t>29</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388" w:history="1">
            <w:r w:rsidR="007C0DF2" w:rsidRPr="00FC11A9">
              <w:rPr>
                <w:rStyle w:val="Hyperlink"/>
                <w:noProof/>
              </w:rPr>
              <w:t>2.19</w:t>
            </w:r>
            <w:r w:rsidR="007C0DF2">
              <w:rPr>
                <w:noProof/>
                <w:sz w:val="24"/>
                <w:szCs w:val="24"/>
              </w:rPr>
              <w:tab/>
            </w:r>
            <w:r w:rsidR="007C0DF2" w:rsidRPr="00FC11A9">
              <w:rPr>
                <w:rStyle w:val="Hyperlink"/>
                <w:noProof/>
              </w:rPr>
              <w:t>Address for Correspondence</w:t>
            </w:r>
            <w:r w:rsidR="007C0DF2">
              <w:rPr>
                <w:noProof/>
                <w:webHidden/>
              </w:rPr>
              <w:tab/>
            </w:r>
            <w:r>
              <w:rPr>
                <w:noProof/>
                <w:webHidden/>
              </w:rPr>
              <w:fldChar w:fldCharType="begin"/>
            </w:r>
            <w:r w:rsidR="007C0DF2">
              <w:rPr>
                <w:noProof/>
                <w:webHidden/>
              </w:rPr>
              <w:instrText xml:space="preserve"> PAGEREF _Toc500411388 \h </w:instrText>
            </w:r>
            <w:r>
              <w:rPr>
                <w:noProof/>
                <w:webHidden/>
              </w:rPr>
            </w:r>
            <w:r>
              <w:rPr>
                <w:noProof/>
                <w:webHidden/>
              </w:rPr>
              <w:fldChar w:fldCharType="separate"/>
            </w:r>
            <w:r w:rsidR="007C0DF2">
              <w:rPr>
                <w:noProof/>
                <w:webHidden/>
              </w:rPr>
              <w:t>29</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389" w:history="1">
            <w:r w:rsidR="007C0DF2" w:rsidRPr="00FC11A9">
              <w:rPr>
                <w:rStyle w:val="Hyperlink"/>
                <w:noProof/>
              </w:rPr>
              <w:t>2.20</w:t>
            </w:r>
            <w:r w:rsidR="007C0DF2">
              <w:rPr>
                <w:noProof/>
                <w:sz w:val="24"/>
                <w:szCs w:val="24"/>
              </w:rPr>
              <w:tab/>
            </w:r>
            <w:r w:rsidR="007C0DF2" w:rsidRPr="00FC11A9">
              <w:rPr>
                <w:rStyle w:val="Hyperlink"/>
                <w:noProof/>
              </w:rPr>
              <w:t>Opening of Bids by UIDAI</w:t>
            </w:r>
            <w:r w:rsidR="007C0DF2">
              <w:rPr>
                <w:noProof/>
                <w:webHidden/>
              </w:rPr>
              <w:tab/>
            </w:r>
            <w:r>
              <w:rPr>
                <w:noProof/>
                <w:webHidden/>
              </w:rPr>
              <w:fldChar w:fldCharType="begin"/>
            </w:r>
            <w:r w:rsidR="007C0DF2">
              <w:rPr>
                <w:noProof/>
                <w:webHidden/>
              </w:rPr>
              <w:instrText xml:space="preserve"> PAGEREF _Toc500411389 \h </w:instrText>
            </w:r>
            <w:r>
              <w:rPr>
                <w:noProof/>
                <w:webHidden/>
              </w:rPr>
            </w:r>
            <w:r>
              <w:rPr>
                <w:noProof/>
                <w:webHidden/>
              </w:rPr>
              <w:fldChar w:fldCharType="separate"/>
            </w:r>
            <w:r w:rsidR="007C0DF2">
              <w:rPr>
                <w:noProof/>
                <w:webHidden/>
              </w:rPr>
              <w:t>29</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390" w:history="1">
            <w:r w:rsidR="007C0DF2" w:rsidRPr="00FC11A9">
              <w:rPr>
                <w:rStyle w:val="Hyperlink"/>
                <w:noProof/>
              </w:rPr>
              <w:t>2.21</w:t>
            </w:r>
            <w:r w:rsidR="007C0DF2">
              <w:rPr>
                <w:noProof/>
                <w:sz w:val="24"/>
                <w:szCs w:val="24"/>
              </w:rPr>
              <w:tab/>
            </w:r>
            <w:r w:rsidR="007C0DF2" w:rsidRPr="00FC11A9">
              <w:rPr>
                <w:rStyle w:val="Hyperlink"/>
                <w:noProof/>
              </w:rPr>
              <w:t>Clarification</w:t>
            </w:r>
            <w:r w:rsidR="007C0DF2">
              <w:rPr>
                <w:noProof/>
                <w:webHidden/>
              </w:rPr>
              <w:tab/>
            </w:r>
            <w:r>
              <w:rPr>
                <w:noProof/>
                <w:webHidden/>
              </w:rPr>
              <w:fldChar w:fldCharType="begin"/>
            </w:r>
            <w:r w:rsidR="007C0DF2">
              <w:rPr>
                <w:noProof/>
                <w:webHidden/>
              </w:rPr>
              <w:instrText xml:space="preserve"> PAGEREF _Toc500411390 \h </w:instrText>
            </w:r>
            <w:r>
              <w:rPr>
                <w:noProof/>
                <w:webHidden/>
              </w:rPr>
            </w:r>
            <w:r>
              <w:rPr>
                <w:noProof/>
                <w:webHidden/>
              </w:rPr>
              <w:fldChar w:fldCharType="separate"/>
            </w:r>
            <w:r w:rsidR="007C0DF2">
              <w:rPr>
                <w:noProof/>
                <w:webHidden/>
              </w:rPr>
              <w:t>29</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391" w:history="1">
            <w:r w:rsidR="007C0DF2" w:rsidRPr="00FC11A9">
              <w:rPr>
                <w:rStyle w:val="Hyperlink"/>
                <w:noProof/>
              </w:rPr>
              <w:t>2.22</w:t>
            </w:r>
            <w:r w:rsidR="007C0DF2">
              <w:rPr>
                <w:noProof/>
                <w:sz w:val="24"/>
                <w:szCs w:val="24"/>
              </w:rPr>
              <w:tab/>
            </w:r>
            <w:r w:rsidR="007C0DF2" w:rsidRPr="00FC11A9">
              <w:rPr>
                <w:rStyle w:val="Hyperlink"/>
                <w:noProof/>
              </w:rPr>
              <w:t>Preliminary Examination</w:t>
            </w:r>
            <w:r w:rsidR="007C0DF2">
              <w:rPr>
                <w:noProof/>
                <w:webHidden/>
              </w:rPr>
              <w:tab/>
            </w:r>
            <w:r>
              <w:rPr>
                <w:noProof/>
                <w:webHidden/>
              </w:rPr>
              <w:fldChar w:fldCharType="begin"/>
            </w:r>
            <w:r w:rsidR="007C0DF2">
              <w:rPr>
                <w:noProof/>
                <w:webHidden/>
              </w:rPr>
              <w:instrText xml:space="preserve"> PAGEREF _Toc500411391 \h </w:instrText>
            </w:r>
            <w:r>
              <w:rPr>
                <w:noProof/>
                <w:webHidden/>
              </w:rPr>
            </w:r>
            <w:r>
              <w:rPr>
                <w:noProof/>
                <w:webHidden/>
              </w:rPr>
              <w:fldChar w:fldCharType="separate"/>
            </w:r>
            <w:r w:rsidR="007C0DF2">
              <w:rPr>
                <w:noProof/>
                <w:webHidden/>
              </w:rPr>
              <w:t>29</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392" w:history="1">
            <w:r w:rsidR="007C0DF2" w:rsidRPr="00FC11A9">
              <w:rPr>
                <w:rStyle w:val="Hyperlink"/>
                <w:rFonts w:cs="Arial"/>
                <w:noProof/>
              </w:rPr>
              <w:t>2.23</w:t>
            </w:r>
            <w:r w:rsidR="007C0DF2">
              <w:rPr>
                <w:noProof/>
                <w:sz w:val="24"/>
                <w:szCs w:val="24"/>
              </w:rPr>
              <w:tab/>
            </w:r>
            <w:r w:rsidR="007C0DF2" w:rsidRPr="00FC11A9">
              <w:rPr>
                <w:rStyle w:val="Hyperlink"/>
                <w:rFonts w:cs="Arial"/>
                <w:noProof/>
              </w:rPr>
              <w:t>Contacting the UIDAI</w:t>
            </w:r>
            <w:r w:rsidR="007C0DF2">
              <w:rPr>
                <w:noProof/>
                <w:webHidden/>
              </w:rPr>
              <w:tab/>
            </w:r>
            <w:r>
              <w:rPr>
                <w:noProof/>
                <w:webHidden/>
              </w:rPr>
              <w:fldChar w:fldCharType="begin"/>
            </w:r>
            <w:r w:rsidR="007C0DF2">
              <w:rPr>
                <w:noProof/>
                <w:webHidden/>
              </w:rPr>
              <w:instrText xml:space="preserve"> PAGEREF _Toc500411392 \h </w:instrText>
            </w:r>
            <w:r>
              <w:rPr>
                <w:noProof/>
                <w:webHidden/>
              </w:rPr>
            </w:r>
            <w:r>
              <w:rPr>
                <w:noProof/>
                <w:webHidden/>
              </w:rPr>
              <w:fldChar w:fldCharType="separate"/>
            </w:r>
            <w:r w:rsidR="007C0DF2">
              <w:rPr>
                <w:noProof/>
                <w:webHidden/>
              </w:rPr>
              <w:t>30</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393" w:history="1">
            <w:r w:rsidR="007C0DF2" w:rsidRPr="00FC11A9">
              <w:rPr>
                <w:rStyle w:val="Hyperlink"/>
                <w:rFonts w:cs="Arial"/>
                <w:noProof/>
              </w:rPr>
              <w:t>2.24</w:t>
            </w:r>
            <w:r w:rsidR="007C0DF2">
              <w:rPr>
                <w:noProof/>
                <w:sz w:val="24"/>
                <w:szCs w:val="24"/>
              </w:rPr>
              <w:tab/>
            </w:r>
            <w:r w:rsidR="007C0DF2" w:rsidRPr="00FC11A9">
              <w:rPr>
                <w:rStyle w:val="Hyperlink"/>
                <w:rFonts w:cs="Arial"/>
                <w:noProof/>
              </w:rPr>
              <w:t>Post Qualification</w:t>
            </w:r>
            <w:r w:rsidR="007C0DF2">
              <w:rPr>
                <w:noProof/>
                <w:webHidden/>
              </w:rPr>
              <w:tab/>
            </w:r>
            <w:r>
              <w:rPr>
                <w:noProof/>
                <w:webHidden/>
              </w:rPr>
              <w:fldChar w:fldCharType="begin"/>
            </w:r>
            <w:r w:rsidR="007C0DF2">
              <w:rPr>
                <w:noProof/>
                <w:webHidden/>
              </w:rPr>
              <w:instrText xml:space="preserve"> PAGEREF _Toc500411393 \h </w:instrText>
            </w:r>
            <w:r>
              <w:rPr>
                <w:noProof/>
                <w:webHidden/>
              </w:rPr>
            </w:r>
            <w:r>
              <w:rPr>
                <w:noProof/>
                <w:webHidden/>
              </w:rPr>
              <w:fldChar w:fldCharType="separate"/>
            </w:r>
            <w:r w:rsidR="007C0DF2">
              <w:rPr>
                <w:noProof/>
                <w:webHidden/>
              </w:rPr>
              <w:t>30</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394" w:history="1">
            <w:r w:rsidR="007C0DF2" w:rsidRPr="00FC11A9">
              <w:rPr>
                <w:rStyle w:val="Hyperlink"/>
                <w:noProof/>
              </w:rPr>
              <w:t>2.25</w:t>
            </w:r>
            <w:r w:rsidR="007C0DF2">
              <w:rPr>
                <w:noProof/>
                <w:sz w:val="24"/>
                <w:szCs w:val="24"/>
              </w:rPr>
              <w:tab/>
            </w:r>
            <w:r w:rsidR="007C0DF2" w:rsidRPr="00FC11A9">
              <w:rPr>
                <w:rStyle w:val="Hyperlink"/>
                <w:noProof/>
              </w:rPr>
              <w:t>Criteria for Evaluation of Bids</w:t>
            </w:r>
            <w:r w:rsidR="007C0DF2">
              <w:rPr>
                <w:noProof/>
                <w:webHidden/>
              </w:rPr>
              <w:tab/>
            </w:r>
            <w:r>
              <w:rPr>
                <w:noProof/>
                <w:webHidden/>
              </w:rPr>
              <w:fldChar w:fldCharType="begin"/>
            </w:r>
            <w:r w:rsidR="007C0DF2">
              <w:rPr>
                <w:noProof/>
                <w:webHidden/>
              </w:rPr>
              <w:instrText xml:space="preserve"> PAGEREF _Toc500411394 \h </w:instrText>
            </w:r>
            <w:r>
              <w:rPr>
                <w:noProof/>
                <w:webHidden/>
              </w:rPr>
            </w:r>
            <w:r>
              <w:rPr>
                <w:noProof/>
                <w:webHidden/>
              </w:rPr>
              <w:fldChar w:fldCharType="separate"/>
            </w:r>
            <w:r w:rsidR="007C0DF2">
              <w:rPr>
                <w:noProof/>
                <w:webHidden/>
              </w:rPr>
              <w:t>31</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395" w:history="1">
            <w:r w:rsidR="007C0DF2" w:rsidRPr="00FC11A9">
              <w:rPr>
                <w:rStyle w:val="Hyperlink"/>
                <w:noProof/>
              </w:rPr>
              <w:t>2.26</w:t>
            </w:r>
            <w:r w:rsidR="007C0DF2">
              <w:rPr>
                <w:noProof/>
                <w:sz w:val="24"/>
                <w:szCs w:val="24"/>
              </w:rPr>
              <w:tab/>
            </w:r>
            <w:r w:rsidR="007C0DF2" w:rsidRPr="00FC11A9">
              <w:rPr>
                <w:rStyle w:val="Hyperlink"/>
                <w:noProof/>
              </w:rPr>
              <w:t>UIDAI's Right to Vary Scope of Contract at the time of Award</w:t>
            </w:r>
            <w:r w:rsidR="007C0DF2">
              <w:rPr>
                <w:noProof/>
                <w:webHidden/>
              </w:rPr>
              <w:tab/>
            </w:r>
            <w:r>
              <w:rPr>
                <w:noProof/>
                <w:webHidden/>
              </w:rPr>
              <w:fldChar w:fldCharType="begin"/>
            </w:r>
            <w:r w:rsidR="007C0DF2">
              <w:rPr>
                <w:noProof/>
                <w:webHidden/>
              </w:rPr>
              <w:instrText xml:space="preserve"> PAGEREF _Toc500411395 \h </w:instrText>
            </w:r>
            <w:r>
              <w:rPr>
                <w:noProof/>
                <w:webHidden/>
              </w:rPr>
            </w:r>
            <w:r>
              <w:rPr>
                <w:noProof/>
                <w:webHidden/>
              </w:rPr>
              <w:fldChar w:fldCharType="separate"/>
            </w:r>
            <w:r w:rsidR="007C0DF2">
              <w:rPr>
                <w:noProof/>
                <w:webHidden/>
              </w:rPr>
              <w:t>33</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396" w:history="1">
            <w:r w:rsidR="007C0DF2" w:rsidRPr="00FC11A9">
              <w:rPr>
                <w:rStyle w:val="Hyperlink"/>
                <w:noProof/>
              </w:rPr>
              <w:t>2.27</w:t>
            </w:r>
            <w:r w:rsidR="007C0DF2">
              <w:rPr>
                <w:noProof/>
                <w:sz w:val="24"/>
                <w:szCs w:val="24"/>
              </w:rPr>
              <w:tab/>
            </w:r>
            <w:r w:rsidR="007C0DF2" w:rsidRPr="00FC11A9">
              <w:rPr>
                <w:rStyle w:val="Hyperlink"/>
                <w:noProof/>
              </w:rPr>
              <w:t>UIDAI's Right to Accept Any Bid and to Reject Any or All Bids</w:t>
            </w:r>
            <w:r w:rsidR="007C0DF2">
              <w:rPr>
                <w:noProof/>
                <w:webHidden/>
              </w:rPr>
              <w:tab/>
            </w:r>
            <w:r>
              <w:rPr>
                <w:noProof/>
                <w:webHidden/>
              </w:rPr>
              <w:fldChar w:fldCharType="begin"/>
            </w:r>
            <w:r w:rsidR="007C0DF2">
              <w:rPr>
                <w:noProof/>
                <w:webHidden/>
              </w:rPr>
              <w:instrText xml:space="preserve"> PAGEREF _Toc500411396 \h </w:instrText>
            </w:r>
            <w:r>
              <w:rPr>
                <w:noProof/>
                <w:webHidden/>
              </w:rPr>
            </w:r>
            <w:r>
              <w:rPr>
                <w:noProof/>
                <w:webHidden/>
              </w:rPr>
              <w:fldChar w:fldCharType="separate"/>
            </w:r>
            <w:r w:rsidR="007C0DF2">
              <w:rPr>
                <w:noProof/>
                <w:webHidden/>
              </w:rPr>
              <w:t>33</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397" w:history="1">
            <w:r w:rsidR="007C0DF2" w:rsidRPr="00FC11A9">
              <w:rPr>
                <w:rStyle w:val="Hyperlink"/>
                <w:noProof/>
              </w:rPr>
              <w:t>2.28</w:t>
            </w:r>
            <w:r w:rsidR="007C0DF2">
              <w:rPr>
                <w:noProof/>
                <w:sz w:val="24"/>
                <w:szCs w:val="24"/>
              </w:rPr>
              <w:tab/>
            </w:r>
            <w:r w:rsidR="007C0DF2" w:rsidRPr="00FC11A9">
              <w:rPr>
                <w:rStyle w:val="Hyperlink"/>
                <w:noProof/>
              </w:rPr>
              <w:t>Notification of Award (NOA)</w:t>
            </w:r>
            <w:r w:rsidR="007C0DF2">
              <w:rPr>
                <w:noProof/>
                <w:webHidden/>
              </w:rPr>
              <w:tab/>
            </w:r>
            <w:r>
              <w:rPr>
                <w:noProof/>
                <w:webHidden/>
              </w:rPr>
              <w:fldChar w:fldCharType="begin"/>
            </w:r>
            <w:r w:rsidR="007C0DF2">
              <w:rPr>
                <w:noProof/>
                <w:webHidden/>
              </w:rPr>
              <w:instrText xml:space="preserve"> PAGEREF _Toc500411397 \h </w:instrText>
            </w:r>
            <w:r>
              <w:rPr>
                <w:noProof/>
                <w:webHidden/>
              </w:rPr>
            </w:r>
            <w:r>
              <w:rPr>
                <w:noProof/>
                <w:webHidden/>
              </w:rPr>
              <w:fldChar w:fldCharType="separate"/>
            </w:r>
            <w:r w:rsidR="007C0DF2">
              <w:rPr>
                <w:noProof/>
                <w:webHidden/>
              </w:rPr>
              <w:t>33</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398" w:history="1">
            <w:r w:rsidR="007C0DF2" w:rsidRPr="00FC11A9">
              <w:rPr>
                <w:rStyle w:val="Hyperlink"/>
                <w:noProof/>
              </w:rPr>
              <w:t>2.29</w:t>
            </w:r>
            <w:r w:rsidR="007C0DF2">
              <w:rPr>
                <w:noProof/>
                <w:sz w:val="24"/>
                <w:szCs w:val="24"/>
              </w:rPr>
              <w:tab/>
            </w:r>
            <w:r w:rsidR="007C0DF2" w:rsidRPr="00FC11A9">
              <w:rPr>
                <w:rStyle w:val="Hyperlink"/>
                <w:noProof/>
              </w:rPr>
              <w:t>Signing of Contract</w:t>
            </w:r>
            <w:r w:rsidR="007C0DF2">
              <w:rPr>
                <w:noProof/>
                <w:webHidden/>
              </w:rPr>
              <w:tab/>
            </w:r>
            <w:r>
              <w:rPr>
                <w:noProof/>
                <w:webHidden/>
              </w:rPr>
              <w:fldChar w:fldCharType="begin"/>
            </w:r>
            <w:r w:rsidR="007C0DF2">
              <w:rPr>
                <w:noProof/>
                <w:webHidden/>
              </w:rPr>
              <w:instrText xml:space="preserve"> PAGEREF _Toc500411398 \h </w:instrText>
            </w:r>
            <w:r>
              <w:rPr>
                <w:noProof/>
                <w:webHidden/>
              </w:rPr>
            </w:r>
            <w:r>
              <w:rPr>
                <w:noProof/>
                <w:webHidden/>
              </w:rPr>
              <w:fldChar w:fldCharType="separate"/>
            </w:r>
            <w:r w:rsidR="007C0DF2">
              <w:rPr>
                <w:noProof/>
                <w:webHidden/>
              </w:rPr>
              <w:t>33</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399" w:history="1">
            <w:r w:rsidR="007C0DF2" w:rsidRPr="00FC11A9">
              <w:rPr>
                <w:rStyle w:val="Hyperlink"/>
                <w:noProof/>
              </w:rPr>
              <w:t>2.30</w:t>
            </w:r>
            <w:r w:rsidR="007C0DF2">
              <w:rPr>
                <w:noProof/>
                <w:sz w:val="24"/>
                <w:szCs w:val="24"/>
              </w:rPr>
              <w:tab/>
            </w:r>
            <w:r w:rsidR="007C0DF2" w:rsidRPr="00FC11A9">
              <w:rPr>
                <w:rStyle w:val="Hyperlink"/>
                <w:noProof/>
              </w:rPr>
              <w:t>Performance Bank Guarantee (PBG)</w:t>
            </w:r>
            <w:r w:rsidR="007C0DF2">
              <w:rPr>
                <w:noProof/>
                <w:webHidden/>
              </w:rPr>
              <w:tab/>
            </w:r>
            <w:r>
              <w:rPr>
                <w:noProof/>
                <w:webHidden/>
              </w:rPr>
              <w:fldChar w:fldCharType="begin"/>
            </w:r>
            <w:r w:rsidR="007C0DF2">
              <w:rPr>
                <w:noProof/>
                <w:webHidden/>
              </w:rPr>
              <w:instrText xml:space="preserve"> PAGEREF _Toc500411399 \h </w:instrText>
            </w:r>
            <w:r>
              <w:rPr>
                <w:noProof/>
                <w:webHidden/>
              </w:rPr>
            </w:r>
            <w:r>
              <w:rPr>
                <w:noProof/>
                <w:webHidden/>
              </w:rPr>
              <w:fldChar w:fldCharType="separate"/>
            </w:r>
            <w:r w:rsidR="007C0DF2">
              <w:rPr>
                <w:noProof/>
                <w:webHidden/>
              </w:rPr>
              <w:t>33</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00" w:history="1">
            <w:r w:rsidR="007C0DF2" w:rsidRPr="00FC11A9">
              <w:rPr>
                <w:rStyle w:val="Hyperlink"/>
                <w:noProof/>
              </w:rPr>
              <w:t>2.31</w:t>
            </w:r>
            <w:r w:rsidR="007C0DF2">
              <w:rPr>
                <w:noProof/>
                <w:sz w:val="24"/>
                <w:szCs w:val="24"/>
              </w:rPr>
              <w:tab/>
            </w:r>
            <w:r w:rsidR="007C0DF2" w:rsidRPr="00FC11A9">
              <w:rPr>
                <w:rStyle w:val="Hyperlink"/>
                <w:noProof/>
              </w:rPr>
              <w:t>Confidentiality of the Document</w:t>
            </w:r>
            <w:r w:rsidR="007C0DF2">
              <w:rPr>
                <w:noProof/>
                <w:webHidden/>
              </w:rPr>
              <w:tab/>
            </w:r>
            <w:r>
              <w:rPr>
                <w:noProof/>
                <w:webHidden/>
              </w:rPr>
              <w:fldChar w:fldCharType="begin"/>
            </w:r>
            <w:r w:rsidR="007C0DF2">
              <w:rPr>
                <w:noProof/>
                <w:webHidden/>
              </w:rPr>
              <w:instrText xml:space="preserve"> PAGEREF _Toc500411400 \h </w:instrText>
            </w:r>
            <w:r>
              <w:rPr>
                <w:noProof/>
                <w:webHidden/>
              </w:rPr>
            </w:r>
            <w:r>
              <w:rPr>
                <w:noProof/>
                <w:webHidden/>
              </w:rPr>
              <w:fldChar w:fldCharType="separate"/>
            </w:r>
            <w:r w:rsidR="007C0DF2">
              <w:rPr>
                <w:noProof/>
                <w:webHidden/>
              </w:rPr>
              <w:t>35</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01" w:history="1">
            <w:r w:rsidR="007C0DF2" w:rsidRPr="00FC11A9">
              <w:rPr>
                <w:rStyle w:val="Hyperlink"/>
                <w:noProof/>
              </w:rPr>
              <w:t>2.32</w:t>
            </w:r>
            <w:r w:rsidR="007C0DF2">
              <w:rPr>
                <w:noProof/>
                <w:sz w:val="24"/>
                <w:szCs w:val="24"/>
              </w:rPr>
              <w:tab/>
            </w:r>
            <w:r w:rsidR="007C0DF2" w:rsidRPr="00FC11A9">
              <w:rPr>
                <w:rStyle w:val="Hyperlink"/>
                <w:noProof/>
              </w:rPr>
              <w:t>Rejection Criteria</w:t>
            </w:r>
            <w:r w:rsidR="007C0DF2">
              <w:rPr>
                <w:noProof/>
                <w:webHidden/>
              </w:rPr>
              <w:tab/>
            </w:r>
            <w:r>
              <w:rPr>
                <w:noProof/>
                <w:webHidden/>
              </w:rPr>
              <w:fldChar w:fldCharType="begin"/>
            </w:r>
            <w:r w:rsidR="007C0DF2">
              <w:rPr>
                <w:noProof/>
                <w:webHidden/>
              </w:rPr>
              <w:instrText xml:space="preserve"> PAGEREF _Toc500411401 \h </w:instrText>
            </w:r>
            <w:r>
              <w:rPr>
                <w:noProof/>
                <w:webHidden/>
              </w:rPr>
            </w:r>
            <w:r>
              <w:rPr>
                <w:noProof/>
                <w:webHidden/>
              </w:rPr>
              <w:fldChar w:fldCharType="separate"/>
            </w:r>
            <w:r w:rsidR="007C0DF2">
              <w:rPr>
                <w:noProof/>
                <w:webHidden/>
              </w:rPr>
              <w:t>35</w:t>
            </w:r>
            <w:r>
              <w:rPr>
                <w:noProof/>
                <w:webHidden/>
              </w:rPr>
              <w:fldChar w:fldCharType="end"/>
            </w:r>
          </w:hyperlink>
        </w:p>
        <w:p w:rsidR="007C0DF2" w:rsidRDefault="00D547BF">
          <w:pPr>
            <w:pStyle w:val="TOC1"/>
            <w:tabs>
              <w:tab w:val="left" w:pos="440"/>
              <w:tab w:val="right" w:leader="dot" w:pos="9019"/>
            </w:tabs>
            <w:rPr>
              <w:noProof/>
              <w:sz w:val="24"/>
              <w:szCs w:val="24"/>
            </w:rPr>
          </w:pPr>
          <w:hyperlink w:anchor="_Toc500411402" w:history="1">
            <w:r w:rsidR="007C0DF2" w:rsidRPr="00FC11A9">
              <w:rPr>
                <w:rStyle w:val="Hyperlink"/>
                <w:rFonts w:ascii="Georgia" w:hAnsi="Georgia"/>
                <w:noProof/>
              </w:rPr>
              <w:t>3</w:t>
            </w:r>
            <w:r w:rsidR="007C0DF2">
              <w:rPr>
                <w:noProof/>
                <w:sz w:val="24"/>
                <w:szCs w:val="24"/>
              </w:rPr>
              <w:tab/>
            </w:r>
            <w:r w:rsidR="007C0DF2" w:rsidRPr="00FC11A9">
              <w:rPr>
                <w:rStyle w:val="Hyperlink"/>
                <w:rFonts w:ascii="Georgia" w:hAnsi="Georgia"/>
                <w:noProof/>
              </w:rPr>
              <w:t>Section III - General Conditions of Contract</w:t>
            </w:r>
            <w:r w:rsidR="007C0DF2">
              <w:rPr>
                <w:noProof/>
                <w:webHidden/>
              </w:rPr>
              <w:tab/>
            </w:r>
            <w:r>
              <w:rPr>
                <w:noProof/>
                <w:webHidden/>
              </w:rPr>
              <w:fldChar w:fldCharType="begin"/>
            </w:r>
            <w:r w:rsidR="007C0DF2">
              <w:rPr>
                <w:noProof/>
                <w:webHidden/>
              </w:rPr>
              <w:instrText xml:space="preserve"> PAGEREF _Toc500411402 \h </w:instrText>
            </w:r>
            <w:r>
              <w:rPr>
                <w:noProof/>
                <w:webHidden/>
              </w:rPr>
            </w:r>
            <w:r>
              <w:rPr>
                <w:noProof/>
                <w:webHidden/>
              </w:rPr>
              <w:fldChar w:fldCharType="separate"/>
            </w:r>
            <w:r w:rsidR="007C0DF2">
              <w:rPr>
                <w:noProof/>
                <w:webHidden/>
              </w:rPr>
              <w:t>37</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06" w:history="1">
            <w:r w:rsidR="007C0DF2" w:rsidRPr="00FC11A9">
              <w:rPr>
                <w:rStyle w:val="Hyperlink"/>
                <w:noProof/>
              </w:rPr>
              <w:t>3.1</w:t>
            </w:r>
            <w:r w:rsidR="007C0DF2">
              <w:rPr>
                <w:noProof/>
                <w:sz w:val="24"/>
                <w:szCs w:val="24"/>
              </w:rPr>
              <w:tab/>
            </w:r>
            <w:r w:rsidR="007C0DF2" w:rsidRPr="00FC11A9">
              <w:rPr>
                <w:rStyle w:val="Hyperlink"/>
                <w:noProof/>
              </w:rPr>
              <w:t>Definitions</w:t>
            </w:r>
            <w:r w:rsidR="007C0DF2">
              <w:rPr>
                <w:noProof/>
                <w:webHidden/>
              </w:rPr>
              <w:tab/>
            </w:r>
            <w:r>
              <w:rPr>
                <w:noProof/>
                <w:webHidden/>
              </w:rPr>
              <w:fldChar w:fldCharType="begin"/>
            </w:r>
            <w:r w:rsidR="007C0DF2">
              <w:rPr>
                <w:noProof/>
                <w:webHidden/>
              </w:rPr>
              <w:instrText xml:space="preserve"> PAGEREF _Toc500411406 \h </w:instrText>
            </w:r>
            <w:r>
              <w:rPr>
                <w:noProof/>
                <w:webHidden/>
              </w:rPr>
            </w:r>
            <w:r>
              <w:rPr>
                <w:noProof/>
                <w:webHidden/>
              </w:rPr>
              <w:fldChar w:fldCharType="separate"/>
            </w:r>
            <w:r w:rsidR="007C0DF2">
              <w:rPr>
                <w:noProof/>
                <w:webHidden/>
              </w:rPr>
              <w:t>37</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07" w:history="1">
            <w:r w:rsidR="007C0DF2" w:rsidRPr="00FC11A9">
              <w:rPr>
                <w:rStyle w:val="Hyperlink"/>
                <w:noProof/>
              </w:rPr>
              <w:t>3.2</w:t>
            </w:r>
            <w:r w:rsidR="007C0DF2">
              <w:rPr>
                <w:noProof/>
                <w:sz w:val="24"/>
                <w:szCs w:val="24"/>
              </w:rPr>
              <w:tab/>
            </w:r>
            <w:r w:rsidR="007C0DF2" w:rsidRPr="00FC11A9">
              <w:rPr>
                <w:rStyle w:val="Hyperlink"/>
                <w:noProof/>
              </w:rPr>
              <w:t>Application</w:t>
            </w:r>
            <w:r w:rsidR="007C0DF2">
              <w:rPr>
                <w:noProof/>
                <w:webHidden/>
              </w:rPr>
              <w:tab/>
            </w:r>
            <w:r>
              <w:rPr>
                <w:noProof/>
                <w:webHidden/>
              </w:rPr>
              <w:fldChar w:fldCharType="begin"/>
            </w:r>
            <w:r w:rsidR="007C0DF2">
              <w:rPr>
                <w:noProof/>
                <w:webHidden/>
              </w:rPr>
              <w:instrText xml:space="preserve"> PAGEREF _Toc500411407 \h </w:instrText>
            </w:r>
            <w:r>
              <w:rPr>
                <w:noProof/>
                <w:webHidden/>
              </w:rPr>
            </w:r>
            <w:r>
              <w:rPr>
                <w:noProof/>
                <w:webHidden/>
              </w:rPr>
              <w:fldChar w:fldCharType="separate"/>
            </w:r>
            <w:r w:rsidR="007C0DF2">
              <w:rPr>
                <w:noProof/>
                <w:webHidden/>
              </w:rPr>
              <w:t>38</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08" w:history="1">
            <w:r w:rsidR="007C0DF2" w:rsidRPr="00FC11A9">
              <w:rPr>
                <w:rStyle w:val="Hyperlink"/>
                <w:noProof/>
              </w:rPr>
              <w:t>3.3</w:t>
            </w:r>
            <w:r w:rsidR="007C0DF2">
              <w:rPr>
                <w:noProof/>
                <w:sz w:val="24"/>
                <w:szCs w:val="24"/>
              </w:rPr>
              <w:tab/>
            </w:r>
            <w:r w:rsidR="007C0DF2" w:rsidRPr="00FC11A9">
              <w:rPr>
                <w:rStyle w:val="Hyperlink"/>
                <w:noProof/>
              </w:rPr>
              <w:t>Standards</w:t>
            </w:r>
            <w:r w:rsidR="007C0DF2">
              <w:rPr>
                <w:noProof/>
                <w:webHidden/>
              </w:rPr>
              <w:tab/>
            </w:r>
            <w:r>
              <w:rPr>
                <w:noProof/>
                <w:webHidden/>
              </w:rPr>
              <w:fldChar w:fldCharType="begin"/>
            </w:r>
            <w:r w:rsidR="007C0DF2">
              <w:rPr>
                <w:noProof/>
                <w:webHidden/>
              </w:rPr>
              <w:instrText xml:space="preserve"> PAGEREF _Toc500411408 \h </w:instrText>
            </w:r>
            <w:r>
              <w:rPr>
                <w:noProof/>
                <w:webHidden/>
              </w:rPr>
            </w:r>
            <w:r>
              <w:rPr>
                <w:noProof/>
                <w:webHidden/>
              </w:rPr>
              <w:fldChar w:fldCharType="separate"/>
            </w:r>
            <w:r w:rsidR="007C0DF2">
              <w:rPr>
                <w:noProof/>
                <w:webHidden/>
              </w:rPr>
              <w:t>38</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09" w:history="1">
            <w:r w:rsidR="007C0DF2" w:rsidRPr="00FC11A9">
              <w:rPr>
                <w:rStyle w:val="Hyperlink"/>
                <w:noProof/>
              </w:rPr>
              <w:t>3.4</w:t>
            </w:r>
            <w:r w:rsidR="007C0DF2">
              <w:rPr>
                <w:noProof/>
                <w:sz w:val="24"/>
                <w:szCs w:val="24"/>
              </w:rPr>
              <w:tab/>
            </w:r>
            <w:r w:rsidR="007C0DF2" w:rsidRPr="00FC11A9">
              <w:rPr>
                <w:rStyle w:val="Hyperlink"/>
                <w:noProof/>
              </w:rPr>
              <w:t>Use of Contract Documents and Information</w:t>
            </w:r>
            <w:r w:rsidR="007C0DF2">
              <w:rPr>
                <w:noProof/>
                <w:webHidden/>
              </w:rPr>
              <w:tab/>
            </w:r>
            <w:r>
              <w:rPr>
                <w:noProof/>
                <w:webHidden/>
              </w:rPr>
              <w:fldChar w:fldCharType="begin"/>
            </w:r>
            <w:r w:rsidR="007C0DF2">
              <w:rPr>
                <w:noProof/>
                <w:webHidden/>
              </w:rPr>
              <w:instrText xml:space="preserve"> PAGEREF _Toc500411409 \h </w:instrText>
            </w:r>
            <w:r>
              <w:rPr>
                <w:noProof/>
                <w:webHidden/>
              </w:rPr>
            </w:r>
            <w:r>
              <w:rPr>
                <w:noProof/>
                <w:webHidden/>
              </w:rPr>
              <w:fldChar w:fldCharType="separate"/>
            </w:r>
            <w:r w:rsidR="007C0DF2">
              <w:rPr>
                <w:noProof/>
                <w:webHidden/>
              </w:rPr>
              <w:t>39</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10" w:history="1">
            <w:r w:rsidR="007C0DF2" w:rsidRPr="00FC11A9">
              <w:rPr>
                <w:rStyle w:val="Hyperlink"/>
                <w:noProof/>
              </w:rPr>
              <w:t>3.5</w:t>
            </w:r>
            <w:r w:rsidR="007C0DF2">
              <w:rPr>
                <w:noProof/>
                <w:sz w:val="24"/>
                <w:szCs w:val="24"/>
              </w:rPr>
              <w:tab/>
            </w:r>
            <w:r w:rsidR="007C0DF2" w:rsidRPr="00FC11A9">
              <w:rPr>
                <w:rStyle w:val="Hyperlink"/>
                <w:noProof/>
              </w:rPr>
              <w:t>Patent Rights</w:t>
            </w:r>
            <w:r w:rsidR="007C0DF2">
              <w:rPr>
                <w:noProof/>
                <w:webHidden/>
              </w:rPr>
              <w:tab/>
            </w:r>
            <w:r>
              <w:rPr>
                <w:noProof/>
                <w:webHidden/>
              </w:rPr>
              <w:fldChar w:fldCharType="begin"/>
            </w:r>
            <w:r w:rsidR="007C0DF2">
              <w:rPr>
                <w:noProof/>
                <w:webHidden/>
              </w:rPr>
              <w:instrText xml:space="preserve"> PAGEREF _Toc500411410 \h </w:instrText>
            </w:r>
            <w:r>
              <w:rPr>
                <w:noProof/>
                <w:webHidden/>
              </w:rPr>
            </w:r>
            <w:r>
              <w:rPr>
                <w:noProof/>
                <w:webHidden/>
              </w:rPr>
              <w:fldChar w:fldCharType="separate"/>
            </w:r>
            <w:r w:rsidR="007C0DF2">
              <w:rPr>
                <w:noProof/>
                <w:webHidden/>
              </w:rPr>
              <w:t>39</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11" w:history="1">
            <w:r w:rsidR="007C0DF2" w:rsidRPr="00FC11A9">
              <w:rPr>
                <w:rStyle w:val="Hyperlink"/>
                <w:noProof/>
              </w:rPr>
              <w:t>3.6</w:t>
            </w:r>
            <w:r w:rsidR="007C0DF2">
              <w:rPr>
                <w:noProof/>
                <w:sz w:val="24"/>
                <w:szCs w:val="24"/>
              </w:rPr>
              <w:tab/>
            </w:r>
            <w:r w:rsidR="007C0DF2" w:rsidRPr="00FC11A9">
              <w:rPr>
                <w:rStyle w:val="Hyperlink"/>
                <w:noProof/>
              </w:rPr>
              <w:t>Installation, Commissioning, Testing and User Acceptance Tests</w:t>
            </w:r>
            <w:r w:rsidR="007C0DF2">
              <w:rPr>
                <w:noProof/>
                <w:webHidden/>
              </w:rPr>
              <w:tab/>
            </w:r>
            <w:r>
              <w:rPr>
                <w:noProof/>
                <w:webHidden/>
              </w:rPr>
              <w:fldChar w:fldCharType="begin"/>
            </w:r>
            <w:r w:rsidR="007C0DF2">
              <w:rPr>
                <w:noProof/>
                <w:webHidden/>
              </w:rPr>
              <w:instrText xml:space="preserve"> PAGEREF _Toc500411411 \h </w:instrText>
            </w:r>
            <w:r>
              <w:rPr>
                <w:noProof/>
                <w:webHidden/>
              </w:rPr>
            </w:r>
            <w:r>
              <w:rPr>
                <w:noProof/>
                <w:webHidden/>
              </w:rPr>
              <w:fldChar w:fldCharType="separate"/>
            </w:r>
            <w:r w:rsidR="007C0DF2">
              <w:rPr>
                <w:noProof/>
                <w:webHidden/>
              </w:rPr>
              <w:t>39</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12" w:history="1">
            <w:r w:rsidR="007C0DF2" w:rsidRPr="00FC11A9">
              <w:rPr>
                <w:rStyle w:val="Hyperlink"/>
                <w:noProof/>
              </w:rPr>
              <w:t>3.7</w:t>
            </w:r>
            <w:r w:rsidR="007C0DF2">
              <w:rPr>
                <w:noProof/>
                <w:sz w:val="24"/>
                <w:szCs w:val="24"/>
              </w:rPr>
              <w:tab/>
            </w:r>
            <w:r w:rsidR="007C0DF2" w:rsidRPr="00FC11A9">
              <w:rPr>
                <w:rStyle w:val="Hyperlink"/>
                <w:noProof/>
              </w:rPr>
              <w:t>Incidental Services</w:t>
            </w:r>
            <w:r w:rsidR="007C0DF2">
              <w:rPr>
                <w:noProof/>
                <w:webHidden/>
              </w:rPr>
              <w:tab/>
            </w:r>
            <w:r>
              <w:rPr>
                <w:noProof/>
                <w:webHidden/>
              </w:rPr>
              <w:fldChar w:fldCharType="begin"/>
            </w:r>
            <w:r w:rsidR="007C0DF2">
              <w:rPr>
                <w:noProof/>
                <w:webHidden/>
              </w:rPr>
              <w:instrText xml:space="preserve"> PAGEREF _Toc500411412 \h </w:instrText>
            </w:r>
            <w:r>
              <w:rPr>
                <w:noProof/>
                <w:webHidden/>
              </w:rPr>
            </w:r>
            <w:r>
              <w:rPr>
                <w:noProof/>
                <w:webHidden/>
              </w:rPr>
              <w:fldChar w:fldCharType="separate"/>
            </w:r>
            <w:r w:rsidR="007C0DF2">
              <w:rPr>
                <w:noProof/>
                <w:webHidden/>
              </w:rPr>
              <w:t>41</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13" w:history="1">
            <w:r w:rsidR="007C0DF2" w:rsidRPr="00FC11A9">
              <w:rPr>
                <w:rStyle w:val="Hyperlink"/>
                <w:noProof/>
              </w:rPr>
              <w:t>3.8</w:t>
            </w:r>
            <w:r w:rsidR="007C0DF2">
              <w:rPr>
                <w:noProof/>
                <w:sz w:val="24"/>
                <w:szCs w:val="24"/>
              </w:rPr>
              <w:tab/>
            </w:r>
            <w:r w:rsidR="007C0DF2" w:rsidRPr="00FC11A9">
              <w:rPr>
                <w:rStyle w:val="Hyperlink"/>
                <w:noProof/>
              </w:rPr>
              <w:t>Delivery and Documents</w:t>
            </w:r>
            <w:r w:rsidR="007C0DF2">
              <w:rPr>
                <w:noProof/>
                <w:webHidden/>
              </w:rPr>
              <w:tab/>
            </w:r>
            <w:r>
              <w:rPr>
                <w:noProof/>
                <w:webHidden/>
              </w:rPr>
              <w:fldChar w:fldCharType="begin"/>
            </w:r>
            <w:r w:rsidR="007C0DF2">
              <w:rPr>
                <w:noProof/>
                <w:webHidden/>
              </w:rPr>
              <w:instrText xml:space="preserve"> PAGEREF _Toc500411413 \h </w:instrText>
            </w:r>
            <w:r>
              <w:rPr>
                <w:noProof/>
                <w:webHidden/>
              </w:rPr>
            </w:r>
            <w:r>
              <w:rPr>
                <w:noProof/>
                <w:webHidden/>
              </w:rPr>
              <w:fldChar w:fldCharType="separate"/>
            </w:r>
            <w:r w:rsidR="007C0DF2">
              <w:rPr>
                <w:noProof/>
                <w:webHidden/>
              </w:rPr>
              <w:t>41</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14" w:history="1">
            <w:r w:rsidR="007C0DF2" w:rsidRPr="00FC11A9">
              <w:rPr>
                <w:rStyle w:val="Hyperlink"/>
                <w:noProof/>
              </w:rPr>
              <w:t>3.9</w:t>
            </w:r>
            <w:r w:rsidR="007C0DF2">
              <w:rPr>
                <w:noProof/>
                <w:sz w:val="24"/>
                <w:szCs w:val="24"/>
              </w:rPr>
              <w:tab/>
            </w:r>
            <w:r w:rsidR="007C0DF2" w:rsidRPr="00FC11A9">
              <w:rPr>
                <w:rStyle w:val="Hyperlink"/>
                <w:noProof/>
              </w:rPr>
              <w:t>Maintenance and Spare Parts</w:t>
            </w:r>
            <w:r w:rsidR="007C0DF2">
              <w:rPr>
                <w:noProof/>
                <w:webHidden/>
              </w:rPr>
              <w:tab/>
            </w:r>
            <w:r>
              <w:rPr>
                <w:noProof/>
                <w:webHidden/>
              </w:rPr>
              <w:fldChar w:fldCharType="begin"/>
            </w:r>
            <w:r w:rsidR="007C0DF2">
              <w:rPr>
                <w:noProof/>
                <w:webHidden/>
              </w:rPr>
              <w:instrText xml:space="preserve"> PAGEREF _Toc500411414 \h </w:instrText>
            </w:r>
            <w:r>
              <w:rPr>
                <w:noProof/>
                <w:webHidden/>
              </w:rPr>
            </w:r>
            <w:r>
              <w:rPr>
                <w:noProof/>
                <w:webHidden/>
              </w:rPr>
              <w:fldChar w:fldCharType="separate"/>
            </w:r>
            <w:r w:rsidR="007C0DF2">
              <w:rPr>
                <w:noProof/>
                <w:webHidden/>
              </w:rPr>
              <w:t>41</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15" w:history="1">
            <w:r w:rsidR="007C0DF2" w:rsidRPr="00FC11A9">
              <w:rPr>
                <w:rStyle w:val="Hyperlink"/>
                <w:noProof/>
              </w:rPr>
              <w:t>3.10</w:t>
            </w:r>
            <w:r w:rsidR="007C0DF2">
              <w:rPr>
                <w:noProof/>
                <w:sz w:val="24"/>
                <w:szCs w:val="24"/>
              </w:rPr>
              <w:tab/>
            </w:r>
            <w:r w:rsidR="007C0DF2" w:rsidRPr="00FC11A9">
              <w:rPr>
                <w:rStyle w:val="Hyperlink"/>
                <w:noProof/>
              </w:rPr>
              <w:t>Warranty/AMC and Period of Contract</w:t>
            </w:r>
            <w:r w:rsidR="007C0DF2">
              <w:rPr>
                <w:noProof/>
                <w:webHidden/>
              </w:rPr>
              <w:tab/>
            </w:r>
            <w:r>
              <w:rPr>
                <w:noProof/>
                <w:webHidden/>
              </w:rPr>
              <w:fldChar w:fldCharType="begin"/>
            </w:r>
            <w:r w:rsidR="007C0DF2">
              <w:rPr>
                <w:noProof/>
                <w:webHidden/>
              </w:rPr>
              <w:instrText xml:space="preserve"> PAGEREF _Toc500411415 \h </w:instrText>
            </w:r>
            <w:r>
              <w:rPr>
                <w:noProof/>
                <w:webHidden/>
              </w:rPr>
            </w:r>
            <w:r>
              <w:rPr>
                <w:noProof/>
                <w:webHidden/>
              </w:rPr>
              <w:fldChar w:fldCharType="separate"/>
            </w:r>
            <w:r w:rsidR="007C0DF2">
              <w:rPr>
                <w:noProof/>
                <w:webHidden/>
              </w:rPr>
              <w:t>42</w:t>
            </w:r>
            <w:r>
              <w:rPr>
                <w:noProof/>
                <w:webHidden/>
              </w:rPr>
              <w:fldChar w:fldCharType="end"/>
            </w:r>
          </w:hyperlink>
        </w:p>
        <w:p w:rsidR="007C0DF2" w:rsidRDefault="00D547BF">
          <w:pPr>
            <w:pStyle w:val="TOC3"/>
            <w:tabs>
              <w:tab w:val="left" w:pos="1320"/>
              <w:tab w:val="right" w:leader="dot" w:pos="9019"/>
            </w:tabs>
            <w:rPr>
              <w:noProof/>
              <w:sz w:val="24"/>
              <w:szCs w:val="24"/>
            </w:rPr>
          </w:pPr>
          <w:hyperlink w:anchor="_Toc500411416" w:history="1">
            <w:r w:rsidR="007C0DF2" w:rsidRPr="00FC11A9">
              <w:rPr>
                <w:rStyle w:val="Hyperlink"/>
                <w:rFonts w:ascii="Georgia" w:hAnsi="Georgia"/>
                <w:noProof/>
              </w:rPr>
              <w:t>3.10.1</w:t>
            </w:r>
            <w:r w:rsidR="007C0DF2">
              <w:rPr>
                <w:noProof/>
                <w:sz w:val="24"/>
                <w:szCs w:val="24"/>
              </w:rPr>
              <w:tab/>
            </w:r>
            <w:r w:rsidR="007C0DF2" w:rsidRPr="00FC11A9">
              <w:rPr>
                <w:rStyle w:val="Hyperlink"/>
                <w:rFonts w:ascii="Georgia" w:hAnsi="Georgia"/>
                <w:noProof/>
              </w:rPr>
              <w:t>Warranty/AMC</w:t>
            </w:r>
            <w:r w:rsidR="007C0DF2">
              <w:rPr>
                <w:noProof/>
                <w:webHidden/>
              </w:rPr>
              <w:tab/>
            </w:r>
            <w:r>
              <w:rPr>
                <w:noProof/>
                <w:webHidden/>
              </w:rPr>
              <w:fldChar w:fldCharType="begin"/>
            </w:r>
            <w:r w:rsidR="007C0DF2">
              <w:rPr>
                <w:noProof/>
                <w:webHidden/>
              </w:rPr>
              <w:instrText xml:space="preserve"> PAGEREF _Toc500411416 \h </w:instrText>
            </w:r>
            <w:r>
              <w:rPr>
                <w:noProof/>
                <w:webHidden/>
              </w:rPr>
            </w:r>
            <w:r>
              <w:rPr>
                <w:noProof/>
                <w:webHidden/>
              </w:rPr>
              <w:fldChar w:fldCharType="separate"/>
            </w:r>
            <w:r w:rsidR="007C0DF2">
              <w:rPr>
                <w:noProof/>
                <w:webHidden/>
              </w:rPr>
              <w:t>42</w:t>
            </w:r>
            <w:r>
              <w:rPr>
                <w:noProof/>
                <w:webHidden/>
              </w:rPr>
              <w:fldChar w:fldCharType="end"/>
            </w:r>
          </w:hyperlink>
        </w:p>
        <w:p w:rsidR="007C0DF2" w:rsidRDefault="00D547BF">
          <w:pPr>
            <w:pStyle w:val="TOC3"/>
            <w:tabs>
              <w:tab w:val="left" w:pos="1320"/>
              <w:tab w:val="right" w:leader="dot" w:pos="9019"/>
            </w:tabs>
            <w:rPr>
              <w:noProof/>
              <w:sz w:val="24"/>
              <w:szCs w:val="24"/>
            </w:rPr>
          </w:pPr>
          <w:hyperlink w:anchor="_Toc500411417" w:history="1">
            <w:r w:rsidR="007C0DF2" w:rsidRPr="00FC11A9">
              <w:rPr>
                <w:rStyle w:val="Hyperlink"/>
                <w:rFonts w:ascii="Georgia" w:hAnsi="Georgia"/>
                <w:noProof/>
              </w:rPr>
              <w:t>3.10.2</w:t>
            </w:r>
            <w:r w:rsidR="007C0DF2">
              <w:rPr>
                <w:noProof/>
                <w:sz w:val="24"/>
                <w:szCs w:val="24"/>
              </w:rPr>
              <w:tab/>
            </w:r>
            <w:r w:rsidR="007C0DF2" w:rsidRPr="00FC11A9">
              <w:rPr>
                <w:rStyle w:val="Hyperlink"/>
                <w:rFonts w:ascii="Georgia" w:hAnsi="Georgia"/>
                <w:noProof/>
              </w:rPr>
              <w:t>Period of Contract</w:t>
            </w:r>
            <w:r w:rsidR="007C0DF2">
              <w:rPr>
                <w:noProof/>
                <w:webHidden/>
              </w:rPr>
              <w:tab/>
            </w:r>
            <w:r>
              <w:rPr>
                <w:noProof/>
                <w:webHidden/>
              </w:rPr>
              <w:fldChar w:fldCharType="begin"/>
            </w:r>
            <w:r w:rsidR="007C0DF2">
              <w:rPr>
                <w:noProof/>
                <w:webHidden/>
              </w:rPr>
              <w:instrText xml:space="preserve"> PAGEREF _Toc500411417 \h </w:instrText>
            </w:r>
            <w:r>
              <w:rPr>
                <w:noProof/>
                <w:webHidden/>
              </w:rPr>
            </w:r>
            <w:r>
              <w:rPr>
                <w:noProof/>
                <w:webHidden/>
              </w:rPr>
              <w:fldChar w:fldCharType="separate"/>
            </w:r>
            <w:r w:rsidR="007C0DF2">
              <w:rPr>
                <w:noProof/>
                <w:webHidden/>
              </w:rPr>
              <w:t>43</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18" w:history="1">
            <w:r w:rsidR="007C0DF2" w:rsidRPr="00FC11A9">
              <w:rPr>
                <w:rStyle w:val="Hyperlink"/>
                <w:noProof/>
              </w:rPr>
              <w:t>3.11</w:t>
            </w:r>
            <w:r w:rsidR="007C0DF2">
              <w:rPr>
                <w:noProof/>
                <w:sz w:val="24"/>
                <w:szCs w:val="24"/>
              </w:rPr>
              <w:tab/>
            </w:r>
            <w:r w:rsidR="007C0DF2" w:rsidRPr="00FC11A9">
              <w:rPr>
                <w:rStyle w:val="Hyperlink"/>
                <w:noProof/>
              </w:rPr>
              <w:t>Payment schedule</w:t>
            </w:r>
            <w:r w:rsidR="007C0DF2">
              <w:rPr>
                <w:noProof/>
                <w:webHidden/>
              </w:rPr>
              <w:tab/>
            </w:r>
            <w:r>
              <w:rPr>
                <w:noProof/>
                <w:webHidden/>
              </w:rPr>
              <w:fldChar w:fldCharType="begin"/>
            </w:r>
            <w:r w:rsidR="007C0DF2">
              <w:rPr>
                <w:noProof/>
                <w:webHidden/>
              </w:rPr>
              <w:instrText xml:space="preserve"> PAGEREF _Toc500411418 \h </w:instrText>
            </w:r>
            <w:r>
              <w:rPr>
                <w:noProof/>
                <w:webHidden/>
              </w:rPr>
            </w:r>
            <w:r>
              <w:rPr>
                <w:noProof/>
                <w:webHidden/>
              </w:rPr>
              <w:fldChar w:fldCharType="separate"/>
            </w:r>
            <w:r w:rsidR="007C0DF2">
              <w:rPr>
                <w:noProof/>
                <w:webHidden/>
              </w:rPr>
              <w:t>43</w:t>
            </w:r>
            <w:r>
              <w:rPr>
                <w:noProof/>
                <w:webHidden/>
              </w:rPr>
              <w:fldChar w:fldCharType="end"/>
            </w:r>
          </w:hyperlink>
        </w:p>
        <w:p w:rsidR="007C0DF2" w:rsidRDefault="00D547BF">
          <w:pPr>
            <w:pStyle w:val="TOC3"/>
            <w:tabs>
              <w:tab w:val="left" w:pos="1320"/>
              <w:tab w:val="right" w:leader="dot" w:pos="9019"/>
            </w:tabs>
            <w:rPr>
              <w:noProof/>
              <w:sz w:val="24"/>
              <w:szCs w:val="24"/>
            </w:rPr>
          </w:pPr>
          <w:hyperlink w:anchor="_Toc500411419" w:history="1">
            <w:r w:rsidR="007C0DF2" w:rsidRPr="00FC11A9">
              <w:rPr>
                <w:rStyle w:val="Hyperlink"/>
                <w:rFonts w:ascii="Georgia" w:hAnsi="Georgia"/>
                <w:noProof/>
              </w:rPr>
              <w:t>3.11.1</w:t>
            </w:r>
            <w:r w:rsidR="007C0DF2">
              <w:rPr>
                <w:noProof/>
                <w:sz w:val="24"/>
                <w:szCs w:val="24"/>
              </w:rPr>
              <w:tab/>
            </w:r>
            <w:r w:rsidR="007C0DF2" w:rsidRPr="00FC11A9">
              <w:rPr>
                <w:rStyle w:val="Hyperlink"/>
                <w:rFonts w:ascii="Georgia" w:hAnsi="Georgia"/>
                <w:noProof/>
              </w:rPr>
              <w:t>Hardware (CAPEX Cost )</w:t>
            </w:r>
            <w:r w:rsidR="007C0DF2">
              <w:rPr>
                <w:noProof/>
                <w:webHidden/>
              </w:rPr>
              <w:tab/>
            </w:r>
            <w:r>
              <w:rPr>
                <w:noProof/>
                <w:webHidden/>
              </w:rPr>
              <w:fldChar w:fldCharType="begin"/>
            </w:r>
            <w:r w:rsidR="007C0DF2">
              <w:rPr>
                <w:noProof/>
                <w:webHidden/>
              </w:rPr>
              <w:instrText xml:space="preserve"> PAGEREF _Toc500411419 \h </w:instrText>
            </w:r>
            <w:r>
              <w:rPr>
                <w:noProof/>
                <w:webHidden/>
              </w:rPr>
            </w:r>
            <w:r>
              <w:rPr>
                <w:noProof/>
                <w:webHidden/>
              </w:rPr>
              <w:fldChar w:fldCharType="separate"/>
            </w:r>
            <w:r w:rsidR="007C0DF2">
              <w:rPr>
                <w:noProof/>
                <w:webHidden/>
              </w:rPr>
              <w:t>43</w:t>
            </w:r>
            <w:r>
              <w:rPr>
                <w:noProof/>
                <w:webHidden/>
              </w:rPr>
              <w:fldChar w:fldCharType="end"/>
            </w:r>
          </w:hyperlink>
        </w:p>
        <w:p w:rsidR="007C0DF2" w:rsidRDefault="00D547BF">
          <w:pPr>
            <w:pStyle w:val="TOC3"/>
            <w:tabs>
              <w:tab w:val="left" w:pos="1320"/>
              <w:tab w:val="right" w:leader="dot" w:pos="9019"/>
            </w:tabs>
            <w:rPr>
              <w:noProof/>
              <w:sz w:val="24"/>
              <w:szCs w:val="24"/>
            </w:rPr>
          </w:pPr>
          <w:hyperlink w:anchor="_Toc500411420" w:history="1">
            <w:r w:rsidR="007C0DF2" w:rsidRPr="00FC11A9">
              <w:rPr>
                <w:rStyle w:val="Hyperlink"/>
                <w:rFonts w:ascii="Georgia" w:hAnsi="Georgia"/>
                <w:noProof/>
              </w:rPr>
              <w:t>3.11.2</w:t>
            </w:r>
            <w:r w:rsidR="007C0DF2">
              <w:rPr>
                <w:noProof/>
                <w:sz w:val="24"/>
                <w:szCs w:val="24"/>
              </w:rPr>
              <w:tab/>
            </w:r>
            <w:r w:rsidR="007C0DF2" w:rsidRPr="00FC11A9">
              <w:rPr>
                <w:rStyle w:val="Hyperlink"/>
                <w:rFonts w:ascii="Georgia" w:hAnsi="Georgia"/>
                <w:noProof/>
              </w:rPr>
              <w:t>AMC (OEX Cost)</w:t>
            </w:r>
            <w:r w:rsidR="007C0DF2">
              <w:rPr>
                <w:noProof/>
                <w:webHidden/>
              </w:rPr>
              <w:tab/>
            </w:r>
            <w:r>
              <w:rPr>
                <w:noProof/>
                <w:webHidden/>
              </w:rPr>
              <w:fldChar w:fldCharType="begin"/>
            </w:r>
            <w:r w:rsidR="007C0DF2">
              <w:rPr>
                <w:noProof/>
                <w:webHidden/>
              </w:rPr>
              <w:instrText xml:space="preserve"> PAGEREF _Toc500411420 \h </w:instrText>
            </w:r>
            <w:r>
              <w:rPr>
                <w:noProof/>
                <w:webHidden/>
              </w:rPr>
            </w:r>
            <w:r>
              <w:rPr>
                <w:noProof/>
                <w:webHidden/>
              </w:rPr>
              <w:fldChar w:fldCharType="separate"/>
            </w:r>
            <w:r w:rsidR="007C0DF2">
              <w:rPr>
                <w:noProof/>
                <w:webHidden/>
              </w:rPr>
              <w:t>44</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21" w:history="1">
            <w:r w:rsidR="007C0DF2" w:rsidRPr="00FC11A9">
              <w:rPr>
                <w:rStyle w:val="Hyperlink"/>
                <w:noProof/>
              </w:rPr>
              <w:t>3.12</w:t>
            </w:r>
            <w:r w:rsidR="007C0DF2">
              <w:rPr>
                <w:noProof/>
                <w:sz w:val="24"/>
                <w:szCs w:val="24"/>
              </w:rPr>
              <w:tab/>
            </w:r>
            <w:r w:rsidR="007C0DF2" w:rsidRPr="00FC11A9">
              <w:rPr>
                <w:rStyle w:val="Hyperlink"/>
                <w:noProof/>
              </w:rPr>
              <w:t>Currency of Payment</w:t>
            </w:r>
            <w:r w:rsidR="007C0DF2">
              <w:rPr>
                <w:noProof/>
                <w:webHidden/>
              </w:rPr>
              <w:tab/>
            </w:r>
            <w:r>
              <w:rPr>
                <w:noProof/>
                <w:webHidden/>
              </w:rPr>
              <w:fldChar w:fldCharType="begin"/>
            </w:r>
            <w:r w:rsidR="007C0DF2">
              <w:rPr>
                <w:noProof/>
                <w:webHidden/>
              </w:rPr>
              <w:instrText xml:space="preserve"> PAGEREF _Toc500411421 \h </w:instrText>
            </w:r>
            <w:r>
              <w:rPr>
                <w:noProof/>
                <w:webHidden/>
              </w:rPr>
            </w:r>
            <w:r>
              <w:rPr>
                <w:noProof/>
                <w:webHidden/>
              </w:rPr>
              <w:fldChar w:fldCharType="separate"/>
            </w:r>
            <w:r w:rsidR="007C0DF2">
              <w:rPr>
                <w:noProof/>
                <w:webHidden/>
              </w:rPr>
              <w:t>45</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22" w:history="1">
            <w:r w:rsidR="007C0DF2" w:rsidRPr="00FC11A9">
              <w:rPr>
                <w:rStyle w:val="Hyperlink"/>
                <w:noProof/>
              </w:rPr>
              <w:t>3.13</w:t>
            </w:r>
            <w:r w:rsidR="007C0DF2">
              <w:rPr>
                <w:noProof/>
                <w:sz w:val="24"/>
                <w:szCs w:val="24"/>
              </w:rPr>
              <w:tab/>
            </w:r>
            <w:r w:rsidR="007C0DF2" w:rsidRPr="00FC11A9">
              <w:rPr>
                <w:rStyle w:val="Hyperlink"/>
                <w:noProof/>
              </w:rPr>
              <w:t>Change Orders</w:t>
            </w:r>
            <w:r w:rsidR="007C0DF2">
              <w:rPr>
                <w:noProof/>
                <w:webHidden/>
              </w:rPr>
              <w:tab/>
            </w:r>
            <w:r>
              <w:rPr>
                <w:noProof/>
                <w:webHidden/>
              </w:rPr>
              <w:fldChar w:fldCharType="begin"/>
            </w:r>
            <w:r w:rsidR="007C0DF2">
              <w:rPr>
                <w:noProof/>
                <w:webHidden/>
              </w:rPr>
              <w:instrText xml:space="preserve"> PAGEREF _Toc500411422 \h </w:instrText>
            </w:r>
            <w:r>
              <w:rPr>
                <w:noProof/>
                <w:webHidden/>
              </w:rPr>
            </w:r>
            <w:r>
              <w:rPr>
                <w:noProof/>
                <w:webHidden/>
              </w:rPr>
              <w:fldChar w:fldCharType="separate"/>
            </w:r>
            <w:r w:rsidR="007C0DF2">
              <w:rPr>
                <w:noProof/>
                <w:webHidden/>
              </w:rPr>
              <w:t>45</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23" w:history="1">
            <w:r w:rsidR="007C0DF2" w:rsidRPr="00FC11A9">
              <w:rPr>
                <w:rStyle w:val="Hyperlink"/>
                <w:noProof/>
              </w:rPr>
              <w:t>3.14</w:t>
            </w:r>
            <w:r w:rsidR="007C0DF2">
              <w:rPr>
                <w:noProof/>
                <w:sz w:val="24"/>
                <w:szCs w:val="24"/>
              </w:rPr>
              <w:tab/>
            </w:r>
            <w:r w:rsidR="007C0DF2" w:rsidRPr="00FC11A9">
              <w:rPr>
                <w:rStyle w:val="Hyperlink"/>
                <w:noProof/>
              </w:rPr>
              <w:t>Contract Amendments</w:t>
            </w:r>
            <w:r w:rsidR="007C0DF2">
              <w:rPr>
                <w:noProof/>
                <w:webHidden/>
              </w:rPr>
              <w:tab/>
            </w:r>
            <w:r>
              <w:rPr>
                <w:noProof/>
                <w:webHidden/>
              </w:rPr>
              <w:fldChar w:fldCharType="begin"/>
            </w:r>
            <w:r w:rsidR="007C0DF2">
              <w:rPr>
                <w:noProof/>
                <w:webHidden/>
              </w:rPr>
              <w:instrText xml:space="preserve"> PAGEREF _Toc500411423 \h </w:instrText>
            </w:r>
            <w:r>
              <w:rPr>
                <w:noProof/>
                <w:webHidden/>
              </w:rPr>
            </w:r>
            <w:r>
              <w:rPr>
                <w:noProof/>
                <w:webHidden/>
              </w:rPr>
              <w:fldChar w:fldCharType="separate"/>
            </w:r>
            <w:r w:rsidR="007C0DF2">
              <w:rPr>
                <w:noProof/>
                <w:webHidden/>
              </w:rPr>
              <w:t>45</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24" w:history="1">
            <w:r w:rsidR="007C0DF2" w:rsidRPr="00FC11A9">
              <w:rPr>
                <w:rStyle w:val="Hyperlink"/>
                <w:noProof/>
              </w:rPr>
              <w:t>3.15</w:t>
            </w:r>
            <w:r w:rsidR="007C0DF2">
              <w:rPr>
                <w:noProof/>
                <w:sz w:val="24"/>
                <w:szCs w:val="24"/>
              </w:rPr>
              <w:tab/>
            </w:r>
            <w:r w:rsidR="007C0DF2" w:rsidRPr="00FC11A9">
              <w:rPr>
                <w:rStyle w:val="Hyperlink"/>
                <w:noProof/>
              </w:rPr>
              <w:t>Assignment</w:t>
            </w:r>
            <w:r w:rsidR="007C0DF2">
              <w:rPr>
                <w:noProof/>
                <w:webHidden/>
              </w:rPr>
              <w:tab/>
            </w:r>
            <w:r>
              <w:rPr>
                <w:noProof/>
                <w:webHidden/>
              </w:rPr>
              <w:fldChar w:fldCharType="begin"/>
            </w:r>
            <w:r w:rsidR="007C0DF2">
              <w:rPr>
                <w:noProof/>
                <w:webHidden/>
              </w:rPr>
              <w:instrText xml:space="preserve"> PAGEREF _Toc500411424 \h </w:instrText>
            </w:r>
            <w:r>
              <w:rPr>
                <w:noProof/>
                <w:webHidden/>
              </w:rPr>
            </w:r>
            <w:r>
              <w:rPr>
                <w:noProof/>
                <w:webHidden/>
              </w:rPr>
              <w:fldChar w:fldCharType="separate"/>
            </w:r>
            <w:r w:rsidR="007C0DF2">
              <w:rPr>
                <w:noProof/>
                <w:webHidden/>
              </w:rPr>
              <w:t>45</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25" w:history="1">
            <w:r w:rsidR="007C0DF2" w:rsidRPr="00FC11A9">
              <w:rPr>
                <w:rStyle w:val="Hyperlink"/>
                <w:noProof/>
              </w:rPr>
              <w:t>3.16</w:t>
            </w:r>
            <w:r w:rsidR="007C0DF2">
              <w:rPr>
                <w:noProof/>
                <w:sz w:val="24"/>
                <w:szCs w:val="24"/>
              </w:rPr>
              <w:tab/>
            </w:r>
            <w:r w:rsidR="007C0DF2" w:rsidRPr="00FC11A9">
              <w:rPr>
                <w:rStyle w:val="Hyperlink"/>
                <w:noProof/>
              </w:rPr>
              <w:t>Sub-contracts</w:t>
            </w:r>
            <w:r w:rsidR="007C0DF2">
              <w:rPr>
                <w:noProof/>
                <w:webHidden/>
              </w:rPr>
              <w:tab/>
            </w:r>
            <w:r>
              <w:rPr>
                <w:noProof/>
                <w:webHidden/>
              </w:rPr>
              <w:fldChar w:fldCharType="begin"/>
            </w:r>
            <w:r w:rsidR="007C0DF2">
              <w:rPr>
                <w:noProof/>
                <w:webHidden/>
              </w:rPr>
              <w:instrText xml:space="preserve"> PAGEREF _Toc500411425 \h </w:instrText>
            </w:r>
            <w:r>
              <w:rPr>
                <w:noProof/>
                <w:webHidden/>
              </w:rPr>
            </w:r>
            <w:r>
              <w:rPr>
                <w:noProof/>
                <w:webHidden/>
              </w:rPr>
              <w:fldChar w:fldCharType="separate"/>
            </w:r>
            <w:r w:rsidR="007C0DF2">
              <w:rPr>
                <w:noProof/>
                <w:webHidden/>
              </w:rPr>
              <w:t>45</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26" w:history="1">
            <w:r w:rsidR="007C0DF2" w:rsidRPr="00FC11A9">
              <w:rPr>
                <w:rStyle w:val="Hyperlink"/>
                <w:noProof/>
              </w:rPr>
              <w:t>3.17</w:t>
            </w:r>
            <w:r w:rsidR="007C0DF2">
              <w:rPr>
                <w:noProof/>
                <w:sz w:val="24"/>
                <w:szCs w:val="24"/>
              </w:rPr>
              <w:tab/>
            </w:r>
            <w:r w:rsidR="007C0DF2" w:rsidRPr="00FC11A9">
              <w:rPr>
                <w:rStyle w:val="Hyperlink"/>
                <w:noProof/>
              </w:rPr>
              <w:t>Delays in the Vendor's Performance</w:t>
            </w:r>
            <w:r w:rsidR="007C0DF2">
              <w:rPr>
                <w:noProof/>
                <w:webHidden/>
              </w:rPr>
              <w:tab/>
            </w:r>
            <w:r>
              <w:rPr>
                <w:noProof/>
                <w:webHidden/>
              </w:rPr>
              <w:fldChar w:fldCharType="begin"/>
            </w:r>
            <w:r w:rsidR="007C0DF2">
              <w:rPr>
                <w:noProof/>
                <w:webHidden/>
              </w:rPr>
              <w:instrText xml:space="preserve"> PAGEREF _Toc500411426 \h </w:instrText>
            </w:r>
            <w:r>
              <w:rPr>
                <w:noProof/>
                <w:webHidden/>
              </w:rPr>
            </w:r>
            <w:r>
              <w:rPr>
                <w:noProof/>
                <w:webHidden/>
              </w:rPr>
              <w:fldChar w:fldCharType="separate"/>
            </w:r>
            <w:r w:rsidR="007C0DF2">
              <w:rPr>
                <w:noProof/>
                <w:webHidden/>
              </w:rPr>
              <w:t>45</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27" w:history="1">
            <w:r w:rsidR="007C0DF2" w:rsidRPr="00FC11A9">
              <w:rPr>
                <w:rStyle w:val="Hyperlink"/>
                <w:noProof/>
              </w:rPr>
              <w:t>3.18</w:t>
            </w:r>
            <w:r w:rsidR="007C0DF2">
              <w:rPr>
                <w:noProof/>
                <w:sz w:val="24"/>
                <w:szCs w:val="24"/>
              </w:rPr>
              <w:tab/>
            </w:r>
            <w:r w:rsidR="007C0DF2" w:rsidRPr="00FC11A9">
              <w:rPr>
                <w:rStyle w:val="Hyperlink"/>
                <w:noProof/>
              </w:rPr>
              <w:t>Liquidated Damages</w:t>
            </w:r>
            <w:r w:rsidR="007C0DF2">
              <w:rPr>
                <w:noProof/>
                <w:webHidden/>
              </w:rPr>
              <w:tab/>
            </w:r>
            <w:r>
              <w:rPr>
                <w:noProof/>
                <w:webHidden/>
              </w:rPr>
              <w:fldChar w:fldCharType="begin"/>
            </w:r>
            <w:r w:rsidR="007C0DF2">
              <w:rPr>
                <w:noProof/>
                <w:webHidden/>
              </w:rPr>
              <w:instrText xml:space="preserve"> PAGEREF _Toc500411427 \h </w:instrText>
            </w:r>
            <w:r>
              <w:rPr>
                <w:noProof/>
                <w:webHidden/>
              </w:rPr>
            </w:r>
            <w:r>
              <w:rPr>
                <w:noProof/>
                <w:webHidden/>
              </w:rPr>
              <w:fldChar w:fldCharType="separate"/>
            </w:r>
            <w:r w:rsidR="007C0DF2">
              <w:rPr>
                <w:noProof/>
                <w:webHidden/>
              </w:rPr>
              <w:t>46</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28" w:history="1">
            <w:r w:rsidR="007C0DF2" w:rsidRPr="00FC11A9">
              <w:rPr>
                <w:rStyle w:val="Hyperlink"/>
                <w:noProof/>
              </w:rPr>
              <w:t>3.19</w:t>
            </w:r>
            <w:r w:rsidR="007C0DF2">
              <w:rPr>
                <w:noProof/>
                <w:sz w:val="24"/>
                <w:szCs w:val="24"/>
              </w:rPr>
              <w:tab/>
            </w:r>
            <w:r w:rsidR="007C0DF2" w:rsidRPr="00FC11A9">
              <w:rPr>
                <w:rStyle w:val="Hyperlink"/>
                <w:noProof/>
              </w:rPr>
              <w:t>Termination for Default</w:t>
            </w:r>
            <w:r w:rsidR="007C0DF2">
              <w:rPr>
                <w:noProof/>
                <w:webHidden/>
              </w:rPr>
              <w:tab/>
            </w:r>
            <w:r>
              <w:rPr>
                <w:noProof/>
                <w:webHidden/>
              </w:rPr>
              <w:fldChar w:fldCharType="begin"/>
            </w:r>
            <w:r w:rsidR="007C0DF2">
              <w:rPr>
                <w:noProof/>
                <w:webHidden/>
              </w:rPr>
              <w:instrText xml:space="preserve"> PAGEREF _Toc500411428 \h </w:instrText>
            </w:r>
            <w:r>
              <w:rPr>
                <w:noProof/>
                <w:webHidden/>
              </w:rPr>
            </w:r>
            <w:r>
              <w:rPr>
                <w:noProof/>
                <w:webHidden/>
              </w:rPr>
              <w:fldChar w:fldCharType="separate"/>
            </w:r>
            <w:r w:rsidR="007C0DF2">
              <w:rPr>
                <w:noProof/>
                <w:webHidden/>
              </w:rPr>
              <w:t>47</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29" w:history="1">
            <w:r w:rsidR="007C0DF2" w:rsidRPr="00FC11A9">
              <w:rPr>
                <w:rStyle w:val="Hyperlink"/>
                <w:noProof/>
              </w:rPr>
              <w:t>3.20</w:t>
            </w:r>
            <w:r w:rsidR="007C0DF2">
              <w:rPr>
                <w:noProof/>
                <w:sz w:val="24"/>
                <w:szCs w:val="24"/>
              </w:rPr>
              <w:tab/>
            </w:r>
            <w:r w:rsidR="007C0DF2" w:rsidRPr="00FC11A9">
              <w:rPr>
                <w:rStyle w:val="Hyperlink"/>
                <w:noProof/>
              </w:rPr>
              <w:t>Force Majeure</w:t>
            </w:r>
            <w:r w:rsidR="007C0DF2">
              <w:rPr>
                <w:noProof/>
                <w:webHidden/>
              </w:rPr>
              <w:tab/>
            </w:r>
            <w:r>
              <w:rPr>
                <w:noProof/>
                <w:webHidden/>
              </w:rPr>
              <w:fldChar w:fldCharType="begin"/>
            </w:r>
            <w:r w:rsidR="007C0DF2">
              <w:rPr>
                <w:noProof/>
                <w:webHidden/>
              </w:rPr>
              <w:instrText xml:space="preserve"> PAGEREF _Toc500411429 \h </w:instrText>
            </w:r>
            <w:r>
              <w:rPr>
                <w:noProof/>
                <w:webHidden/>
              </w:rPr>
            </w:r>
            <w:r>
              <w:rPr>
                <w:noProof/>
                <w:webHidden/>
              </w:rPr>
              <w:fldChar w:fldCharType="separate"/>
            </w:r>
            <w:r w:rsidR="007C0DF2">
              <w:rPr>
                <w:noProof/>
                <w:webHidden/>
              </w:rPr>
              <w:t>47</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30" w:history="1">
            <w:r w:rsidR="007C0DF2" w:rsidRPr="00FC11A9">
              <w:rPr>
                <w:rStyle w:val="Hyperlink"/>
                <w:noProof/>
              </w:rPr>
              <w:t>3.21</w:t>
            </w:r>
            <w:r w:rsidR="007C0DF2">
              <w:rPr>
                <w:noProof/>
                <w:sz w:val="24"/>
                <w:szCs w:val="24"/>
              </w:rPr>
              <w:tab/>
            </w:r>
            <w:r w:rsidR="007C0DF2" w:rsidRPr="00FC11A9">
              <w:rPr>
                <w:rStyle w:val="Hyperlink"/>
                <w:noProof/>
              </w:rPr>
              <w:t>Termination for Insolvency</w:t>
            </w:r>
            <w:r w:rsidR="007C0DF2">
              <w:rPr>
                <w:noProof/>
                <w:webHidden/>
              </w:rPr>
              <w:tab/>
            </w:r>
            <w:r>
              <w:rPr>
                <w:noProof/>
                <w:webHidden/>
              </w:rPr>
              <w:fldChar w:fldCharType="begin"/>
            </w:r>
            <w:r w:rsidR="007C0DF2">
              <w:rPr>
                <w:noProof/>
                <w:webHidden/>
              </w:rPr>
              <w:instrText xml:space="preserve"> PAGEREF _Toc500411430 \h </w:instrText>
            </w:r>
            <w:r>
              <w:rPr>
                <w:noProof/>
                <w:webHidden/>
              </w:rPr>
            </w:r>
            <w:r>
              <w:rPr>
                <w:noProof/>
                <w:webHidden/>
              </w:rPr>
              <w:fldChar w:fldCharType="separate"/>
            </w:r>
            <w:r w:rsidR="007C0DF2">
              <w:rPr>
                <w:noProof/>
                <w:webHidden/>
              </w:rPr>
              <w:t>48</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31" w:history="1">
            <w:r w:rsidR="007C0DF2" w:rsidRPr="00FC11A9">
              <w:rPr>
                <w:rStyle w:val="Hyperlink"/>
                <w:noProof/>
              </w:rPr>
              <w:t>3.22</w:t>
            </w:r>
            <w:r w:rsidR="007C0DF2">
              <w:rPr>
                <w:noProof/>
                <w:sz w:val="24"/>
                <w:szCs w:val="24"/>
              </w:rPr>
              <w:tab/>
            </w:r>
            <w:r w:rsidR="007C0DF2" w:rsidRPr="00FC11A9">
              <w:rPr>
                <w:rStyle w:val="Hyperlink"/>
                <w:noProof/>
              </w:rPr>
              <w:t>Termination for Convenience</w:t>
            </w:r>
            <w:r w:rsidR="007C0DF2">
              <w:rPr>
                <w:noProof/>
                <w:webHidden/>
              </w:rPr>
              <w:tab/>
            </w:r>
            <w:r>
              <w:rPr>
                <w:noProof/>
                <w:webHidden/>
              </w:rPr>
              <w:fldChar w:fldCharType="begin"/>
            </w:r>
            <w:r w:rsidR="007C0DF2">
              <w:rPr>
                <w:noProof/>
                <w:webHidden/>
              </w:rPr>
              <w:instrText xml:space="preserve"> PAGEREF _Toc500411431 \h </w:instrText>
            </w:r>
            <w:r>
              <w:rPr>
                <w:noProof/>
                <w:webHidden/>
              </w:rPr>
            </w:r>
            <w:r>
              <w:rPr>
                <w:noProof/>
                <w:webHidden/>
              </w:rPr>
              <w:fldChar w:fldCharType="separate"/>
            </w:r>
            <w:r w:rsidR="007C0DF2">
              <w:rPr>
                <w:noProof/>
                <w:webHidden/>
              </w:rPr>
              <w:t>48</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32" w:history="1">
            <w:r w:rsidR="007C0DF2" w:rsidRPr="00FC11A9">
              <w:rPr>
                <w:rStyle w:val="Hyperlink"/>
                <w:noProof/>
              </w:rPr>
              <w:t>3.23</w:t>
            </w:r>
            <w:r w:rsidR="007C0DF2">
              <w:rPr>
                <w:noProof/>
                <w:sz w:val="24"/>
                <w:szCs w:val="24"/>
              </w:rPr>
              <w:tab/>
            </w:r>
            <w:r w:rsidR="007C0DF2" w:rsidRPr="00FC11A9">
              <w:rPr>
                <w:rStyle w:val="Hyperlink"/>
                <w:noProof/>
              </w:rPr>
              <w:t>Dispute Resolution</w:t>
            </w:r>
            <w:r w:rsidR="007C0DF2">
              <w:rPr>
                <w:noProof/>
                <w:webHidden/>
              </w:rPr>
              <w:tab/>
            </w:r>
            <w:r>
              <w:rPr>
                <w:noProof/>
                <w:webHidden/>
              </w:rPr>
              <w:fldChar w:fldCharType="begin"/>
            </w:r>
            <w:r w:rsidR="007C0DF2">
              <w:rPr>
                <w:noProof/>
                <w:webHidden/>
              </w:rPr>
              <w:instrText xml:space="preserve"> PAGEREF _Toc500411432 \h </w:instrText>
            </w:r>
            <w:r>
              <w:rPr>
                <w:noProof/>
                <w:webHidden/>
              </w:rPr>
            </w:r>
            <w:r>
              <w:rPr>
                <w:noProof/>
                <w:webHidden/>
              </w:rPr>
              <w:fldChar w:fldCharType="separate"/>
            </w:r>
            <w:r w:rsidR="007C0DF2">
              <w:rPr>
                <w:noProof/>
                <w:webHidden/>
              </w:rPr>
              <w:t>48</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33" w:history="1">
            <w:r w:rsidR="007C0DF2" w:rsidRPr="00FC11A9">
              <w:rPr>
                <w:rStyle w:val="Hyperlink"/>
                <w:noProof/>
              </w:rPr>
              <w:t>3.24</w:t>
            </w:r>
            <w:r w:rsidR="007C0DF2">
              <w:rPr>
                <w:noProof/>
                <w:sz w:val="24"/>
                <w:szCs w:val="24"/>
              </w:rPr>
              <w:tab/>
            </w:r>
            <w:r w:rsidR="007C0DF2" w:rsidRPr="00FC11A9">
              <w:rPr>
                <w:rStyle w:val="Hyperlink"/>
                <w:noProof/>
              </w:rPr>
              <w:t>Governing Language</w:t>
            </w:r>
            <w:r w:rsidR="007C0DF2">
              <w:rPr>
                <w:noProof/>
                <w:webHidden/>
              </w:rPr>
              <w:tab/>
            </w:r>
            <w:r>
              <w:rPr>
                <w:noProof/>
                <w:webHidden/>
              </w:rPr>
              <w:fldChar w:fldCharType="begin"/>
            </w:r>
            <w:r w:rsidR="007C0DF2">
              <w:rPr>
                <w:noProof/>
                <w:webHidden/>
              </w:rPr>
              <w:instrText xml:space="preserve"> PAGEREF _Toc500411433 \h </w:instrText>
            </w:r>
            <w:r>
              <w:rPr>
                <w:noProof/>
                <w:webHidden/>
              </w:rPr>
            </w:r>
            <w:r>
              <w:rPr>
                <w:noProof/>
                <w:webHidden/>
              </w:rPr>
              <w:fldChar w:fldCharType="separate"/>
            </w:r>
            <w:r w:rsidR="007C0DF2">
              <w:rPr>
                <w:noProof/>
                <w:webHidden/>
              </w:rPr>
              <w:t>50</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34" w:history="1">
            <w:r w:rsidR="007C0DF2" w:rsidRPr="00FC11A9">
              <w:rPr>
                <w:rStyle w:val="Hyperlink"/>
                <w:noProof/>
              </w:rPr>
              <w:t>3.25</w:t>
            </w:r>
            <w:r w:rsidR="007C0DF2">
              <w:rPr>
                <w:noProof/>
                <w:sz w:val="24"/>
                <w:szCs w:val="24"/>
              </w:rPr>
              <w:tab/>
            </w:r>
            <w:r w:rsidR="007C0DF2" w:rsidRPr="00FC11A9">
              <w:rPr>
                <w:rStyle w:val="Hyperlink"/>
                <w:noProof/>
              </w:rPr>
              <w:t>Applicable Law</w:t>
            </w:r>
            <w:r w:rsidR="007C0DF2">
              <w:rPr>
                <w:noProof/>
                <w:webHidden/>
              </w:rPr>
              <w:tab/>
            </w:r>
            <w:r>
              <w:rPr>
                <w:noProof/>
                <w:webHidden/>
              </w:rPr>
              <w:fldChar w:fldCharType="begin"/>
            </w:r>
            <w:r w:rsidR="007C0DF2">
              <w:rPr>
                <w:noProof/>
                <w:webHidden/>
              </w:rPr>
              <w:instrText xml:space="preserve"> PAGEREF _Toc500411434 \h </w:instrText>
            </w:r>
            <w:r>
              <w:rPr>
                <w:noProof/>
                <w:webHidden/>
              </w:rPr>
            </w:r>
            <w:r>
              <w:rPr>
                <w:noProof/>
                <w:webHidden/>
              </w:rPr>
              <w:fldChar w:fldCharType="separate"/>
            </w:r>
            <w:r w:rsidR="007C0DF2">
              <w:rPr>
                <w:noProof/>
                <w:webHidden/>
              </w:rPr>
              <w:t>50</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35" w:history="1">
            <w:r w:rsidR="007C0DF2" w:rsidRPr="00FC11A9">
              <w:rPr>
                <w:rStyle w:val="Hyperlink"/>
                <w:noProof/>
              </w:rPr>
              <w:t>3.26</w:t>
            </w:r>
            <w:r w:rsidR="007C0DF2">
              <w:rPr>
                <w:noProof/>
                <w:sz w:val="24"/>
                <w:szCs w:val="24"/>
              </w:rPr>
              <w:tab/>
            </w:r>
            <w:r w:rsidR="007C0DF2" w:rsidRPr="00FC11A9">
              <w:rPr>
                <w:rStyle w:val="Hyperlink"/>
                <w:noProof/>
              </w:rPr>
              <w:t>Notices</w:t>
            </w:r>
            <w:r w:rsidR="007C0DF2">
              <w:rPr>
                <w:noProof/>
                <w:webHidden/>
              </w:rPr>
              <w:tab/>
            </w:r>
            <w:r>
              <w:rPr>
                <w:noProof/>
                <w:webHidden/>
              </w:rPr>
              <w:fldChar w:fldCharType="begin"/>
            </w:r>
            <w:r w:rsidR="007C0DF2">
              <w:rPr>
                <w:noProof/>
                <w:webHidden/>
              </w:rPr>
              <w:instrText xml:space="preserve"> PAGEREF _Toc500411435 \h </w:instrText>
            </w:r>
            <w:r>
              <w:rPr>
                <w:noProof/>
                <w:webHidden/>
              </w:rPr>
            </w:r>
            <w:r>
              <w:rPr>
                <w:noProof/>
                <w:webHidden/>
              </w:rPr>
              <w:fldChar w:fldCharType="separate"/>
            </w:r>
            <w:r w:rsidR="007C0DF2">
              <w:rPr>
                <w:noProof/>
                <w:webHidden/>
              </w:rPr>
              <w:t>50</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36" w:history="1">
            <w:r w:rsidR="007C0DF2" w:rsidRPr="00FC11A9">
              <w:rPr>
                <w:rStyle w:val="Hyperlink"/>
                <w:noProof/>
              </w:rPr>
              <w:t>3.27</w:t>
            </w:r>
            <w:r w:rsidR="007C0DF2">
              <w:rPr>
                <w:noProof/>
                <w:sz w:val="24"/>
                <w:szCs w:val="24"/>
              </w:rPr>
              <w:tab/>
            </w:r>
            <w:r w:rsidR="007C0DF2" w:rsidRPr="00FC11A9">
              <w:rPr>
                <w:rStyle w:val="Hyperlink"/>
                <w:noProof/>
              </w:rPr>
              <w:t>Back-up Support</w:t>
            </w:r>
            <w:r w:rsidR="007C0DF2">
              <w:rPr>
                <w:noProof/>
                <w:webHidden/>
              </w:rPr>
              <w:tab/>
            </w:r>
            <w:r>
              <w:rPr>
                <w:noProof/>
                <w:webHidden/>
              </w:rPr>
              <w:fldChar w:fldCharType="begin"/>
            </w:r>
            <w:r w:rsidR="007C0DF2">
              <w:rPr>
                <w:noProof/>
                <w:webHidden/>
              </w:rPr>
              <w:instrText xml:space="preserve"> PAGEREF _Toc500411436 \h </w:instrText>
            </w:r>
            <w:r>
              <w:rPr>
                <w:noProof/>
                <w:webHidden/>
              </w:rPr>
            </w:r>
            <w:r>
              <w:rPr>
                <w:noProof/>
                <w:webHidden/>
              </w:rPr>
              <w:fldChar w:fldCharType="separate"/>
            </w:r>
            <w:r w:rsidR="007C0DF2">
              <w:rPr>
                <w:noProof/>
                <w:webHidden/>
              </w:rPr>
              <w:t>50</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37" w:history="1">
            <w:r w:rsidR="007C0DF2" w:rsidRPr="00FC11A9">
              <w:rPr>
                <w:rStyle w:val="Hyperlink"/>
                <w:noProof/>
              </w:rPr>
              <w:t>3.28</w:t>
            </w:r>
            <w:r w:rsidR="007C0DF2">
              <w:rPr>
                <w:noProof/>
                <w:sz w:val="24"/>
                <w:szCs w:val="24"/>
              </w:rPr>
              <w:tab/>
            </w:r>
            <w:r w:rsidR="007C0DF2" w:rsidRPr="00FC11A9">
              <w:rPr>
                <w:rStyle w:val="Hyperlink"/>
                <w:noProof/>
              </w:rPr>
              <w:t>Firm price</w:t>
            </w:r>
            <w:r w:rsidR="007C0DF2">
              <w:rPr>
                <w:noProof/>
                <w:webHidden/>
              </w:rPr>
              <w:tab/>
            </w:r>
            <w:r>
              <w:rPr>
                <w:noProof/>
                <w:webHidden/>
              </w:rPr>
              <w:fldChar w:fldCharType="begin"/>
            </w:r>
            <w:r w:rsidR="007C0DF2">
              <w:rPr>
                <w:noProof/>
                <w:webHidden/>
              </w:rPr>
              <w:instrText xml:space="preserve"> PAGEREF _Toc500411437 \h </w:instrText>
            </w:r>
            <w:r>
              <w:rPr>
                <w:noProof/>
                <w:webHidden/>
              </w:rPr>
            </w:r>
            <w:r>
              <w:rPr>
                <w:noProof/>
                <w:webHidden/>
              </w:rPr>
              <w:fldChar w:fldCharType="separate"/>
            </w:r>
            <w:r w:rsidR="007C0DF2">
              <w:rPr>
                <w:noProof/>
                <w:webHidden/>
              </w:rPr>
              <w:t>50</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38" w:history="1">
            <w:r w:rsidR="007C0DF2" w:rsidRPr="00FC11A9">
              <w:rPr>
                <w:rStyle w:val="Hyperlink"/>
                <w:noProof/>
              </w:rPr>
              <w:t>3.29</w:t>
            </w:r>
            <w:r w:rsidR="007C0DF2">
              <w:rPr>
                <w:noProof/>
                <w:sz w:val="24"/>
                <w:szCs w:val="24"/>
              </w:rPr>
              <w:tab/>
            </w:r>
            <w:r w:rsidR="007C0DF2" w:rsidRPr="00FC11A9">
              <w:rPr>
                <w:rStyle w:val="Hyperlink"/>
                <w:noProof/>
              </w:rPr>
              <w:t>Delivery</w:t>
            </w:r>
            <w:r w:rsidR="007C0DF2">
              <w:rPr>
                <w:noProof/>
                <w:webHidden/>
              </w:rPr>
              <w:tab/>
            </w:r>
            <w:r>
              <w:rPr>
                <w:noProof/>
                <w:webHidden/>
              </w:rPr>
              <w:fldChar w:fldCharType="begin"/>
            </w:r>
            <w:r w:rsidR="007C0DF2">
              <w:rPr>
                <w:noProof/>
                <w:webHidden/>
              </w:rPr>
              <w:instrText xml:space="preserve"> PAGEREF _Toc500411438 \h </w:instrText>
            </w:r>
            <w:r>
              <w:rPr>
                <w:noProof/>
                <w:webHidden/>
              </w:rPr>
            </w:r>
            <w:r>
              <w:rPr>
                <w:noProof/>
                <w:webHidden/>
              </w:rPr>
              <w:fldChar w:fldCharType="separate"/>
            </w:r>
            <w:r w:rsidR="007C0DF2">
              <w:rPr>
                <w:noProof/>
                <w:webHidden/>
              </w:rPr>
              <w:t>50</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39" w:history="1">
            <w:r w:rsidR="007C0DF2" w:rsidRPr="00FC11A9">
              <w:rPr>
                <w:rStyle w:val="Hyperlink"/>
                <w:noProof/>
              </w:rPr>
              <w:t>3.30</w:t>
            </w:r>
            <w:r w:rsidR="007C0DF2">
              <w:rPr>
                <w:noProof/>
                <w:sz w:val="24"/>
                <w:szCs w:val="24"/>
              </w:rPr>
              <w:tab/>
            </w:r>
            <w:r w:rsidR="007C0DF2" w:rsidRPr="00FC11A9">
              <w:rPr>
                <w:rStyle w:val="Hyperlink"/>
                <w:noProof/>
              </w:rPr>
              <w:t>Passing of Property</w:t>
            </w:r>
            <w:r w:rsidR="007C0DF2">
              <w:rPr>
                <w:noProof/>
                <w:webHidden/>
              </w:rPr>
              <w:tab/>
            </w:r>
            <w:r>
              <w:rPr>
                <w:noProof/>
                <w:webHidden/>
              </w:rPr>
              <w:fldChar w:fldCharType="begin"/>
            </w:r>
            <w:r w:rsidR="007C0DF2">
              <w:rPr>
                <w:noProof/>
                <w:webHidden/>
              </w:rPr>
              <w:instrText xml:space="preserve"> PAGEREF _Toc500411439 \h </w:instrText>
            </w:r>
            <w:r>
              <w:rPr>
                <w:noProof/>
                <w:webHidden/>
              </w:rPr>
            </w:r>
            <w:r>
              <w:rPr>
                <w:noProof/>
                <w:webHidden/>
              </w:rPr>
              <w:fldChar w:fldCharType="separate"/>
            </w:r>
            <w:r w:rsidR="007C0DF2">
              <w:rPr>
                <w:noProof/>
                <w:webHidden/>
              </w:rPr>
              <w:t>50</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40" w:history="1">
            <w:r w:rsidR="007C0DF2" w:rsidRPr="00FC11A9">
              <w:rPr>
                <w:rStyle w:val="Hyperlink"/>
                <w:noProof/>
              </w:rPr>
              <w:t>3.31</w:t>
            </w:r>
            <w:r w:rsidR="007C0DF2">
              <w:rPr>
                <w:noProof/>
                <w:sz w:val="24"/>
                <w:szCs w:val="24"/>
              </w:rPr>
              <w:tab/>
            </w:r>
            <w:r w:rsidR="007C0DF2" w:rsidRPr="00FC11A9">
              <w:rPr>
                <w:rStyle w:val="Hyperlink"/>
                <w:noProof/>
              </w:rPr>
              <w:t>Deductions</w:t>
            </w:r>
            <w:r w:rsidR="007C0DF2">
              <w:rPr>
                <w:noProof/>
                <w:webHidden/>
              </w:rPr>
              <w:tab/>
            </w:r>
            <w:r>
              <w:rPr>
                <w:noProof/>
                <w:webHidden/>
              </w:rPr>
              <w:fldChar w:fldCharType="begin"/>
            </w:r>
            <w:r w:rsidR="007C0DF2">
              <w:rPr>
                <w:noProof/>
                <w:webHidden/>
              </w:rPr>
              <w:instrText xml:space="preserve"> PAGEREF _Toc500411440 \h </w:instrText>
            </w:r>
            <w:r>
              <w:rPr>
                <w:noProof/>
                <w:webHidden/>
              </w:rPr>
            </w:r>
            <w:r>
              <w:rPr>
                <w:noProof/>
                <w:webHidden/>
              </w:rPr>
              <w:fldChar w:fldCharType="separate"/>
            </w:r>
            <w:r w:rsidR="007C0DF2">
              <w:rPr>
                <w:noProof/>
                <w:webHidden/>
              </w:rPr>
              <w:t>51</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41" w:history="1">
            <w:r w:rsidR="007C0DF2" w:rsidRPr="00FC11A9">
              <w:rPr>
                <w:rStyle w:val="Hyperlink"/>
                <w:noProof/>
              </w:rPr>
              <w:t>3.32</w:t>
            </w:r>
            <w:r w:rsidR="007C0DF2">
              <w:rPr>
                <w:noProof/>
                <w:sz w:val="24"/>
                <w:szCs w:val="24"/>
              </w:rPr>
              <w:tab/>
            </w:r>
            <w:r w:rsidR="007C0DF2" w:rsidRPr="00FC11A9">
              <w:rPr>
                <w:rStyle w:val="Hyperlink"/>
                <w:noProof/>
              </w:rPr>
              <w:t>Taxes and Duties</w:t>
            </w:r>
            <w:r w:rsidR="007C0DF2">
              <w:rPr>
                <w:noProof/>
                <w:webHidden/>
              </w:rPr>
              <w:tab/>
            </w:r>
            <w:r>
              <w:rPr>
                <w:noProof/>
                <w:webHidden/>
              </w:rPr>
              <w:fldChar w:fldCharType="begin"/>
            </w:r>
            <w:r w:rsidR="007C0DF2">
              <w:rPr>
                <w:noProof/>
                <w:webHidden/>
              </w:rPr>
              <w:instrText xml:space="preserve"> PAGEREF _Toc500411441 \h </w:instrText>
            </w:r>
            <w:r>
              <w:rPr>
                <w:noProof/>
                <w:webHidden/>
              </w:rPr>
            </w:r>
            <w:r>
              <w:rPr>
                <w:noProof/>
                <w:webHidden/>
              </w:rPr>
              <w:fldChar w:fldCharType="separate"/>
            </w:r>
            <w:r w:rsidR="007C0DF2">
              <w:rPr>
                <w:noProof/>
                <w:webHidden/>
              </w:rPr>
              <w:t>51</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42" w:history="1">
            <w:r w:rsidR="007C0DF2" w:rsidRPr="00FC11A9">
              <w:rPr>
                <w:rStyle w:val="Hyperlink"/>
                <w:noProof/>
              </w:rPr>
              <w:t>3.33</w:t>
            </w:r>
            <w:r w:rsidR="007C0DF2">
              <w:rPr>
                <w:noProof/>
                <w:sz w:val="24"/>
                <w:szCs w:val="24"/>
              </w:rPr>
              <w:tab/>
            </w:r>
            <w:r w:rsidR="007C0DF2" w:rsidRPr="00FC11A9">
              <w:rPr>
                <w:rStyle w:val="Hyperlink"/>
                <w:noProof/>
              </w:rPr>
              <w:t>Insurance</w:t>
            </w:r>
            <w:r w:rsidR="007C0DF2">
              <w:rPr>
                <w:noProof/>
                <w:webHidden/>
              </w:rPr>
              <w:tab/>
            </w:r>
            <w:r>
              <w:rPr>
                <w:noProof/>
                <w:webHidden/>
              </w:rPr>
              <w:fldChar w:fldCharType="begin"/>
            </w:r>
            <w:r w:rsidR="007C0DF2">
              <w:rPr>
                <w:noProof/>
                <w:webHidden/>
              </w:rPr>
              <w:instrText xml:space="preserve"> PAGEREF _Toc500411442 \h </w:instrText>
            </w:r>
            <w:r>
              <w:rPr>
                <w:noProof/>
                <w:webHidden/>
              </w:rPr>
            </w:r>
            <w:r>
              <w:rPr>
                <w:noProof/>
                <w:webHidden/>
              </w:rPr>
              <w:fldChar w:fldCharType="separate"/>
            </w:r>
            <w:r w:rsidR="007C0DF2">
              <w:rPr>
                <w:noProof/>
                <w:webHidden/>
              </w:rPr>
              <w:t>51</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43" w:history="1">
            <w:r w:rsidR="007C0DF2" w:rsidRPr="00FC11A9">
              <w:rPr>
                <w:rStyle w:val="Hyperlink"/>
                <w:noProof/>
              </w:rPr>
              <w:t>3.34</w:t>
            </w:r>
            <w:r w:rsidR="007C0DF2">
              <w:rPr>
                <w:noProof/>
                <w:sz w:val="24"/>
                <w:szCs w:val="24"/>
              </w:rPr>
              <w:tab/>
            </w:r>
            <w:r w:rsidR="007C0DF2" w:rsidRPr="00FC11A9">
              <w:rPr>
                <w:rStyle w:val="Hyperlink"/>
                <w:noProof/>
              </w:rPr>
              <w:t>"No Claim" Certificate</w:t>
            </w:r>
            <w:r w:rsidR="007C0DF2">
              <w:rPr>
                <w:noProof/>
                <w:webHidden/>
              </w:rPr>
              <w:tab/>
            </w:r>
            <w:r>
              <w:rPr>
                <w:noProof/>
                <w:webHidden/>
              </w:rPr>
              <w:fldChar w:fldCharType="begin"/>
            </w:r>
            <w:r w:rsidR="007C0DF2">
              <w:rPr>
                <w:noProof/>
                <w:webHidden/>
              </w:rPr>
              <w:instrText xml:space="preserve"> PAGEREF _Toc500411443 \h </w:instrText>
            </w:r>
            <w:r>
              <w:rPr>
                <w:noProof/>
                <w:webHidden/>
              </w:rPr>
            </w:r>
            <w:r>
              <w:rPr>
                <w:noProof/>
                <w:webHidden/>
              </w:rPr>
              <w:fldChar w:fldCharType="separate"/>
            </w:r>
            <w:r w:rsidR="007C0DF2">
              <w:rPr>
                <w:noProof/>
                <w:webHidden/>
              </w:rPr>
              <w:t>51</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44" w:history="1">
            <w:r w:rsidR="007C0DF2" w:rsidRPr="00FC11A9">
              <w:rPr>
                <w:rStyle w:val="Hyperlink"/>
                <w:noProof/>
              </w:rPr>
              <w:t>3.35</w:t>
            </w:r>
            <w:r w:rsidR="007C0DF2">
              <w:rPr>
                <w:noProof/>
                <w:sz w:val="24"/>
                <w:szCs w:val="24"/>
              </w:rPr>
              <w:tab/>
            </w:r>
            <w:r w:rsidR="007C0DF2" w:rsidRPr="00FC11A9">
              <w:rPr>
                <w:rStyle w:val="Hyperlink"/>
                <w:noProof/>
              </w:rPr>
              <w:t>Continuing Support</w:t>
            </w:r>
            <w:r w:rsidR="007C0DF2">
              <w:rPr>
                <w:noProof/>
                <w:webHidden/>
              </w:rPr>
              <w:tab/>
            </w:r>
            <w:r>
              <w:rPr>
                <w:noProof/>
                <w:webHidden/>
              </w:rPr>
              <w:fldChar w:fldCharType="begin"/>
            </w:r>
            <w:r w:rsidR="007C0DF2">
              <w:rPr>
                <w:noProof/>
                <w:webHidden/>
              </w:rPr>
              <w:instrText xml:space="preserve"> PAGEREF _Toc500411444 \h </w:instrText>
            </w:r>
            <w:r>
              <w:rPr>
                <w:noProof/>
                <w:webHidden/>
              </w:rPr>
            </w:r>
            <w:r>
              <w:rPr>
                <w:noProof/>
                <w:webHidden/>
              </w:rPr>
              <w:fldChar w:fldCharType="separate"/>
            </w:r>
            <w:r w:rsidR="007C0DF2">
              <w:rPr>
                <w:noProof/>
                <w:webHidden/>
              </w:rPr>
              <w:t>51</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45" w:history="1">
            <w:r w:rsidR="007C0DF2" w:rsidRPr="00FC11A9">
              <w:rPr>
                <w:rStyle w:val="Hyperlink"/>
                <w:noProof/>
              </w:rPr>
              <w:t>3.36</w:t>
            </w:r>
            <w:r w:rsidR="007C0DF2">
              <w:rPr>
                <w:noProof/>
                <w:sz w:val="24"/>
                <w:szCs w:val="24"/>
              </w:rPr>
              <w:tab/>
            </w:r>
            <w:r w:rsidR="007C0DF2" w:rsidRPr="00FC11A9">
              <w:rPr>
                <w:rStyle w:val="Hyperlink"/>
                <w:noProof/>
              </w:rPr>
              <w:t>Conflict of Interest</w:t>
            </w:r>
            <w:r w:rsidR="007C0DF2">
              <w:rPr>
                <w:noProof/>
                <w:webHidden/>
              </w:rPr>
              <w:tab/>
            </w:r>
            <w:r>
              <w:rPr>
                <w:noProof/>
                <w:webHidden/>
              </w:rPr>
              <w:fldChar w:fldCharType="begin"/>
            </w:r>
            <w:r w:rsidR="007C0DF2">
              <w:rPr>
                <w:noProof/>
                <w:webHidden/>
              </w:rPr>
              <w:instrText xml:space="preserve"> PAGEREF _Toc500411445 \h </w:instrText>
            </w:r>
            <w:r>
              <w:rPr>
                <w:noProof/>
                <w:webHidden/>
              </w:rPr>
            </w:r>
            <w:r>
              <w:rPr>
                <w:noProof/>
                <w:webHidden/>
              </w:rPr>
              <w:fldChar w:fldCharType="separate"/>
            </w:r>
            <w:r w:rsidR="007C0DF2">
              <w:rPr>
                <w:noProof/>
                <w:webHidden/>
              </w:rPr>
              <w:t>51</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46" w:history="1">
            <w:r w:rsidR="007C0DF2" w:rsidRPr="00FC11A9">
              <w:rPr>
                <w:rStyle w:val="Hyperlink"/>
                <w:noProof/>
              </w:rPr>
              <w:t>3.37</w:t>
            </w:r>
            <w:r w:rsidR="007C0DF2">
              <w:rPr>
                <w:noProof/>
                <w:sz w:val="24"/>
                <w:szCs w:val="24"/>
              </w:rPr>
              <w:tab/>
            </w:r>
            <w:r w:rsidR="007C0DF2" w:rsidRPr="00FC11A9">
              <w:rPr>
                <w:rStyle w:val="Hyperlink"/>
                <w:noProof/>
              </w:rPr>
              <w:t>Delivery and Risk Purchase</w:t>
            </w:r>
            <w:r w:rsidR="007C0DF2">
              <w:rPr>
                <w:noProof/>
                <w:webHidden/>
              </w:rPr>
              <w:tab/>
            </w:r>
            <w:r>
              <w:rPr>
                <w:noProof/>
                <w:webHidden/>
              </w:rPr>
              <w:fldChar w:fldCharType="begin"/>
            </w:r>
            <w:r w:rsidR="007C0DF2">
              <w:rPr>
                <w:noProof/>
                <w:webHidden/>
              </w:rPr>
              <w:instrText xml:space="preserve"> PAGEREF _Toc500411446 \h </w:instrText>
            </w:r>
            <w:r>
              <w:rPr>
                <w:noProof/>
                <w:webHidden/>
              </w:rPr>
            </w:r>
            <w:r>
              <w:rPr>
                <w:noProof/>
                <w:webHidden/>
              </w:rPr>
              <w:fldChar w:fldCharType="separate"/>
            </w:r>
            <w:r w:rsidR="007C0DF2">
              <w:rPr>
                <w:noProof/>
                <w:webHidden/>
              </w:rPr>
              <w:t>52</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47" w:history="1">
            <w:r w:rsidR="007C0DF2" w:rsidRPr="00FC11A9">
              <w:rPr>
                <w:rStyle w:val="Hyperlink"/>
                <w:noProof/>
              </w:rPr>
              <w:t>3.38</w:t>
            </w:r>
            <w:r w:rsidR="007C0DF2">
              <w:rPr>
                <w:noProof/>
                <w:sz w:val="24"/>
                <w:szCs w:val="24"/>
              </w:rPr>
              <w:tab/>
            </w:r>
            <w:r w:rsidR="007C0DF2" w:rsidRPr="00FC11A9">
              <w:rPr>
                <w:rStyle w:val="Hyperlink"/>
                <w:noProof/>
              </w:rPr>
              <w:t>Fall Clause</w:t>
            </w:r>
            <w:r w:rsidR="007C0DF2">
              <w:rPr>
                <w:noProof/>
                <w:webHidden/>
              </w:rPr>
              <w:tab/>
            </w:r>
            <w:r>
              <w:rPr>
                <w:noProof/>
                <w:webHidden/>
              </w:rPr>
              <w:fldChar w:fldCharType="begin"/>
            </w:r>
            <w:r w:rsidR="007C0DF2">
              <w:rPr>
                <w:noProof/>
                <w:webHidden/>
              </w:rPr>
              <w:instrText xml:space="preserve"> PAGEREF _Toc500411447 \h </w:instrText>
            </w:r>
            <w:r>
              <w:rPr>
                <w:noProof/>
                <w:webHidden/>
              </w:rPr>
            </w:r>
            <w:r>
              <w:rPr>
                <w:noProof/>
                <w:webHidden/>
              </w:rPr>
              <w:fldChar w:fldCharType="separate"/>
            </w:r>
            <w:r w:rsidR="007C0DF2">
              <w:rPr>
                <w:noProof/>
                <w:webHidden/>
              </w:rPr>
              <w:t>52</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48" w:history="1">
            <w:r w:rsidR="007C0DF2" w:rsidRPr="00FC11A9">
              <w:rPr>
                <w:rStyle w:val="Hyperlink"/>
                <w:noProof/>
              </w:rPr>
              <w:t>3.39</w:t>
            </w:r>
            <w:r w:rsidR="007C0DF2">
              <w:rPr>
                <w:noProof/>
                <w:sz w:val="24"/>
                <w:szCs w:val="24"/>
              </w:rPr>
              <w:tab/>
            </w:r>
            <w:r w:rsidR="007C0DF2" w:rsidRPr="00FC11A9">
              <w:rPr>
                <w:rStyle w:val="Hyperlink"/>
                <w:noProof/>
              </w:rPr>
              <w:t>Indemnification and Limitation of Liability</w:t>
            </w:r>
            <w:r w:rsidR="007C0DF2">
              <w:rPr>
                <w:noProof/>
                <w:webHidden/>
              </w:rPr>
              <w:tab/>
            </w:r>
            <w:r>
              <w:rPr>
                <w:noProof/>
                <w:webHidden/>
              </w:rPr>
              <w:fldChar w:fldCharType="begin"/>
            </w:r>
            <w:r w:rsidR="007C0DF2">
              <w:rPr>
                <w:noProof/>
                <w:webHidden/>
              </w:rPr>
              <w:instrText xml:space="preserve"> PAGEREF _Toc500411448 \h </w:instrText>
            </w:r>
            <w:r>
              <w:rPr>
                <w:noProof/>
                <w:webHidden/>
              </w:rPr>
            </w:r>
            <w:r>
              <w:rPr>
                <w:noProof/>
                <w:webHidden/>
              </w:rPr>
              <w:fldChar w:fldCharType="separate"/>
            </w:r>
            <w:r w:rsidR="007C0DF2">
              <w:rPr>
                <w:noProof/>
                <w:webHidden/>
              </w:rPr>
              <w:t>53</w:t>
            </w:r>
            <w:r>
              <w:rPr>
                <w:noProof/>
                <w:webHidden/>
              </w:rPr>
              <w:fldChar w:fldCharType="end"/>
            </w:r>
          </w:hyperlink>
        </w:p>
        <w:p w:rsidR="007C0DF2" w:rsidRDefault="00D547BF">
          <w:pPr>
            <w:pStyle w:val="TOC3"/>
            <w:tabs>
              <w:tab w:val="left" w:pos="1320"/>
              <w:tab w:val="right" w:leader="dot" w:pos="9019"/>
            </w:tabs>
            <w:rPr>
              <w:noProof/>
              <w:sz w:val="24"/>
              <w:szCs w:val="24"/>
            </w:rPr>
          </w:pPr>
          <w:hyperlink w:anchor="_Toc500411449" w:history="1">
            <w:r w:rsidR="007C0DF2" w:rsidRPr="00FC11A9">
              <w:rPr>
                <w:rStyle w:val="Hyperlink"/>
                <w:rFonts w:ascii="Georgia" w:hAnsi="Georgia"/>
                <w:noProof/>
              </w:rPr>
              <w:t>3.39.1</w:t>
            </w:r>
            <w:r w:rsidR="007C0DF2">
              <w:rPr>
                <w:noProof/>
                <w:sz w:val="24"/>
                <w:szCs w:val="24"/>
              </w:rPr>
              <w:tab/>
            </w:r>
            <w:r w:rsidR="007C0DF2" w:rsidRPr="00FC11A9">
              <w:rPr>
                <w:rStyle w:val="Hyperlink"/>
                <w:rFonts w:ascii="Georgia" w:hAnsi="Georgia"/>
                <w:noProof/>
              </w:rPr>
              <w:t>General Indemnity</w:t>
            </w:r>
            <w:r w:rsidR="007C0DF2">
              <w:rPr>
                <w:noProof/>
                <w:webHidden/>
              </w:rPr>
              <w:tab/>
            </w:r>
            <w:r>
              <w:rPr>
                <w:noProof/>
                <w:webHidden/>
              </w:rPr>
              <w:fldChar w:fldCharType="begin"/>
            </w:r>
            <w:r w:rsidR="007C0DF2">
              <w:rPr>
                <w:noProof/>
                <w:webHidden/>
              </w:rPr>
              <w:instrText xml:space="preserve"> PAGEREF _Toc500411449 \h </w:instrText>
            </w:r>
            <w:r>
              <w:rPr>
                <w:noProof/>
                <w:webHidden/>
              </w:rPr>
            </w:r>
            <w:r>
              <w:rPr>
                <w:noProof/>
                <w:webHidden/>
              </w:rPr>
              <w:fldChar w:fldCharType="separate"/>
            </w:r>
            <w:r w:rsidR="007C0DF2">
              <w:rPr>
                <w:noProof/>
                <w:webHidden/>
              </w:rPr>
              <w:t>53</w:t>
            </w:r>
            <w:r>
              <w:rPr>
                <w:noProof/>
                <w:webHidden/>
              </w:rPr>
              <w:fldChar w:fldCharType="end"/>
            </w:r>
          </w:hyperlink>
        </w:p>
        <w:p w:rsidR="007C0DF2" w:rsidRDefault="00D547BF">
          <w:pPr>
            <w:pStyle w:val="TOC3"/>
            <w:tabs>
              <w:tab w:val="left" w:pos="1320"/>
              <w:tab w:val="right" w:leader="dot" w:pos="9019"/>
            </w:tabs>
            <w:rPr>
              <w:noProof/>
              <w:sz w:val="24"/>
              <w:szCs w:val="24"/>
            </w:rPr>
          </w:pPr>
          <w:hyperlink w:anchor="_Toc500411450" w:history="1">
            <w:r w:rsidR="007C0DF2" w:rsidRPr="00FC11A9">
              <w:rPr>
                <w:rStyle w:val="Hyperlink"/>
                <w:rFonts w:ascii="Georgia" w:hAnsi="Georgia"/>
                <w:noProof/>
              </w:rPr>
              <w:t>3.39.2</w:t>
            </w:r>
            <w:r w:rsidR="007C0DF2">
              <w:rPr>
                <w:noProof/>
                <w:sz w:val="24"/>
                <w:szCs w:val="24"/>
              </w:rPr>
              <w:tab/>
            </w:r>
            <w:r w:rsidR="007C0DF2" w:rsidRPr="00FC11A9">
              <w:rPr>
                <w:rStyle w:val="Hyperlink"/>
                <w:rFonts w:ascii="Georgia" w:hAnsi="Georgia"/>
                <w:noProof/>
              </w:rPr>
              <w:t>IPR Indemnity</w:t>
            </w:r>
            <w:r w:rsidR="007C0DF2">
              <w:rPr>
                <w:noProof/>
                <w:webHidden/>
              </w:rPr>
              <w:tab/>
            </w:r>
            <w:r>
              <w:rPr>
                <w:noProof/>
                <w:webHidden/>
              </w:rPr>
              <w:fldChar w:fldCharType="begin"/>
            </w:r>
            <w:r w:rsidR="007C0DF2">
              <w:rPr>
                <w:noProof/>
                <w:webHidden/>
              </w:rPr>
              <w:instrText xml:space="preserve"> PAGEREF _Toc500411450 \h </w:instrText>
            </w:r>
            <w:r>
              <w:rPr>
                <w:noProof/>
                <w:webHidden/>
              </w:rPr>
            </w:r>
            <w:r>
              <w:rPr>
                <w:noProof/>
                <w:webHidden/>
              </w:rPr>
              <w:fldChar w:fldCharType="separate"/>
            </w:r>
            <w:r w:rsidR="007C0DF2">
              <w:rPr>
                <w:noProof/>
                <w:webHidden/>
              </w:rPr>
              <w:t>53</w:t>
            </w:r>
            <w:r>
              <w:rPr>
                <w:noProof/>
                <w:webHidden/>
              </w:rPr>
              <w:fldChar w:fldCharType="end"/>
            </w:r>
          </w:hyperlink>
        </w:p>
        <w:p w:rsidR="007C0DF2" w:rsidRDefault="00D547BF">
          <w:pPr>
            <w:pStyle w:val="TOC3"/>
            <w:tabs>
              <w:tab w:val="left" w:pos="1320"/>
              <w:tab w:val="right" w:leader="dot" w:pos="9019"/>
            </w:tabs>
            <w:rPr>
              <w:noProof/>
              <w:sz w:val="24"/>
              <w:szCs w:val="24"/>
            </w:rPr>
          </w:pPr>
          <w:hyperlink w:anchor="_Toc500411451" w:history="1">
            <w:r w:rsidR="007C0DF2" w:rsidRPr="00FC11A9">
              <w:rPr>
                <w:rStyle w:val="Hyperlink"/>
                <w:rFonts w:ascii="Georgia" w:hAnsi="Georgia"/>
                <w:noProof/>
              </w:rPr>
              <w:t>3.39.3</w:t>
            </w:r>
            <w:r w:rsidR="007C0DF2">
              <w:rPr>
                <w:noProof/>
                <w:sz w:val="24"/>
                <w:szCs w:val="24"/>
              </w:rPr>
              <w:tab/>
            </w:r>
            <w:r w:rsidR="007C0DF2" w:rsidRPr="00FC11A9">
              <w:rPr>
                <w:rStyle w:val="Hyperlink"/>
                <w:rFonts w:ascii="Georgia" w:hAnsi="Georgia"/>
                <w:noProof/>
              </w:rPr>
              <w:t>Conditions for Indemnity</w:t>
            </w:r>
            <w:r w:rsidR="007C0DF2">
              <w:rPr>
                <w:noProof/>
                <w:webHidden/>
              </w:rPr>
              <w:tab/>
            </w:r>
            <w:r>
              <w:rPr>
                <w:noProof/>
                <w:webHidden/>
              </w:rPr>
              <w:fldChar w:fldCharType="begin"/>
            </w:r>
            <w:r w:rsidR="007C0DF2">
              <w:rPr>
                <w:noProof/>
                <w:webHidden/>
              </w:rPr>
              <w:instrText xml:space="preserve"> PAGEREF _Toc500411451 \h </w:instrText>
            </w:r>
            <w:r>
              <w:rPr>
                <w:noProof/>
                <w:webHidden/>
              </w:rPr>
            </w:r>
            <w:r>
              <w:rPr>
                <w:noProof/>
                <w:webHidden/>
              </w:rPr>
              <w:fldChar w:fldCharType="separate"/>
            </w:r>
            <w:r w:rsidR="007C0DF2">
              <w:rPr>
                <w:noProof/>
                <w:webHidden/>
              </w:rPr>
              <w:t>54</w:t>
            </w:r>
            <w:r>
              <w:rPr>
                <w:noProof/>
                <w:webHidden/>
              </w:rPr>
              <w:fldChar w:fldCharType="end"/>
            </w:r>
          </w:hyperlink>
        </w:p>
        <w:p w:rsidR="007C0DF2" w:rsidRDefault="00D547BF">
          <w:pPr>
            <w:pStyle w:val="TOC3"/>
            <w:tabs>
              <w:tab w:val="left" w:pos="1320"/>
              <w:tab w:val="right" w:leader="dot" w:pos="9019"/>
            </w:tabs>
            <w:rPr>
              <w:noProof/>
              <w:sz w:val="24"/>
              <w:szCs w:val="24"/>
            </w:rPr>
          </w:pPr>
          <w:hyperlink w:anchor="_Toc500411452" w:history="1">
            <w:r w:rsidR="007C0DF2" w:rsidRPr="00FC11A9">
              <w:rPr>
                <w:rStyle w:val="Hyperlink"/>
                <w:rFonts w:ascii="Georgia" w:hAnsi="Georgia"/>
                <w:noProof/>
              </w:rPr>
              <w:t>3.39.4</w:t>
            </w:r>
            <w:r w:rsidR="007C0DF2">
              <w:rPr>
                <w:noProof/>
                <w:sz w:val="24"/>
                <w:szCs w:val="24"/>
              </w:rPr>
              <w:tab/>
            </w:r>
            <w:r w:rsidR="007C0DF2" w:rsidRPr="00FC11A9">
              <w:rPr>
                <w:rStyle w:val="Hyperlink"/>
                <w:rFonts w:ascii="Georgia" w:hAnsi="Georgia"/>
                <w:noProof/>
              </w:rPr>
              <w:t>Risk Purchase</w:t>
            </w:r>
            <w:r w:rsidR="007C0DF2">
              <w:rPr>
                <w:noProof/>
                <w:webHidden/>
              </w:rPr>
              <w:tab/>
            </w:r>
            <w:r>
              <w:rPr>
                <w:noProof/>
                <w:webHidden/>
              </w:rPr>
              <w:fldChar w:fldCharType="begin"/>
            </w:r>
            <w:r w:rsidR="007C0DF2">
              <w:rPr>
                <w:noProof/>
                <w:webHidden/>
              </w:rPr>
              <w:instrText xml:space="preserve"> PAGEREF _Toc500411452 \h </w:instrText>
            </w:r>
            <w:r>
              <w:rPr>
                <w:noProof/>
                <w:webHidden/>
              </w:rPr>
            </w:r>
            <w:r>
              <w:rPr>
                <w:noProof/>
                <w:webHidden/>
              </w:rPr>
              <w:fldChar w:fldCharType="separate"/>
            </w:r>
            <w:r w:rsidR="007C0DF2">
              <w:rPr>
                <w:noProof/>
                <w:webHidden/>
              </w:rPr>
              <w:t>55</w:t>
            </w:r>
            <w:r>
              <w:rPr>
                <w:noProof/>
                <w:webHidden/>
              </w:rPr>
              <w:fldChar w:fldCharType="end"/>
            </w:r>
          </w:hyperlink>
        </w:p>
        <w:p w:rsidR="007C0DF2" w:rsidRDefault="00D547BF">
          <w:pPr>
            <w:pStyle w:val="TOC3"/>
            <w:tabs>
              <w:tab w:val="left" w:pos="1320"/>
              <w:tab w:val="right" w:leader="dot" w:pos="9019"/>
            </w:tabs>
            <w:rPr>
              <w:noProof/>
              <w:sz w:val="24"/>
              <w:szCs w:val="24"/>
            </w:rPr>
          </w:pPr>
          <w:hyperlink w:anchor="_Toc500411453" w:history="1">
            <w:r w:rsidR="007C0DF2" w:rsidRPr="00FC11A9">
              <w:rPr>
                <w:rStyle w:val="Hyperlink"/>
                <w:rFonts w:ascii="Georgia" w:hAnsi="Georgia"/>
                <w:noProof/>
              </w:rPr>
              <w:t>3.39.5</w:t>
            </w:r>
            <w:r w:rsidR="007C0DF2">
              <w:rPr>
                <w:noProof/>
                <w:sz w:val="24"/>
                <w:szCs w:val="24"/>
              </w:rPr>
              <w:tab/>
            </w:r>
            <w:r w:rsidR="007C0DF2" w:rsidRPr="00FC11A9">
              <w:rPr>
                <w:rStyle w:val="Hyperlink"/>
                <w:rFonts w:ascii="Georgia" w:hAnsi="Georgia"/>
                <w:noProof/>
              </w:rPr>
              <w:t>Limitation of Liability</w:t>
            </w:r>
            <w:r w:rsidR="007C0DF2">
              <w:rPr>
                <w:noProof/>
                <w:webHidden/>
              </w:rPr>
              <w:tab/>
            </w:r>
            <w:r>
              <w:rPr>
                <w:noProof/>
                <w:webHidden/>
              </w:rPr>
              <w:fldChar w:fldCharType="begin"/>
            </w:r>
            <w:r w:rsidR="007C0DF2">
              <w:rPr>
                <w:noProof/>
                <w:webHidden/>
              </w:rPr>
              <w:instrText xml:space="preserve"> PAGEREF _Toc500411453 \h </w:instrText>
            </w:r>
            <w:r>
              <w:rPr>
                <w:noProof/>
                <w:webHidden/>
              </w:rPr>
            </w:r>
            <w:r>
              <w:rPr>
                <w:noProof/>
                <w:webHidden/>
              </w:rPr>
              <w:fldChar w:fldCharType="separate"/>
            </w:r>
            <w:r w:rsidR="007C0DF2">
              <w:rPr>
                <w:noProof/>
                <w:webHidden/>
              </w:rPr>
              <w:t>55</w:t>
            </w:r>
            <w:r>
              <w:rPr>
                <w:noProof/>
                <w:webHidden/>
              </w:rPr>
              <w:fldChar w:fldCharType="end"/>
            </w:r>
          </w:hyperlink>
        </w:p>
        <w:p w:rsidR="007C0DF2" w:rsidRDefault="00D547BF">
          <w:pPr>
            <w:pStyle w:val="TOC3"/>
            <w:tabs>
              <w:tab w:val="left" w:pos="1320"/>
              <w:tab w:val="right" w:leader="dot" w:pos="9019"/>
            </w:tabs>
            <w:rPr>
              <w:noProof/>
              <w:sz w:val="24"/>
              <w:szCs w:val="24"/>
            </w:rPr>
          </w:pPr>
          <w:hyperlink w:anchor="_Toc500411454" w:history="1">
            <w:r w:rsidR="007C0DF2" w:rsidRPr="00FC11A9">
              <w:rPr>
                <w:rStyle w:val="Hyperlink"/>
                <w:rFonts w:ascii="Georgia" w:hAnsi="Georgia"/>
                <w:noProof/>
              </w:rPr>
              <w:t>3.39.6</w:t>
            </w:r>
            <w:r w:rsidR="007C0DF2">
              <w:rPr>
                <w:noProof/>
                <w:sz w:val="24"/>
                <w:szCs w:val="24"/>
              </w:rPr>
              <w:tab/>
            </w:r>
            <w:r w:rsidR="007C0DF2" w:rsidRPr="00FC11A9">
              <w:rPr>
                <w:rStyle w:val="Hyperlink"/>
                <w:rFonts w:ascii="Georgia" w:hAnsi="Georgia"/>
                <w:noProof/>
              </w:rPr>
              <w:t>Allocation of liability</w:t>
            </w:r>
            <w:r w:rsidR="007C0DF2">
              <w:rPr>
                <w:noProof/>
                <w:webHidden/>
              </w:rPr>
              <w:tab/>
            </w:r>
            <w:r>
              <w:rPr>
                <w:noProof/>
                <w:webHidden/>
              </w:rPr>
              <w:fldChar w:fldCharType="begin"/>
            </w:r>
            <w:r w:rsidR="007C0DF2">
              <w:rPr>
                <w:noProof/>
                <w:webHidden/>
              </w:rPr>
              <w:instrText xml:space="preserve"> PAGEREF _Toc500411454 \h </w:instrText>
            </w:r>
            <w:r>
              <w:rPr>
                <w:noProof/>
                <w:webHidden/>
              </w:rPr>
            </w:r>
            <w:r>
              <w:rPr>
                <w:noProof/>
                <w:webHidden/>
              </w:rPr>
              <w:fldChar w:fldCharType="separate"/>
            </w:r>
            <w:r w:rsidR="007C0DF2">
              <w:rPr>
                <w:noProof/>
                <w:webHidden/>
              </w:rPr>
              <w:t>55</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55" w:history="1">
            <w:r w:rsidR="007C0DF2" w:rsidRPr="00FC11A9">
              <w:rPr>
                <w:rStyle w:val="Hyperlink"/>
                <w:noProof/>
              </w:rPr>
              <w:t>3.40</w:t>
            </w:r>
            <w:r w:rsidR="007C0DF2">
              <w:rPr>
                <w:noProof/>
                <w:sz w:val="24"/>
                <w:szCs w:val="24"/>
              </w:rPr>
              <w:tab/>
            </w:r>
            <w:r w:rsidR="007C0DF2" w:rsidRPr="00FC11A9">
              <w:rPr>
                <w:rStyle w:val="Hyperlink"/>
                <w:noProof/>
              </w:rPr>
              <w:t>Defective Media Retention</w:t>
            </w:r>
            <w:r w:rsidR="007C0DF2">
              <w:rPr>
                <w:noProof/>
                <w:webHidden/>
              </w:rPr>
              <w:tab/>
            </w:r>
            <w:r>
              <w:rPr>
                <w:noProof/>
                <w:webHidden/>
              </w:rPr>
              <w:fldChar w:fldCharType="begin"/>
            </w:r>
            <w:r w:rsidR="007C0DF2">
              <w:rPr>
                <w:noProof/>
                <w:webHidden/>
              </w:rPr>
              <w:instrText xml:space="preserve"> PAGEREF _Toc500411455 \h </w:instrText>
            </w:r>
            <w:r>
              <w:rPr>
                <w:noProof/>
                <w:webHidden/>
              </w:rPr>
            </w:r>
            <w:r>
              <w:rPr>
                <w:noProof/>
                <w:webHidden/>
              </w:rPr>
              <w:fldChar w:fldCharType="separate"/>
            </w:r>
            <w:r w:rsidR="007C0DF2">
              <w:rPr>
                <w:noProof/>
                <w:webHidden/>
              </w:rPr>
              <w:t>56</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56" w:history="1">
            <w:r w:rsidR="007C0DF2" w:rsidRPr="00FC11A9">
              <w:rPr>
                <w:rStyle w:val="Hyperlink"/>
                <w:noProof/>
              </w:rPr>
              <w:t>3.41</w:t>
            </w:r>
            <w:r w:rsidR="007C0DF2">
              <w:rPr>
                <w:noProof/>
                <w:sz w:val="24"/>
                <w:szCs w:val="24"/>
              </w:rPr>
              <w:tab/>
            </w:r>
            <w:r w:rsidR="007C0DF2" w:rsidRPr="00FC11A9">
              <w:rPr>
                <w:rStyle w:val="Hyperlink"/>
                <w:noProof/>
              </w:rPr>
              <w:t>Other obligations of Vendor</w:t>
            </w:r>
            <w:r w:rsidR="007C0DF2">
              <w:rPr>
                <w:noProof/>
                <w:webHidden/>
              </w:rPr>
              <w:tab/>
            </w:r>
            <w:r>
              <w:rPr>
                <w:noProof/>
                <w:webHidden/>
              </w:rPr>
              <w:fldChar w:fldCharType="begin"/>
            </w:r>
            <w:r w:rsidR="007C0DF2">
              <w:rPr>
                <w:noProof/>
                <w:webHidden/>
              </w:rPr>
              <w:instrText xml:space="preserve"> PAGEREF _Toc500411456 \h </w:instrText>
            </w:r>
            <w:r>
              <w:rPr>
                <w:noProof/>
                <w:webHidden/>
              </w:rPr>
            </w:r>
            <w:r>
              <w:rPr>
                <w:noProof/>
                <w:webHidden/>
              </w:rPr>
              <w:fldChar w:fldCharType="separate"/>
            </w:r>
            <w:r w:rsidR="007C0DF2">
              <w:rPr>
                <w:noProof/>
                <w:webHidden/>
              </w:rPr>
              <w:t>56</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57" w:history="1">
            <w:r w:rsidR="007C0DF2" w:rsidRPr="00FC11A9">
              <w:rPr>
                <w:rStyle w:val="Hyperlink"/>
                <w:noProof/>
              </w:rPr>
              <w:t>3.42</w:t>
            </w:r>
            <w:r w:rsidR="007C0DF2">
              <w:rPr>
                <w:noProof/>
                <w:sz w:val="24"/>
                <w:szCs w:val="24"/>
              </w:rPr>
              <w:tab/>
            </w:r>
            <w:r w:rsidR="007C0DF2" w:rsidRPr="00FC11A9">
              <w:rPr>
                <w:rStyle w:val="Hyperlink"/>
                <w:noProof/>
              </w:rPr>
              <w:t>Termination for Misrepresentations of facts</w:t>
            </w:r>
            <w:r w:rsidR="007C0DF2">
              <w:rPr>
                <w:noProof/>
                <w:webHidden/>
              </w:rPr>
              <w:tab/>
            </w:r>
            <w:r>
              <w:rPr>
                <w:noProof/>
                <w:webHidden/>
              </w:rPr>
              <w:fldChar w:fldCharType="begin"/>
            </w:r>
            <w:r w:rsidR="007C0DF2">
              <w:rPr>
                <w:noProof/>
                <w:webHidden/>
              </w:rPr>
              <w:instrText xml:space="preserve"> PAGEREF _Toc500411457 \h </w:instrText>
            </w:r>
            <w:r>
              <w:rPr>
                <w:noProof/>
                <w:webHidden/>
              </w:rPr>
            </w:r>
            <w:r>
              <w:rPr>
                <w:noProof/>
                <w:webHidden/>
              </w:rPr>
              <w:fldChar w:fldCharType="separate"/>
            </w:r>
            <w:r w:rsidR="007C0DF2">
              <w:rPr>
                <w:noProof/>
                <w:webHidden/>
              </w:rPr>
              <w:t>56</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58" w:history="1">
            <w:r w:rsidR="007C0DF2" w:rsidRPr="00FC11A9">
              <w:rPr>
                <w:rStyle w:val="Hyperlink"/>
                <w:noProof/>
              </w:rPr>
              <w:t>4.1</w:t>
            </w:r>
            <w:r w:rsidR="007C0DF2">
              <w:rPr>
                <w:noProof/>
                <w:sz w:val="24"/>
                <w:szCs w:val="24"/>
              </w:rPr>
              <w:tab/>
            </w:r>
            <w:r w:rsidR="007C0DF2" w:rsidRPr="00FC11A9">
              <w:rPr>
                <w:rStyle w:val="Hyperlink"/>
                <w:noProof/>
              </w:rPr>
              <w:t>Technical Bid</w:t>
            </w:r>
            <w:r w:rsidR="007C0DF2">
              <w:rPr>
                <w:noProof/>
                <w:webHidden/>
              </w:rPr>
              <w:tab/>
            </w:r>
            <w:r>
              <w:rPr>
                <w:noProof/>
                <w:webHidden/>
              </w:rPr>
              <w:fldChar w:fldCharType="begin"/>
            </w:r>
            <w:r w:rsidR="007C0DF2">
              <w:rPr>
                <w:noProof/>
                <w:webHidden/>
              </w:rPr>
              <w:instrText xml:space="preserve"> PAGEREF _Toc500411458 \h </w:instrText>
            </w:r>
            <w:r>
              <w:rPr>
                <w:noProof/>
                <w:webHidden/>
              </w:rPr>
            </w:r>
            <w:r>
              <w:rPr>
                <w:noProof/>
                <w:webHidden/>
              </w:rPr>
              <w:fldChar w:fldCharType="separate"/>
            </w:r>
            <w:r w:rsidR="007C0DF2">
              <w:rPr>
                <w:noProof/>
                <w:webHidden/>
              </w:rPr>
              <w:t>58</w:t>
            </w:r>
            <w:r>
              <w:rPr>
                <w:noProof/>
                <w:webHidden/>
              </w:rPr>
              <w:fldChar w:fldCharType="end"/>
            </w:r>
          </w:hyperlink>
        </w:p>
        <w:p w:rsidR="007C0DF2" w:rsidRDefault="00D547BF">
          <w:pPr>
            <w:pStyle w:val="TOC3"/>
            <w:tabs>
              <w:tab w:val="left" w:pos="1320"/>
              <w:tab w:val="right" w:leader="dot" w:pos="9019"/>
            </w:tabs>
            <w:rPr>
              <w:noProof/>
              <w:sz w:val="24"/>
              <w:szCs w:val="24"/>
            </w:rPr>
          </w:pPr>
          <w:hyperlink w:anchor="_Toc500411459" w:history="1">
            <w:r w:rsidR="007C0DF2" w:rsidRPr="00FC11A9">
              <w:rPr>
                <w:rStyle w:val="Hyperlink"/>
                <w:rFonts w:ascii="Georgia" w:hAnsi="Georgia"/>
                <w:noProof/>
              </w:rPr>
              <w:t>4.1.1</w:t>
            </w:r>
            <w:r w:rsidR="007C0DF2">
              <w:rPr>
                <w:noProof/>
                <w:sz w:val="24"/>
                <w:szCs w:val="24"/>
              </w:rPr>
              <w:tab/>
            </w:r>
            <w:r w:rsidR="007C0DF2" w:rsidRPr="00FC11A9">
              <w:rPr>
                <w:rStyle w:val="Hyperlink"/>
                <w:rFonts w:ascii="Georgia" w:hAnsi="Georgia"/>
                <w:noProof/>
              </w:rPr>
              <w:t>Bid Particulars</w:t>
            </w:r>
            <w:r w:rsidR="007C0DF2">
              <w:rPr>
                <w:noProof/>
                <w:webHidden/>
              </w:rPr>
              <w:tab/>
            </w:r>
            <w:r>
              <w:rPr>
                <w:noProof/>
                <w:webHidden/>
              </w:rPr>
              <w:fldChar w:fldCharType="begin"/>
            </w:r>
            <w:r w:rsidR="007C0DF2">
              <w:rPr>
                <w:noProof/>
                <w:webHidden/>
              </w:rPr>
              <w:instrText xml:space="preserve"> PAGEREF _Toc500411459 \h </w:instrText>
            </w:r>
            <w:r>
              <w:rPr>
                <w:noProof/>
                <w:webHidden/>
              </w:rPr>
            </w:r>
            <w:r>
              <w:rPr>
                <w:noProof/>
                <w:webHidden/>
              </w:rPr>
              <w:fldChar w:fldCharType="separate"/>
            </w:r>
            <w:r w:rsidR="007C0DF2">
              <w:rPr>
                <w:noProof/>
                <w:webHidden/>
              </w:rPr>
              <w:t>58</w:t>
            </w:r>
            <w:r>
              <w:rPr>
                <w:noProof/>
                <w:webHidden/>
              </w:rPr>
              <w:fldChar w:fldCharType="end"/>
            </w:r>
          </w:hyperlink>
        </w:p>
        <w:p w:rsidR="007C0DF2" w:rsidRDefault="00D547BF">
          <w:pPr>
            <w:pStyle w:val="TOC3"/>
            <w:tabs>
              <w:tab w:val="left" w:pos="1320"/>
              <w:tab w:val="right" w:leader="dot" w:pos="9019"/>
            </w:tabs>
            <w:rPr>
              <w:noProof/>
              <w:sz w:val="24"/>
              <w:szCs w:val="24"/>
            </w:rPr>
          </w:pPr>
          <w:hyperlink w:anchor="_Toc500411460" w:history="1">
            <w:r w:rsidR="007C0DF2" w:rsidRPr="00FC11A9">
              <w:rPr>
                <w:rStyle w:val="Hyperlink"/>
                <w:rFonts w:ascii="Georgia" w:hAnsi="Georgia"/>
                <w:noProof/>
              </w:rPr>
              <w:t>4.1.2</w:t>
            </w:r>
            <w:r w:rsidR="007C0DF2">
              <w:rPr>
                <w:noProof/>
                <w:sz w:val="24"/>
                <w:szCs w:val="24"/>
              </w:rPr>
              <w:tab/>
            </w:r>
            <w:r w:rsidR="007C0DF2" w:rsidRPr="00FC11A9">
              <w:rPr>
                <w:rStyle w:val="Hyperlink"/>
                <w:rFonts w:ascii="Georgia" w:hAnsi="Georgia"/>
                <w:noProof/>
              </w:rPr>
              <w:t>Technical Bid Letter</w:t>
            </w:r>
            <w:r w:rsidR="007C0DF2">
              <w:rPr>
                <w:noProof/>
                <w:webHidden/>
              </w:rPr>
              <w:tab/>
            </w:r>
            <w:r>
              <w:rPr>
                <w:noProof/>
                <w:webHidden/>
              </w:rPr>
              <w:fldChar w:fldCharType="begin"/>
            </w:r>
            <w:r w:rsidR="007C0DF2">
              <w:rPr>
                <w:noProof/>
                <w:webHidden/>
              </w:rPr>
              <w:instrText xml:space="preserve"> PAGEREF _Toc500411460 \h </w:instrText>
            </w:r>
            <w:r>
              <w:rPr>
                <w:noProof/>
                <w:webHidden/>
              </w:rPr>
            </w:r>
            <w:r>
              <w:rPr>
                <w:noProof/>
                <w:webHidden/>
              </w:rPr>
              <w:fldChar w:fldCharType="separate"/>
            </w:r>
            <w:r w:rsidR="007C0DF2">
              <w:rPr>
                <w:noProof/>
                <w:webHidden/>
              </w:rPr>
              <w:t>59</w:t>
            </w:r>
            <w:r>
              <w:rPr>
                <w:noProof/>
                <w:webHidden/>
              </w:rPr>
              <w:fldChar w:fldCharType="end"/>
            </w:r>
          </w:hyperlink>
        </w:p>
        <w:p w:rsidR="007C0DF2" w:rsidRDefault="00D547BF">
          <w:pPr>
            <w:pStyle w:val="TOC3"/>
            <w:tabs>
              <w:tab w:val="left" w:pos="1320"/>
              <w:tab w:val="right" w:leader="dot" w:pos="9019"/>
            </w:tabs>
            <w:rPr>
              <w:noProof/>
              <w:sz w:val="24"/>
              <w:szCs w:val="24"/>
            </w:rPr>
          </w:pPr>
          <w:hyperlink w:anchor="_Toc500411461" w:history="1">
            <w:r w:rsidR="007C0DF2" w:rsidRPr="00FC11A9">
              <w:rPr>
                <w:rStyle w:val="Hyperlink"/>
                <w:rFonts w:ascii="Georgia" w:hAnsi="Georgia"/>
                <w:noProof/>
              </w:rPr>
              <w:t>4.1.3</w:t>
            </w:r>
            <w:r w:rsidR="007C0DF2">
              <w:rPr>
                <w:noProof/>
                <w:sz w:val="24"/>
                <w:szCs w:val="24"/>
              </w:rPr>
              <w:tab/>
            </w:r>
            <w:r w:rsidR="007C0DF2" w:rsidRPr="00FC11A9">
              <w:rPr>
                <w:rStyle w:val="Hyperlink"/>
                <w:rFonts w:ascii="Georgia" w:hAnsi="Georgia"/>
                <w:noProof/>
              </w:rPr>
              <w:t>Manufacturer’s Authorization Form</w:t>
            </w:r>
            <w:r w:rsidR="007C0DF2">
              <w:rPr>
                <w:noProof/>
                <w:webHidden/>
              </w:rPr>
              <w:tab/>
            </w:r>
            <w:r>
              <w:rPr>
                <w:noProof/>
                <w:webHidden/>
              </w:rPr>
              <w:fldChar w:fldCharType="begin"/>
            </w:r>
            <w:r w:rsidR="007C0DF2">
              <w:rPr>
                <w:noProof/>
                <w:webHidden/>
              </w:rPr>
              <w:instrText xml:space="preserve"> PAGEREF _Toc500411461 \h </w:instrText>
            </w:r>
            <w:r>
              <w:rPr>
                <w:noProof/>
                <w:webHidden/>
              </w:rPr>
            </w:r>
            <w:r>
              <w:rPr>
                <w:noProof/>
                <w:webHidden/>
              </w:rPr>
              <w:fldChar w:fldCharType="separate"/>
            </w:r>
            <w:r w:rsidR="007C0DF2">
              <w:rPr>
                <w:noProof/>
                <w:webHidden/>
              </w:rPr>
              <w:t>61</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62" w:history="1">
            <w:r w:rsidR="007C0DF2" w:rsidRPr="00FC11A9">
              <w:rPr>
                <w:rStyle w:val="Hyperlink"/>
                <w:noProof/>
              </w:rPr>
              <w:t>4.2</w:t>
            </w:r>
            <w:r w:rsidR="007C0DF2">
              <w:rPr>
                <w:noProof/>
                <w:sz w:val="24"/>
                <w:szCs w:val="24"/>
              </w:rPr>
              <w:tab/>
            </w:r>
            <w:r w:rsidR="007C0DF2" w:rsidRPr="00FC11A9">
              <w:rPr>
                <w:rStyle w:val="Hyperlink"/>
                <w:noProof/>
              </w:rPr>
              <w:t>Commercial Bid</w:t>
            </w:r>
            <w:r w:rsidR="007C0DF2">
              <w:rPr>
                <w:noProof/>
                <w:webHidden/>
              </w:rPr>
              <w:tab/>
            </w:r>
            <w:r>
              <w:rPr>
                <w:noProof/>
                <w:webHidden/>
              </w:rPr>
              <w:fldChar w:fldCharType="begin"/>
            </w:r>
            <w:r w:rsidR="007C0DF2">
              <w:rPr>
                <w:noProof/>
                <w:webHidden/>
              </w:rPr>
              <w:instrText xml:space="preserve"> PAGEREF _Toc500411462 \h </w:instrText>
            </w:r>
            <w:r>
              <w:rPr>
                <w:noProof/>
                <w:webHidden/>
              </w:rPr>
            </w:r>
            <w:r>
              <w:rPr>
                <w:noProof/>
                <w:webHidden/>
              </w:rPr>
              <w:fldChar w:fldCharType="separate"/>
            </w:r>
            <w:r w:rsidR="007C0DF2">
              <w:rPr>
                <w:noProof/>
                <w:webHidden/>
              </w:rPr>
              <w:t>63</w:t>
            </w:r>
            <w:r>
              <w:rPr>
                <w:noProof/>
                <w:webHidden/>
              </w:rPr>
              <w:fldChar w:fldCharType="end"/>
            </w:r>
          </w:hyperlink>
        </w:p>
        <w:p w:rsidR="007C0DF2" w:rsidRDefault="00D547BF">
          <w:pPr>
            <w:pStyle w:val="TOC3"/>
            <w:tabs>
              <w:tab w:val="left" w:pos="1320"/>
              <w:tab w:val="right" w:leader="dot" w:pos="9019"/>
            </w:tabs>
            <w:rPr>
              <w:noProof/>
              <w:sz w:val="24"/>
              <w:szCs w:val="24"/>
            </w:rPr>
          </w:pPr>
          <w:hyperlink w:anchor="_Toc500411463" w:history="1">
            <w:r w:rsidR="007C0DF2" w:rsidRPr="00FC11A9">
              <w:rPr>
                <w:rStyle w:val="Hyperlink"/>
                <w:rFonts w:ascii="Georgia" w:hAnsi="Georgia"/>
                <w:noProof/>
              </w:rPr>
              <w:t>4.2.1</w:t>
            </w:r>
            <w:r w:rsidR="007C0DF2">
              <w:rPr>
                <w:noProof/>
                <w:sz w:val="24"/>
                <w:szCs w:val="24"/>
              </w:rPr>
              <w:tab/>
            </w:r>
            <w:r w:rsidR="007C0DF2" w:rsidRPr="00FC11A9">
              <w:rPr>
                <w:rStyle w:val="Hyperlink"/>
                <w:rFonts w:ascii="Georgia" w:hAnsi="Georgia"/>
                <w:noProof/>
              </w:rPr>
              <w:t>Commercial Bid Letter</w:t>
            </w:r>
            <w:r w:rsidR="007C0DF2">
              <w:rPr>
                <w:noProof/>
                <w:webHidden/>
              </w:rPr>
              <w:tab/>
            </w:r>
            <w:r>
              <w:rPr>
                <w:noProof/>
                <w:webHidden/>
              </w:rPr>
              <w:fldChar w:fldCharType="begin"/>
            </w:r>
            <w:r w:rsidR="007C0DF2">
              <w:rPr>
                <w:noProof/>
                <w:webHidden/>
              </w:rPr>
              <w:instrText xml:space="preserve"> PAGEREF _Toc500411463 \h </w:instrText>
            </w:r>
            <w:r>
              <w:rPr>
                <w:noProof/>
                <w:webHidden/>
              </w:rPr>
            </w:r>
            <w:r>
              <w:rPr>
                <w:noProof/>
                <w:webHidden/>
              </w:rPr>
              <w:fldChar w:fldCharType="separate"/>
            </w:r>
            <w:r w:rsidR="007C0DF2">
              <w:rPr>
                <w:noProof/>
                <w:webHidden/>
              </w:rPr>
              <w:t>63</w:t>
            </w:r>
            <w:r>
              <w:rPr>
                <w:noProof/>
                <w:webHidden/>
              </w:rPr>
              <w:fldChar w:fldCharType="end"/>
            </w:r>
          </w:hyperlink>
        </w:p>
        <w:p w:rsidR="007C0DF2" w:rsidRDefault="00D547BF">
          <w:pPr>
            <w:pStyle w:val="TOC3"/>
            <w:tabs>
              <w:tab w:val="left" w:pos="1320"/>
              <w:tab w:val="right" w:leader="dot" w:pos="9019"/>
            </w:tabs>
            <w:rPr>
              <w:noProof/>
              <w:sz w:val="24"/>
              <w:szCs w:val="24"/>
            </w:rPr>
          </w:pPr>
          <w:hyperlink w:anchor="_Toc500411464" w:history="1">
            <w:r w:rsidR="007C0DF2" w:rsidRPr="00FC11A9">
              <w:rPr>
                <w:rStyle w:val="Hyperlink"/>
                <w:rFonts w:ascii="Georgia" w:hAnsi="Georgia"/>
                <w:noProof/>
              </w:rPr>
              <w:t>4.2.2</w:t>
            </w:r>
            <w:r w:rsidR="007C0DF2">
              <w:rPr>
                <w:noProof/>
                <w:sz w:val="24"/>
                <w:szCs w:val="24"/>
              </w:rPr>
              <w:tab/>
            </w:r>
            <w:r w:rsidR="007C0DF2" w:rsidRPr="00FC11A9">
              <w:rPr>
                <w:rStyle w:val="Hyperlink"/>
                <w:rFonts w:ascii="Georgia" w:hAnsi="Georgia"/>
                <w:noProof/>
              </w:rPr>
              <w:t>Summary of the Costs Of Hardware/ Goods/ Equipment / Services Offered</w:t>
            </w:r>
            <w:r w:rsidR="007C0DF2">
              <w:rPr>
                <w:noProof/>
                <w:webHidden/>
              </w:rPr>
              <w:tab/>
            </w:r>
            <w:r>
              <w:rPr>
                <w:noProof/>
                <w:webHidden/>
              </w:rPr>
              <w:fldChar w:fldCharType="begin"/>
            </w:r>
            <w:r w:rsidR="007C0DF2">
              <w:rPr>
                <w:noProof/>
                <w:webHidden/>
              </w:rPr>
              <w:instrText xml:space="preserve"> PAGEREF _Toc500411464 \h </w:instrText>
            </w:r>
            <w:r>
              <w:rPr>
                <w:noProof/>
                <w:webHidden/>
              </w:rPr>
            </w:r>
            <w:r>
              <w:rPr>
                <w:noProof/>
                <w:webHidden/>
              </w:rPr>
              <w:fldChar w:fldCharType="separate"/>
            </w:r>
            <w:r w:rsidR="007C0DF2">
              <w:rPr>
                <w:noProof/>
                <w:webHidden/>
              </w:rPr>
              <w:t>66</w:t>
            </w:r>
            <w:r>
              <w:rPr>
                <w:noProof/>
                <w:webHidden/>
              </w:rPr>
              <w:fldChar w:fldCharType="end"/>
            </w:r>
          </w:hyperlink>
        </w:p>
        <w:p w:rsidR="007C0DF2" w:rsidRDefault="00D547BF">
          <w:pPr>
            <w:pStyle w:val="TOC3"/>
            <w:tabs>
              <w:tab w:val="left" w:pos="1320"/>
              <w:tab w:val="right" w:leader="dot" w:pos="9019"/>
            </w:tabs>
            <w:rPr>
              <w:noProof/>
              <w:sz w:val="24"/>
              <w:szCs w:val="24"/>
            </w:rPr>
          </w:pPr>
          <w:hyperlink w:anchor="_Toc500411465" w:history="1">
            <w:r w:rsidR="007C0DF2" w:rsidRPr="00FC11A9">
              <w:rPr>
                <w:rStyle w:val="Hyperlink"/>
                <w:rFonts w:ascii="Georgia" w:hAnsi="Georgia"/>
                <w:noProof/>
              </w:rPr>
              <w:t>4.2.3</w:t>
            </w:r>
            <w:r w:rsidR="007C0DF2">
              <w:rPr>
                <w:noProof/>
                <w:sz w:val="24"/>
                <w:szCs w:val="24"/>
              </w:rPr>
              <w:tab/>
            </w:r>
            <w:r w:rsidR="007C0DF2" w:rsidRPr="00FC11A9">
              <w:rPr>
                <w:rStyle w:val="Hyperlink"/>
                <w:rFonts w:ascii="Georgia" w:hAnsi="Georgia"/>
                <w:noProof/>
              </w:rPr>
              <w:t>Commercial Bid Form-1: Cost Of Hardware/Goods/Equipment (Capex Cost)</w:t>
            </w:r>
            <w:r w:rsidR="007C0DF2">
              <w:rPr>
                <w:noProof/>
                <w:webHidden/>
              </w:rPr>
              <w:tab/>
            </w:r>
            <w:r>
              <w:rPr>
                <w:noProof/>
                <w:webHidden/>
              </w:rPr>
              <w:fldChar w:fldCharType="begin"/>
            </w:r>
            <w:r w:rsidR="007C0DF2">
              <w:rPr>
                <w:noProof/>
                <w:webHidden/>
              </w:rPr>
              <w:instrText xml:space="preserve"> PAGEREF _Toc500411465 \h </w:instrText>
            </w:r>
            <w:r>
              <w:rPr>
                <w:noProof/>
                <w:webHidden/>
              </w:rPr>
            </w:r>
            <w:r>
              <w:rPr>
                <w:noProof/>
                <w:webHidden/>
              </w:rPr>
              <w:fldChar w:fldCharType="separate"/>
            </w:r>
            <w:r w:rsidR="007C0DF2">
              <w:rPr>
                <w:noProof/>
                <w:webHidden/>
              </w:rPr>
              <w:t>67</w:t>
            </w:r>
            <w:r>
              <w:rPr>
                <w:noProof/>
                <w:webHidden/>
              </w:rPr>
              <w:fldChar w:fldCharType="end"/>
            </w:r>
          </w:hyperlink>
        </w:p>
        <w:p w:rsidR="007C0DF2" w:rsidRDefault="00D547BF">
          <w:pPr>
            <w:pStyle w:val="TOC3"/>
            <w:tabs>
              <w:tab w:val="left" w:pos="1320"/>
              <w:tab w:val="right" w:leader="dot" w:pos="9019"/>
            </w:tabs>
            <w:rPr>
              <w:noProof/>
              <w:sz w:val="24"/>
              <w:szCs w:val="24"/>
            </w:rPr>
          </w:pPr>
          <w:hyperlink w:anchor="_Toc500411466" w:history="1">
            <w:r w:rsidR="007C0DF2" w:rsidRPr="00FC11A9">
              <w:rPr>
                <w:rStyle w:val="Hyperlink"/>
                <w:rFonts w:ascii="Georgia" w:hAnsi="Georgia"/>
                <w:noProof/>
              </w:rPr>
              <w:t>4.2.4</w:t>
            </w:r>
            <w:r w:rsidR="007C0DF2">
              <w:rPr>
                <w:noProof/>
                <w:sz w:val="24"/>
                <w:szCs w:val="24"/>
              </w:rPr>
              <w:tab/>
            </w:r>
            <w:r w:rsidR="007C0DF2" w:rsidRPr="00FC11A9">
              <w:rPr>
                <w:rStyle w:val="Hyperlink"/>
                <w:rFonts w:ascii="Georgia" w:hAnsi="Georgia"/>
                <w:noProof/>
              </w:rPr>
              <w:t>Commercial Bid Form-2: AMC Cost of Hardware/Goods/ Equipment (Total Cost of Annual Maintenance Charges for 4 Years) (Opex Cost)</w:t>
            </w:r>
            <w:r w:rsidR="007C0DF2">
              <w:rPr>
                <w:noProof/>
                <w:webHidden/>
              </w:rPr>
              <w:tab/>
            </w:r>
            <w:r>
              <w:rPr>
                <w:noProof/>
                <w:webHidden/>
              </w:rPr>
              <w:fldChar w:fldCharType="begin"/>
            </w:r>
            <w:r w:rsidR="007C0DF2">
              <w:rPr>
                <w:noProof/>
                <w:webHidden/>
              </w:rPr>
              <w:instrText xml:space="preserve"> PAGEREF _Toc500411466 \h </w:instrText>
            </w:r>
            <w:r>
              <w:rPr>
                <w:noProof/>
                <w:webHidden/>
              </w:rPr>
            </w:r>
            <w:r>
              <w:rPr>
                <w:noProof/>
                <w:webHidden/>
              </w:rPr>
              <w:fldChar w:fldCharType="separate"/>
            </w:r>
            <w:r w:rsidR="007C0DF2">
              <w:rPr>
                <w:noProof/>
                <w:webHidden/>
              </w:rPr>
              <w:t>68</w:t>
            </w:r>
            <w:r>
              <w:rPr>
                <w:noProof/>
                <w:webHidden/>
              </w:rPr>
              <w:fldChar w:fldCharType="end"/>
            </w:r>
          </w:hyperlink>
        </w:p>
        <w:p w:rsidR="007C0DF2" w:rsidRDefault="00D547BF">
          <w:pPr>
            <w:pStyle w:val="TOC1"/>
            <w:tabs>
              <w:tab w:val="left" w:pos="440"/>
              <w:tab w:val="right" w:leader="dot" w:pos="9019"/>
            </w:tabs>
            <w:rPr>
              <w:noProof/>
              <w:sz w:val="24"/>
              <w:szCs w:val="24"/>
            </w:rPr>
          </w:pPr>
          <w:hyperlink w:anchor="_Toc500411467" w:history="1">
            <w:r w:rsidR="007C0DF2" w:rsidRPr="00FC11A9">
              <w:rPr>
                <w:rStyle w:val="Hyperlink"/>
                <w:rFonts w:ascii="Georgia" w:hAnsi="Georgia"/>
                <w:noProof/>
              </w:rPr>
              <w:t>5</w:t>
            </w:r>
            <w:r w:rsidR="007C0DF2">
              <w:rPr>
                <w:noProof/>
                <w:sz w:val="24"/>
                <w:szCs w:val="24"/>
              </w:rPr>
              <w:tab/>
            </w:r>
            <w:r w:rsidR="007C0DF2" w:rsidRPr="00FC11A9">
              <w:rPr>
                <w:rStyle w:val="Hyperlink"/>
                <w:rFonts w:ascii="Georgia" w:hAnsi="Georgia"/>
                <w:noProof/>
              </w:rPr>
              <w:t>Section V – Scope of Work</w:t>
            </w:r>
            <w:r w:rsidR="007C0DF2">
              <w:rPr>
                <w:noProof/>
                <w:webHidden/>
              </w:rPr>
              <w:tab/>
            </w:r>
            <w:r>
              <w:rPr>
                <w:noProof/>
                <w:webHidden/>
              </w:rPr>
              <w:fldChar w:fldCharType="begin"/>
            </w:r>
            <w:r w:rsidR="007C0DF2">
              <w:rPr>
                <w:noProof/>
                <w:webHidden/>
              </w:rPr>
              <w:instrText xml:space="preserve"> PAGEREF _Toc500411467 \h </w:instrText>
            </w:r>
            <w:r>
              <w:rPr>
                <w:noProof/>
                <w:webHidden/>
              </w:rPr>
            </w:r>
            <w:r>
              <w:rPr>
                <w:noProof/>
                <w:webHidden/>
              </w:rPr>
              <w:fldChar w:fldCharType="separate"/>
            </w:r>
            <w:r w:rsidR="007C0DF2">
              <w:rPr>
                <w:noProof/>
                <w:webHidden/>
              </w:rPr>
              <w:t>69</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68" w:history="1">
            <w:r w:rsidR="007C0DF2" w:rsidRPr="00FC11A9">
              <w:rPr>
                <w:rStyle w:val="Hyperlink"/>
                <w:noProof/>
              </w:rPr>
              <w:t>5.1</w:t>
            </w:r>
            <w:r w:rsidR="007C0DF2">
              <w:rPr>
                <w:noProof/>
                <w:sz w:val="24"/>
                <w:szCs w:val="24"/>
              </w:rPr>
              <w:tab/>
            </w:r>
            <w:r w:rsidR="007C0DF2" w:rsidRPr="00FC11A9">
              <w:rPr>
                <w:rStyle w:val="Hyperlink"/>
                <w:noProof/>
              </w:rPr>
              <w:t>Scope of Work</w:t>
            </w:r>
            <w:r w:rsidR="007C0DF2">
              <w:rPr>
                <w:noProof/>
                <w:webHidden/>
              </w:rPr>
              <w:tab/>
            </w:r>
            <w:r>
              <w:rPr>
                <w:noProof/>
                <w:webHidden/>
              </w:rPr>
              <w:fldChar w:fldCharType="begin"/>
            </w:r>
            <w:r w:rsidR="007C0DF2">
              <w:rPr>
                <w:noProof/>
                <w:webHidden/>
              </w:rPr>
              <w:instrText xml:space="preserve"> PAGEREF _Toc500411468 \h </w:instrText>
            </w:r>
            <w:r>
              <w:rPr>
                <w:noProof/>
                <w:webHidden/>
              </w:rPr>
            </w:r>
            <w:r>
              <w:rPr>
                <w:noProof/>
                <w:webHidden/>
              </w:rPr>
              <w:fldChar w:fldCharType="separate"/>
            </w:r>
            <w:r w:rsidR="007C0DF2">
              <w:rPr>
                <w:noProof/>
                <w:webHidden/>
              </w:rPr>
              <w:t>69</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69" w:history="1">
            <w:r w:rsidR="007C0DF2" w:rsidRPr="00FC11A9">
              <w:rPr>
                <w:rStyle w:val="Hyperlink"/>
                <w:noProof/>
              </w:rPr>
              <w:t>5.2</w:t>
            </w:r>
            <w:r w:rsidR="007C0DF2">
              <w:rPr>
                <w:noProof/>
                <w:sz w:val="24"/>
                <w:szCs w:val="24"/>
              </w:rPr>
              <w:tab/>
            </w:r>
            <w:r w:rsidR="007C0DF2" w:rsidRPr="00FC11A9">
              <w:rPr>
                <w:rStyle w:val="Hyperlink"/>
                <w:noProof/>
              </w:rPr>
              <w:t>Supply of Hardware</w:t>
            </w:r>
            <w:r w:rsidR="007C0DF2">
              <w:rPr>
                <w:noProof/>
                <w:webHidden/>
              </w:rPr>
              <w:tab/>
            </w:r>
            <w:r>
              <w:rPr>
                <w:noProof/>
                <w:webHidden/>
              </w:rPr>
              <w:fldChar w:fldCharType="begin"/>
            </w:r>
            <w:r w:rsidR="007C0DF2">
              <w:rPr>
                <w:noProof/>
                <w:webHidden/>
              </w:rPr>
              <w:instrText xml:space="preserve"> PAGEREF _Toc500411469 \h </w:instrText>
            </w:r>
            <w:r>
              <w:rPr>
                <w:noProof/>
                <w:webHidden/>
              </w:rPr>
            </w:r>
            <w:r>
              <w:rPr>
                <w:noProof/>
                <w:webHidden/>
              </w:rPr>
              <w:fldChar w:fldCharType="separate"/>
            </w:r>
            <w:r w:rsidR="007C0DF2">
              <w:rPr>
                <w:noProof/>
                <w:webHidden/>
              </w:rPr>
              <w:t>69</w:t>
            </w:r>
            <w:r>
              <w:rPr>
                <w:noProof/>
                <w:webHidden/>
              </w:rPr>
              <w:fldChar w:fldCharType="end"/>
            </w:r>
          </w:hyperlink>
        </w:p>
        <w:p w:rsidR="007C0DF2" w:rsidRDefault="00D547BF">
          <w:pPr>
            <w:pStyle w:val="TOC3"/>
            <w:tabs>
              <w:tab w:val="left" w:pos="1320"/>
              <w:tab w:val="right" w:leader="dot" w:pos="9019"/>
            </w:tabs>
            <w:rPr>
              <w:noProof/>
              <w:sz w:val="24"/>
              <w:szCs w:val="24"/>
            </w:rPr>
          </w:pPr>
          <w:hyperlink w:anchor="_Toc500411470" w:history="1">
            <w:r w:rsidR="007C0DF2" w:rsidRPr="00FC11A9">
              <w:rPr>
                <w:rStyle w:val="Hyperlink"/>
                <w:rFonts w:ascii="Georgia" w:hAnsi="Georgia"/>
                <w:noProof/>
              </w:rPr>
              <w:t>5.2.1</w:t>
            </w:r>
            <w:r w:rsidR="007C0DF2">
              <w:rPr>
                <w:noProof/>
                <w:sz w:val="24"/>
                <w:szCs w:val="24"/>
              </w:rPr>
              <w:tab/>
            </w:r>
            <w:r w:rsidR="007C0DF2" w:rsidRPr="00FC11A9">
              <w:rPr>
                <w:rStyle w:val="Hyperlink"/>
                <w:rFonts w:ascii="Georgia" w:hAnsi="Georgia"/>
                <w:noProof/>
              </w:rPr>
              <w:t>Bill of Material</w:t>
            </w:r>
            <w:r w:rsidR="007C0DF2">
              <w:rPr>
                <w:noProof/>
                <w:webHidden/>
              </w:rPr>
              <w:tab/>
            </w:r>
            <w:r>
              <w:rPr>
                <w:noProof/>
                <w:webHidden/>
              </w:rPr>
              <w:fldChar w:fldCharType="begin"/>
            </w:r>
            <w:r w:rsidR="007C0DF2">
              <w:rPr>
                <w:noProof/>
                <w:webHidden/>
              </w:rPr>
              <w:instrText xml:space="preserve"> PAGEREF _Toc500411470 \h </w:instrText>
            </w:r>
            <w:r>
              <w:rPr>
                <w:noProof/>
                <w:webHidden/>
              </w:rPr>
            </w:r>
            <w:r>
              <w:rPr>
                <w:noProof/>
                <w:webHidden/>
              </w:rPr>
              <w:fldChar w:fldCharType="separate"/>
            </w:r>
            <w:r w:rsidR="007C0DF2">
              <w:rPr>
                <w:noProof/>
                <w:webHidden/>
              </w:rPr>
              <w:t>69</w:t>
            </w:r>
            <w:r>
              <w:rPr>
                <w:noProof/>
                <w:webHidden/>
              </w:rPr>
              <w:fldChar w:fldCharType="end"/>
            </w:r>
          </w:hyperlink>
        </w:p>
        <w:p w:rsidR="007C0DF2" w:rsidRDefault="00D547BF">
          <w:pPr>
            <w:pStyle w:val="TOC3"/>
            <w:tabs>
              <w:tab w:val="left" w:pos="1320"/>
              <w:tab w:val="right" w:leader="dot" w:pos="9019"/>
            </w:tabs>
            <w:rPr>
              <w:noProof/>
              <w:sz w:val="24"/>
              <w:szCs w:val="24"/>
            </w:rPr>
          </w:pPr>
          <w:hyperlink w:anchor="_Toc500411471" w:history="1">
            <w:r w:rsidR="007C0DF2" w:rsidRPr="00FC11A9">
              <w:rPr>
                <w:rStyle w:val="Hyperlink"/>
                <w:rFonts w:ascii="Georgia" w:hAnsi="Georgia"/>
                <w:noProof/>
              </w:rPr>
              <w:t>5.2.2</w:t>
            </w:r>
            <w:r w:rsidR="007C0DF2">
              <w:rPr>
                <w:noProof/>
                <w:sz w:val="24"/>
                <w:szCs w:val="24"/>
              </w:rPr>
              <w:tab/>
            </w:r>
            <w:r w:rsidR="007C0DF2" w:rsidRPr="00FC11A9">
              <w:rPr>
                <w:rStyle w:val="Hyperlink"/>
                <w:rFonts w:ascii="Georgia" w:hAnsi="Georgia"/>
                <w:noProof/>
              </w:rPr>
              <w:t>Installation and Commissioning of Hardware</w:t>
            </w:r>
            <w:r w:rsidR="007C0DF2">
              <w:rPr>
                <w:noProof/>
                <w:webHidden/>
              </w:rPr>
              <w:tab/>
            </w:r>
            <w:r>
              <w:rPr>
                <w:noProof/>
                <w:webHidden/>
              </w:rPr>
              <w:fldChar w:fldCharType="begin"/>
            </w:r>
            <w:r w:rsidR="007C0DF2">
              <w:rPr>
                <w:noProof/>
                <w:webHidden/>
              </w:rPr>
              <w:instrText xml:space="preserve"> PAGEREF _Toc500411471 \h </w:instrText>
            </w:r>
            <w:r>
              <w:rPr>
                <w:noProof/>
                <w:webHidden/>
              </w:rPr>
            </w:r>
            <w:r>
              <w:rPr>
                <w:noProof/>
                <w:webHidden/>
              </w:rPr>
              <w:fldChar w:fldCharType="separate"/>
            </w:r>
            <w:r w:rsidR="007C0DF2">
              <w:rPr>
                <w:noProof/>
                <w:webHidden/>
              </w:rPr>
              <w:t>69</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72" w:history="1">
            <w:r w:rsidR="007C0DF2" w:rsidRPr="00FC11A9">
              <w:rPr>
                <w:rStyle w:val="Hyperlink"/>
                <w:noProof/>
              </w:rPr>
              <w:t>5.3</w:t>
            </w:r>
            <w:r w:rsidR="007C0DF2">
              <w:rPr>
                <w:noProof/>
                <w:sz w:val="24"/>
                <w:szCs w:val="24"/>
              </w:rPr>
              <w:tab/>
            </w:r>
            <w:r w:rsidR="007C0DF2" w:rsidRPr="00FC11A9">
              <w:rPr>
                <w:rStyle w:val="Hyperlink"/>
                <w:noProof/>
              </w:rPr>
              <w:t>Schedule of requirements</w:t>
            </w:r>
            <w:r w:rsidR="007C0DF2">
              <w:rPr>
                <w:noProof/>
                <w:webHidden/>
              </w:rPr>
              <w:tab/>
            </w:r>
            <w:r>
              <w:rPr>
                <w:noProof/>
                <w:webHidden/>
              </w:rPr>
              <w:fldChar w:fldCharType="begin"/>
            </w:r>
            <w:r w:rsidR="007C0DF2">
              <w:rPr>
                <w:noProof/>
                <w:webHidden/>
              </w:rPr>
              <w:instrText xml:space="preserve"> PAGEREF _Toc500411472 \h </w:instrText>
            </w:r>
            <w:r>
              <w:rPr>
                <w:noProof/>
                <w:webHidden/>
              </w:rPr>
            </w:r>
            <w:r>
              <w:rPr>
                <w:noProof/>
                <w:webHidden/>
              </w:rPr>
              <w:fldChar w:fldCharType="separate"/>
            </w:r>
            <w:r w:rsidR="007C0DF2">
              <w:rPr>
                <w:noProof/>
                <w:webHidden/>
              </w:rPr>
              <w:t>69</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73" w:history="1">
            <w:r w:rsidR="007C0DF2" w:rsidRPr="00FC11A9">
              <w:rPr>
                <w:rStyle w:val="Hyperlink"/>
                <w:noProof/>
              </w:rPr>
              <w:t>5.4</w:t>
            </w:r>
            <w:r w:rsidR="007C0DF2">
              <w:rPr>
                <w:noProof/>
                <w:sz w:val="24"/>
                <w:szCs w:val="24"/>
              </w:rPr>
              <w:tab/>
            </w:r>
            <w:r w:rsidR="007C0DF2" w:rsidRPr="00FC11A9">
              <w:rPr>
                <w:rStyle w:val="Hyperlink"/>
                <w:noProof/>
              </w:rPr>
              <w:t>Services</w:t>
            </w:r>
            <w:r w:rsidR="007C0DF2">
              <w:rPr>
                <w:noProof/>
                <w:webHidden/>
              </w:rPr>
              <w:tab/>
            </w:r>
            <w:r>
              <w:rPr>
                <w:noProof/>
                <w:webHidden/>
              </w:rPr>
              <w:fldChar w:fldCharType="begin"/>
            </w:r>
            <w:r w:rsidR="007C0DF2">
              <w:rPr>
                <w:noProof/>
                <w:webHidden/>
              </w:rPr>
              <w:instrText xml:space="preserve"> PAGEREF _Toc500411473 \h </w:instrText>
            </w:r>
            <w:r>
              <w:rPr>
                <w:noProof/>
                <w:webHidden/>
              </w:rPr>
            </w:r>
            <w:r>
              <w:rPr>
                <w:noProof/>
                <w:webHidden/>
              </w:rPr>
              <w:fldChar w:fldCharType="separate"/>
            </w:r>
            <w:r w:rsidR="007C0DF2">
              <w:rPr>
                <w:noProof/>
                <w:webHidden/>
              </w:rPr>
              <w:t>71</w:t>
            </w:r>
            <w:r>
              <w:rPr>
                <w:noProof/>
                <w:webHidden/>
              </w:rPr>
              <w:fldChar w:fldCharType="end"/>
            </w:r>
          </w:hyperlink>
        </w:p>
        <w:p w:rsidR="007C0DF2" w:rsidRDefault="00D547BF">
          <w:pPr>
            <w:pStyle w:val="TOC3"/>
            <w:tabs>
              <w:tab w:val="left" w:pos="1320"/>
              <w:tab w:val="right" w:leader="dot" w:pos="9019"/>
            </w:tabs>
            <w:rPr>
              <w:noProof/>
              <w:sz w:val="24"/>
              <w:szCs w:val="24"/>
            </w:rPr>
          </w:pPr>
          <w:hyperlink w:anchor="_Toc500411474" w:history="1">
            <w:r w:rsidR="007C0DF2" w:rsidRPr="00FC11A9">
              <w:rPr>
                <w:rStyle w:val="Hyperlink"/>
                <w:rFonts w:ascii="Georgia" w:hAnsi="Georgia"/>
                <w:noProof/>
              </w:rPr>
              <w:t>5.4.1</w:t>
            </w:r>
            <w:r w:rsidR="007C0DF2">
              <w:rPr>
                <w:noProof/>
                <w:sz w:val="24"/>
                <w:szCs w:val="24"/>
              </w:rPr>
              <w:tab/>
            </w:r>
            <w:r w:rsidR="007C0DF2" w:rsidRPr="00FC11A9">
              <w:rPr>
                <w:rStyle w:val="Hyperlink"/>
                <w:rFonts w:ascii="Georgia" w:hAnsi="Georgia"/>
                <w:noProof/>
              </w:rPr>
              <w:t>Requirements and Objectives</w:t>
            </w:r>
            <w:r w:rsidR="007C0DF2">
              <w:rPr>
                <w:noProof/>
                <w:webHidden/>
              </w:rPr>
              <w:tab/>
            </w:r>
            <w:r>
              <w:rPr>
                <w:noProof/>
                <w:webHidden/>
              </w:rPr>
              <w:fldChar w:fldCharType="begin"/>
            </w:r>
            <w:r w:rsidR="007C0DF2">
              <w:rPr>
                <w:noProof/>
                <w:webHidden/>
              </w:rPr>
              <w:instrText xml:space="preserve"> PAGEREF _Toc500411474 \h </w:instrText>
            </w:r>
            <w:r>
              <w:rPr>
                <w:noProof/>
                <w:webHidden/>
              </w:rPr>
            </w:r>
            <w:r>
              <w:rPr>
                <w:noProof/>
                <w:webHidden/>
              </w:rPr>
              <w:fldChar w:fldCharType="separate"/>
            </w:r>
            <w:r w:rsidR="007C0DF2">
              <w:rPr>
                <w:noProof/>
                <w:webHidden/>
              </w:rPr>
              <w:t>71</w:t>
            </w:r>
            <w:r>
              <w:rPr>
                <w:noProof/>
                <w:webHidden/>
              </w:rPr>
              <w:fldChar w:fldCharType="end"/>
            </w:r>
          </w:hyperlink>
        </w:p>
        <w:p w:rsidR="007C0DF2" w:rsidRDefault="00D547BF">
          <w:pPr>
            <w:pStyle w:val="TOC3"/>
            <w:tabs>
              <w:tab w:val="left" w:pos="1320"/>
              <w:tab w:val="right" w:leader="dot" w:pos="9019"/>
            </w:tabs>
            <w:rPr>
              <w:noProof/>
              <w:sz w:val="24"/>
              <w:szCs w:val="24"/>
            </w:rPr>
          </w:pPr>
          <w:hyperlink w:anchor="_Toc500411475" w:history="1">
            <w:r w:rsidR="007C0DF2" w:rsidRPr="00FC11A9">
              <w:rPr>
                <w:rStyle w:val="Hyperlink"/>
                <w:rFonts w:ascii="Georgia" w:hAnsi="Georgia"/>
                <w:noProof/>
              </w:rPr>
              <w:t>5.4.2</w:t>
            </w:r>
            <w:r w:rsidR="007C0DF2">
              <w:rPr>
                <w:noProof/>
                <w:sz w:val="24"/>
                <w:szCs w:val="24"/>
              </w:rPr>
              <w:tab/>
            </w:r>
            <w:r w:rsidR="007C0DF2" w:rsidRPr="00FC11A9">
              <w:rPr>
                <w:rStyle w:val="Hyperlink"/>
                <w:rFonts w:ascii="Georgia" w:hAnsi="Georgia"/>
                <w:noProof/>
              </w:rPr>
              <w:t>Installation, Commissioning</w:t>
            </w:r>
            <w:r w:rsidR="007C0DF2">
              <w:rPr>
                <w:noProof/>
                <w:webHidden/>
              </w:rPr>
              <w:tab/>
            </w:r>
            <w:r>
              <w:rPr>
                <w:noProof/>
                <w:webHidden/>
              </w:rPr>
              <w:fldChar w:fldCharType="begin"/>
            </w:r>
            <w:r w:rsidR="007C0DF2">
              <w:rPr>
                <w:noProof/>
                <w:webHidden/>
              </w:rPr>
              <w:instrText xml:space="preserve"> PAGEREF _Toc500411475 \h </w:instrText>
            </w:r>
            <w:r>
              <w:rPr>
                <w:noProof/>
                <w:webHidden/>
              </w:rPr>
            </w:r>
            <w:r>
              <w:rPr>
                <w:noProof/>
                <w:webHidden/>
              </w:rPr>
              <w:fldChar w:fldCharType="separate"/>
            </w:r>
            <w:r w:rsidR="007C0DF2">
              <w:rPr>
                <w:noProof/>
                <w:webHidden/>
              </w:rPr>
              <w:t>72</w:t>
            </w:r>
            <w:r>
              <w:rPr>
                <w:noProof/>
                <w:webHidden/>
              </w:rPr>
              <w:fldChar w:fldCharType="end"/>
            </w:r>
          </w:hyperlink>
        </w:p>
        <w:p w:rsidR="007C0DF2" w:rsidRDefault="00D547BF">
          <w:pPr>
            <w:pStyle w:val="TOC3"/>
            <w:tabs>
              <w:tab w:val="left" w:pos="1320"/>
              <w:tab w:val="right" w:leader="dot" w:pos="9019"/>
            </w:tabs>
            <w:rPr>
              <w:noProof/>
              <w:sz w:val="24"/>
              <w:szCs w:val="24"/>
            </w:rPr>
          </w:pPr>
          <w:hyperlink w:anchor="_Toc500411476" w:history="1">
            <w:r w:rsidR="007C0DF2" w:rsidRPr="00FC11A9">
              <w:rPr>
                <w:rStyle w:val="Hyperlink"/>
                <w:rFonts w:ascii="Georgia" w:hAnsi="Georgia"/>
                <w:noProof/>
              </w:rPr>
              <w:t>5.4.3</w:t>
            </w:r>
            <w:r w:rsidR="007C0DF2">
              <w:rPr>
                <w:noProof/>
                <w:sz w:val="24"/>
                <w:szCs w:val="24"/>
              </w:rPr>
              <w:tab/>
            </w:r>
            <w:r w:rsidR="007C0DF2" w:rsidRPr="00FC11A9">
              <w:rPr>
                <w:rStyle w:val="Hyperlink"/>
                <w:rFonts w:ascii="Georgia" w:hAnsi="Georgia"/>
                <w:noProof/>
              </w:rPr>
              <w:t>Service Levels - Implementation Phase related Performance Levels</w:t>
            </w:r>
            <w:r w:rsidR="007C0DF2">
              <w:rPr>
                <w:noProof/>
                <w:webHidden/>
              </w:rPr>
              <w:tab/>
            </w:r>
            <w:r>
              <w:rPr>
                <w:noProof/>
                <w:webHidden/>
              </w:rPr>
              <w:fldChar w:fldCharType="begin"/>
            </w:r>
            <w:r w:rsidR="007C0DF2">
              <w:rPr>
                <w:noProof/>
                <w:webHidden/>
              </w:rPr>
              <w:instrText xml:space="preserve"> PAGEREF _Toc500411476 \h </w:instrText>
            </w:r>
            <w:r>
              <w:rPr>
                <w:noProof/>
                <w:webHidden/>
              </w:rPr>
            </w:r>
            <w:r>
              <w:rPr>
                <w:noProof/>
                <w:webHidden/>
              </w:rPr>
              <w:fldChar w:fldCharType="separate"/>
            </w:r>
            <w:r w:rsidR="007C0DF2">
              <w:rPr>
                <w:noProof/>
                <w:webHidden/>
              </w:rPr>
              <w:t>74</w:t>
            </w:r>
            <w:r>
              <w:rPr>
                <w:noProof/>
                <w:webHidden/>
              </w:rPr>
              <w:fldChar w:fldCharType="end"/>
            </w:r>
          </w:hyperlink>
        </w:p>
        <w:p w:rsidR="007C0DF2" w:rsidRDefault="00D547BF">
          <w:pPr>
            <w:pStyle w:val="TOC3"/>
            <w:tabs>
              <w:tab w:val="right" w:leader="dot" w:pos="9019"/>
            </w:tabs>
            <w:rPr>
              <w:noProof/>
              <w:sz w:val="24"/>
              <w:szCs w:val="24"/>
            </w:rPr>
          </w:pPr>
          <w:hyperlink w:anchor="_Toc500411477" w:history="1">
            <w:r w:rsidR="007C0DF2" w:rsidRPr="00FC11A9">
              <w:rPr>
                <w:rStyle w:val="Hyperlink"/>
                <w:rFonts w:ascii="Georgia" w:hAnsi="Georgia"/>
                <w:noProof/>
              </w:rPr>
              <w:t>Note:  Liquidated Damages of the relevant slabs will be applicable depending on the total number of days for delay in services.</w:t>
            </w:r>
            <w:r w:rsidR="007C0DF2">
              <w:rPr>
                <w:noProof/>
                <w:webHidden/>
              </w:rPr>
              <w:tab/>
            </w:r>
            <w:r>
              <w:rPr>
                <w:noProof/>
                <w:webHidden/>
              </w:rPr>
              <w:fldChar w:fldCharType="begin"/>
            </w:r>
            <w:r w:rsidR="007C0DF2">
              <w:rPr>
                <w:noProof/>
                <w:webHidden/>
              </w:rPr>
              <w:instrText xml:space="preserve"> PAGEREF _Toc500411477 \h </w:instrText>
            </w:r>
            <w:r>
              <w:rPr>
                <w:noProof/>
                <w:webHidden/>
              </w:rPr>
            </w:r>
            <w:r>
              <w:rPr>
                <w:noProof/>
                <w:webHidden/>
              </w:rPr>
              <w:fldChar w:fldCharType="separate"/>
            </w:r>
            <w:r w:rsidR="007C0DF2">
              <w:rPr>
                <w:noProof/>
                <w:webHidden/>
              </w:rPr>
              <w:t>77</w:t>
            </w:r>
            <w:r>
              <w:rPr>
                <w:noProof/>
                <w:webHidden/>
              </w:rPr>
              <w:fldChar w:fldCharType="end"/>
            </w:r>
          </w:hyperlink>
        </w:p>
        <w:p w:rsidR="007C0DF2" w:rsidRDefault="00D547BF">
          <w:pPr>
            <w:pStyle w:val="TOC3"/>
            <w:tabs>
              <w:tab w:val="left" w:pos="1320"/>
              <w:tab w:val="right" w:leader="dot" w:pos="9019"/>
            </w:tabs>
            <w:rPr>
              <w:noProof/>
              <w:sz w:val="24"/>
              <w:szCs w:val="24"/>
            </w:rPr>
          </w:pPr>
          <w:hyperlink w:anchor="_Toc500411478" w:history="1">
            <w:r w:rsidR="007C0DF2" w:rsidRPr="00FC11A9">
              <w:rPr>
                <w:rStyle w:val="Hyperlink"/>
                <w:rFonts w:ascii="Georgia" w:hAnsi="Georgia"/>
                <w:noProof/>
              </w:rPr>
              <w:t>5.4.4</w:t>
            </w:r>
            <w:r w:rsidR="007C0DF2">
              <w:rPr>
                <w:noProof/>
                <w:sz w:val="24"/>
                <w:szCs w:val="24"/>
              </w:rPr>
              <w:tab/>
            </w:r>
            <w:r w:rsidR="007C0DF2" w:rsidRPr="00FC11A9">
              <w:rPr>
                <w:rStyle w:val="Hyperlink"/>
                <w:rFonts w:ascii="Georgia" w:hAnsi="Georgia"/>
                <w:noProof/>
              </w:rPr>
              <w:t>Service levels –Issue Resolution</w:t>
            </w:r>
            <w:r w:rsidR="007C0DF2">
              <w:rPr>
                <w:noProof/>
                <w:webHidden/>
              </w:rPr>
              <w:tab/>
            </w:r>
            <w:r>
              <w:rPr>
                <w:noProof/>
                <w:webHidden/>
              </w:rPr>
              <w:fldChar w:fldCharType="begin"/>
            </w:r>
            <w:r w:rsidR="007C0DF2">
              <w:rPr>
                <w:noProof/>
                <w:webHidden/>
              </w:rPr>
              <w:instrText xml:space="preserve"> PAGEREF _Toc500411478 \h </w:instrText>
            </w:r>
            <w:r>
              <w:rPr>
                <w:noProof/>
                <w:webHidden/>
              </w:rPr>
            </w:r>
            <w:r>
              <w:rPr>
                <w:noProof/>
                <w:webHidden/>
              </w:rPr>
              <w:fldChar w:fldCharType="separate"/>
            </w:r>
            <w:r w:rsidR="007C0DF2">
              <w:rPr>
                <w:noProof/>
                <w:webHidden/>
              </w:rPr>
              <w:t>77</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79" w:history="1">
            <w:r w:rsidR="007C0DF2" w:rsidRPr="00FC11A9">
              <w:rPr>
                <w:rStyle w:val="Hyperlink"/>
                <w:noProof/>
              </w:rPr>
              <w:t>5.5</w:t>
            </w:r>
            <w:r w:rsidR="007C0DF2">
              <w:rPr>
                <w:noProof/>
                <w:sz w:val="24"/>
                <w:szCs w:val="24"/>
              </w:rPr>
              <w:tab/>
            </w:r>
            <w:r w:rsidR="007C0DF2" w:rsidRPr="00FC11A9">
              <w:rPr>
                <w:rStyle w:val="Hyperlink"/>
                <w:noProof/>
              </w:rPr>
              <w:t>Delivery and Implementation Schedule</w:t>
            </w:r>
            <w:r w:rsidR="007C0DF2">
              <w:rPr>
                <w:noProof/>
                <w:webHidden/>
              </w:rPr>
              <w:tab/>
            </w:r>
            <w:r>
              <w:rPr>
                <w:noProof/>
                <w:webHidden/>
              </w:rPr>
              <w:fldChar w:fldCharType="begin"/>
            </w:r>
            <w:r w:rsidR="007C0DF2">
              <w:rPr>
                <w:noProof/>
                <w:webHidden/>
              </w:rPr>
              <w:instrText xml:space="preserve"> PAGEREF _Toc500411479 \h </w:instrText>
            </w:r>
            <w:r>
              <w:rPr>
                <w:noProof/>
                <w:webHidden/>
              </w:rPr>
            </w:r>
            <w:r>
              <w:rPr>
                <w:noProof/>
                <w:webHidden/>
              </w:rPr>
              <w:fldChar w:fldCharType="separate"/>
            </w:r>
            <w:r w:rsidR="007C0DF2">
              <w:rPr>
                <w:noProof/>
                <w:webHidden/>
              </w:rPr>
              <w:t>81</w:t>
            </w:r>
            <w:r>
              <w:rPr>
                <w:noProof/>
                <w:webHidden/>
              </w:rPr>
              <w:fldChar w:fldCharType="end"/>
            </w:r>
          </w:hyperlink>
        </w:p>
        <w:p w:rsidR="007C0DF2" w:rsidRDefault="00D547BF">
          <w:pPr>
            <w:pStyle w:val="TOC1"/>
            <w:tabs>
              <w:tab w:val="left" w:pos="440"/>
              <w:tab w:val="right" w:leader="dot" w:pos="9019"/>
            </w:tabs>
            <w:rPr>
              <w:noProof/>
              <w:sz w:val="24"/>
              <w:szCs w:val="24"/>
            </w:rPr>
          </w:pPr>
          <w:hyperlink w:anchor="_Toc500411480" w:history="1">
            <w:r w:rsidR="007C0DF2" w:rsidRPr="00FC11A9">
              <w:rPr>
                <w:rStyle w:val="Hyperlink"/>
                <w:rFonts w:ascii="Georgia" w:hAnsi="Georgia"/>
                <w:noProof/>
              </w:rPr>
              <w:t>6</w:t>
            </w:r>
            <w:r w:rsidR="007C0DF2">
              <w:rPr>
                <w:noProof/>
                <w:sz w:val="24"/>
                <w:szCs w:val="24"/>
              </w:rPr>
              <w:tab/>
            </w:r>
            <w:r w:rsidR="007C0DF2" w:rsidRPr="00FC11A9">
              <w:rPr>
                <w:rStyle w:val="Hyperlink"/>
                <w:rFonts w:ascii="Georgia" w:hAnsi="Georgia"/>
                <w:noProof/>
              </w:rPr>
              <w:t>SECTION VI – Appendix</w:t>
            </w:r>
            <w:r w:rsidR="007C0DF2">
              <w:rPr>
                <w:noProof/>
                <w:webHidden/>
              </w:rPr>
              <w:tab/>
            </w:r>
            <w:r>
              <w:rPr>
                <w:noProof/>
                <w:webHidden/>
              </w:rPr>
              <w:fldChar w:fldCharType="begin"/>
            </w:r>
            <w:r w:rsidR="007C0DF2">
              <w:rPr>
                <w:noProof/>
                <w:webHidden/>
              </w:rPr>
              <w:instrText xml:space="preserve"> PAGEREF _Toc500411480 \h </w:instrText>
            </w:r>
            <w:r>
              <w:rPr>
                <w:noProof/>
                <w:webHidden/>
              </w:rPr>
            </w:r>
            <w:r>
              <w:rPr>
                <w:noProof/>
                <w:webHidden/>
              </w:rPr>
              <w:fldChar w:fldCharType="separate"/>
            </w:r>
            <w:r w:rsidR="007C0DF2">
              <w:rPr>
                <w:noProof/>
                <w:webHidden/>
              </w:rPr>
              <w:t>83</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81" w:history="1">
            <w:r w:rsidR="007C0DF2" w:rsidRPr="00FC11A9">
              <w:rPr>
                <w:rStyle w:val="Hyperlink"/>
                <w:noProof/>
              </w:rPr>
              <w:t>6.1</w:t>
            </w:r>
            <w:r w:rsidR="007C0DF2">
              <w:rPr>
                <w:noProof/>
                <w:sz w:val="24"/>
                <w:szCs w:val="24"/>
              </w:rPr>
              <w:tab/>
            </w:r>
            <w:r w:rsidR="007C0DF2" w:rsidRPr="00FC11A9">
              <w:rPr>
                <w:rStyle w:val="Hyperlink"/>
                <w:noProof/>
              </w:rPr>
              <w:t>Appendix A - Performance Bank Guarantee</w:t>
            </w:r>
            <w:r w:rsidR="007C0DF2">
              <w:rPr>
                <w:noProof/>
                <w:webHidden/>
              </w:rPr>
              <w:tab/>
            </w:r>
            <w:r>
              <w:rPr>
                <w:noProof/>
                <w:webHidden/>
              </w:rPr>
              <w:fldChar w:fldCharType="begin"/>
            </w:r>
            <w:r w:rsidR="007C0DF2">
              <w:rPr>
                <w:noProof/>
                <w:webHidden/>
              </w:rPr>
              <w:instrText xml:space="preserve"> PAGEREF _Toc500411481 \h </w:instrText>
            </w:r>
            <w:r>
              <w:rPr>
                <w:noProof/>
                <w:webHidden/>
              </w:rPr>
            </w:r>
            <w:r>
              <w:rPr>
                <w:noProof/>
                <w:webHidden/>
              </w:rPr>
              <w:fldChar w:fldCharType="separate"/>
            </w:r>
            <w:r w:rsidR="007C0DF2">
              <w:rPr>
                <w:noProof/>
                <w:webHidden/>
              </w:rPr>
              <w:t>83</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82" w:history="1">
            <w:r w:rsidR="007C0DF2" w:rsidRPr="00FC11A9">
              <w:rPr>
                <w:rStyle w:val="Hyperlink"/>
                <w:noProof/>
              </w:rPr>
              <w:t>6.2</w:t>
            </w:r>
            <w:r w:rsidR="007C0DF2">
              <w:rPr>
                <w:noProof/>
                <w:sz w:val="24"/>
                <w:szCs w:val="24"/>
              </w:rPr>
              <w:tab/>
            </w:r>
            <w:r w:rsidR="007C0DF2" w:rsidRPr="00FC11A9">
              <w:rPr>
                <w:rStyle w:val="Hyperlink"/>
                <w:noProof/>
              </w:rPr>
              <w:t>Appendix B – Bid Security /Earnest Money Deposit Form</w:t>
            </w:r>
            <w:r w:rsidR="007C0DF2">
              <w:rPr>
                <w:noProof/>
                <w:webHidden/>
              </w:rPr>
              <w:tab/>
            </w:r>
            <w:r>
              <w:rPr>
                <w:noProof/>
                <w:webHidden/>
              </w:rPr>
              <w:fldChar w:fldCharType="begin"/>
            </w:r>
            <w:r w:rsidR="007C0DF2">
              <w:rPr>
                <w:noProof/>
                <w:webHidden/>
              </w:rPr>
              <w:instrText xml:space="preserve"> PAGEREF _Toc500411482 \h </w:instrText>
            </w:r>
            <w:r>
              <w:rPr>
                <w:noProof/>
                <w:webHidden/>
              </w:rPr>
            </w:r>
            <w:r>
              <w:rPr>
                <w:noProof/>
                <w:webHidden/>
              </w:rPr>
              <w:fldChar w:fldCharType="separate"/>
            </w:r>
            <w:r w:rsidR="007C0DF2">
              <w:rPr>
                <w:noProof/>
                <w:webHidden/>
              </w:rPr>
              <w:t>86</w:t>
            </w:r>
            <w:r>
              <w:rPr>
                <w:noProof/>
                <w:webHidden/>
              </w:rPr>
              <w:fldChar w:fldCharType="end"/>
            </w:r>
          </w:hyperlink>
        </w:p>
        <w:p w:rsidR="007C0DF2" w:rsidRDefault="00D547BF">
          <w:pPr>
            <w:pStyle w:val="TOC2"/>
            <w:tabs>
              <w:tab w:val="right" w:leader="dot" w:pos="9019"/>
            </w:tabs>
            <w:rPr>
              <w:noProof/>
              <w:sz w:val="24"/>
              <w:szCs w:val="24"/>
            </w:rPr>
          </w:pPr>
          <w:hyperlink w:anchor="_Toc500411483" w:history="1">
            <w:r w:rsidR="007C0DF2" w:rsidRPr="00FC11A9">
              <w:rPr>
                <w:rStyle w:val="Hyperlink"/>
                <w:noProof/>
              </w:rPr>
              <w:t>6.3  Appendix C – List of Locations</w:t>
            </w:r>
            <w:r w:rsidR="007C0DF2">
              <w:rPr>
                <w:noProof/>
                <w:webHidden/>
              </w:rPr>
              <w:tab/>
            </w:r>
            <w:r>
              <w:rPr>
                <w:noProof/>
                <w:webHidden/>
              </w:rPr>
              <w:fldChar w:fldCharType="begin"/>
            </w:r>
            <w:r w:rsidR="007C0DF2">
              <w:rPr>
                <w:noProof/>
                <w:webHidden/>
              </w:rPr>
              <w:instrText xml:space="preserve"> PAGEREF _Toc500411483 \h </w:instrText>
            </w:r>
            <w:r>
              <w:rPr>
                <w:noProof/>
                <w:webHidden/>
              </w:rPr>
            </w:r>
            <w:r>
              <w:rPr>
                <w:noProof/>
                <w:webHidden/>
              </w:rPr>
              <w:fldChar w:fldCharType="separate"/>
            </w:r>
            <w:r w:rsidR="007C0DF2">
              <w:rPr>
                <w:noProof/>
                <w:webHidden/>
              </w:rPr>
              <w:t>88</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84" w:history="1">
            <w:r w:rsidR="007C0DF2" w:rsidRPr="00FC11A9">
              <w:rPr>
                <w:rStyle w:val="Hyperlink"/>
                <w:noProof/>
              </w:rPr>
              <w:t>6.4</w:t>
            </w:r>
            <w:r w:rsidR="007C0DF2">
              <w:rPr>
                <w:noProof/>
                <w:sz w:val="24"/>
                <w:szCs w:val="24"/>
              </w:rPr>
              <w:tab/>
            </w:r>
            <w:r w:rsidR="007C0DF2" w:rsidRPr="00FC11A9">
              <w:rPr>
                <w:rStyle w:val="Hyperlink"/>
                <w:noProof/>
              </w:rPr>
              <w:t>Appendix D – Specifications of Required Hardware and Compliance Check</w:t>
            </w:r>
            <w:r w:rsidR="007C0DF2">
              <w:rPr>
                <w:noProof/>
                <w:webHidden/>
              </w:rPr>
              <w:tab/>
            </w:r>
            <w:r>
              <w:rPr>
                <w:noProof/>
                <w:webHidden/>
              </w:rPr>
              <w:fldChar w:fldCharType="begin"/>
            </w:r>
            <w:r w:rsidR="007C0DF2">
              <w:rPr>
                <w:noProof/>
                <w:webHidden/>
              </w:rPr>
              <w:instrText xml:space="preserve"> PAGEREF _Toc500411484 \h </w:instrText>
            </w:r>
            <w:r>
              <w:rPr>
                <w:noProof/>
                <w:webHidden/>
              </w:rPr>
            </w:r>
            <w:r>
              <w:rPr>
                <w:noProof/>
                <w:webHidden/>
              </w:rPr>
              <w:fldChar w:fldCharType="separate"/>
            </w:r>
            <w:r w:rsidR="007C0DF2">
              <w:rPr>
                <w:noProof/>
                <w:webHidden/>
              </w:rPr>
              <w:t>89</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85" w:history="1">
            <w:r w:rsidR="007C0DF2" w:rsidRPr="00FC11A9">
              <w:rPr>
                <w:rStyle w:val="Hyperlink"/>
                <w:noProof/>
              </w:rPr>
              <w:t>6.5</w:t>
            </w:r>
            <w:r w:rsidR="007C0DF2">
              <w:rPr>
                <w:noProof/>
                <w:sz w:val="24"/>
                <w:szCs w:val="24"/>
              </w:rPr>
              <w:tab/>
            </w:r>
            <w:r w:rsidR="007C0DF2" w:rsidRPr="00FC11A9">
              <w:rPr>
                <w:rStyle w:val="Hyperlink"/>
                <w:noProof/>
              </w:rPr>
              <w:t>Appendix E - Bid Securing Declaration Form</w:t>
            </w:r>
            <w:r w:rsidR="007C0DF2">
              <w:rPr>
                <w:noProof/>
                <w:webHidden/>
              </w:rPr>
              <w:tab/>
            </w:r>
            <w:r>
              <w:rPr>
                <w:noProof/>
                <w:webHidden/>
              </w:rPr>
              <w:fldChar w:fldCharType="begin"/>
            </w:r>
            <w:r w:rsidR="007C0DF2">
              <w:rPr>
                <w:noProof/>
                <w:webHidden/>
              </w:rPr>
              <w:instrText xml:space="preserve"> PAGEREF _Toc500411485 \h </w:instrText>
            </w:r>
            <w:r>
              <w:rPr>
                <w:noProof/>
                <w:webHidden/>
              </w:rPr>
            </w:r>
            <w:r>
              <w:rPr>
                <w:noProof/>
                <w:webHidden/>
              </w:rPr>
              <w:fldChar w:fldCharType="separate"/>
            </w:r>
            <w:r w:rsidR="007C0DF2">
              <w:rPr>
                <w:noProof/>
                <w:webHidden/>
              </w:rPr>
              <w:t>94</w:t>
            </w:r>
            <w:r>
              <w:rPr>
                <w:noProof/>
                <w:webHidden/>
              </w:rPr>
              <w:fldChar w:fldCharType="end"/>
            </w:r>
          </w:hyperlink>
        </w:p>
        <w:p w:rsidR="007C0DF2" w:rsidRDefault="00D547BF">
          <w:pPr>
            <w:pStyle w:val="TOC2"/>
            <w:tabs>
              <w:tab w:val="left" w:pos="880"/>
              <w:tab w:val="right" w:leader="dot" w:pos="9019"/>
            </w:tabs>
            <w:rPr>
              <w:noProof/>
              <w:sz w:val="24"/>
              <w:szCs w:val="24"/>
            </w:rPr>
          </w:pPr>
          <w:hyperlink w:anchor="_Toc500411486" w:history="1">
            <w:r w:rsidR="007C0DF2" w:rsidRPr="00FC11A9">
              <w:rPr>
                <w:rStyle w:val="Hyperlink"/>
                <w:noProof/>
              </w:rPr>
              <w:t>6.6</w:t>
            </w:r>
            <w:r w:rsidR="007C0DF2">
              <w:rPr>
                <w:noProof/>
                <w:sz w:val="24"/>
                <w:szCs w:val="24"/>
              </w:rPr>
              <w:tab/>
            </w:r>
            <w:r w:rsidR="007C0DF2" w:rsidRPr="00FC11A9">
              <w:rPr>
                <w:rStyle w:val="Hyperlink"/>
                <w:noProof/>
              </w:rPr>
              <w:t>Appendix F – List of Documents Submitted</w:t>
            </w:r>
            <w:r w:rsidR="007C0DF2">
              <w:rPr>
                <w:noProof/>
                <w:webHidden/>
              </w:rPr>
              <w:tab/>
            </w:r>
            <w:r>
              <w:rPr>
                <w:noProof/>
                <w:webHidden/>
              </w:rPr>
              <w:fldChar w:fldCharType="begin"/>
            </w:r>
            <w:r w:rsidR="007C0DF2">
              <w:rPr>
                <w:noProof/>
                <w:webHidden/>
              </w:rPr>
              <w:instrText xml:space="preserve"> PAGEREF _Toc500411486 \h </w:instrText>
            </w:r>
            <w:r>
              <w:rPr>
                <w:noProof/>
                <w:webHidden/>
              </w:rPr>
            </w:r>
            <w:r>
              <w:rPr>
                <w:noProof/>
                <w:webHidden/>
              </w:rPr>
              <w:fldChar w:fldCharType="separate"/>
            </w:r>
            <w:r w:rsidR="007C0DF2">
              <w:rPr>
                <w:noProof/>
                <w:webHidden/>
              </w:rPr>
              <w:t>96</w:t>
            </w:r>
            <w:r>
              <w:rPr>
                <w:noProof/>
                <w:webHidden/>
              </w:rPr>
              <w:fldChar w:fldCharType="end"/>
            </w:r>
          </w:hyperlink>
        </w:p>
        <w:p w:rsidR="00E73212" w:rsidRDefault="00D547BF" w:rsidP="001F558D">
          <w:pPr>
            <w:spacing w:line="360" w:lineRule="auto"/>
            <w:rPr>
              <w:rFonts w:ascii="Georgia" w:hAnsi="Georgia" w:cs="Arial"/>
              <w:szCs w:val="24"/>
            </w:rPr>
          </w:pPr>
          <w:r w:rsidRPr="00781A73">
            <w:rPr>
              <w:rFonts w:ascii="Georgia" w:hAnsi="Georgia" w:cs="Arial"/>
              <w:szCs w:val="24"/>
            </w:rPr>
            <w:fldChar w:fldCharType="end"/>
          </w:r>
        </w:p>
      </w:sdtContent>
    </w:sdt>
    <w:p w:rsidR="00835D02" w:rsidRDefault="00E73212">
      <w:pPr>
        <w:tabs>
          <w:tab w:val="left" w:pos="8160"/>
        </w:tabs>
        <w:rPr>
          <w:rFonts w:ascii="Georgia" w:hAnsi="Georgia" w:cs="Arial"/>
          <w:szCs w:val="24"/>
        </w:rPr>
      </w:pPr>
      <w:r>
        <w:rPr>
          <w:rFonts w:ascii="Georgia" w:hAnsi="Georgia" w:cs="Arial"/>
          <w:szCs w:val="24"/>
        </w:rPr>
        <w:tab/>
      </w:r>
    </w:p>
    <w:p w:rsidR="00865FEB" w:rsidRPr="00781A73" w:rsidRDefault="00F0534E" w:rsidP="001F558D">
      <w:pPr>
        <w:pStyle w:val="Heading1"/>
        <w:numPr>
          <w:ilvl w:val="0"/>
          <w:numId w:val="2"/>
        </w:numPr>
        <w:spacing w:line="360" w:lineRule="auto"/>
        <w:jc w:val="center"/>
        <w:rPr>
          <w:rFonts w:ascii="Georgia" w:hAnsi="Georgia"/>
          <w:sz w:val="32"/>
          <w:szCs w:val="24"/>
        </w:rPr>
      </w:pPr>
      <w:bookmarkStart w:id="3" w:name="_Toc500411360"/>
      <w:r w:rsidRPr="00781A73">
        <w:rPr>
          <w:rFonts w:ascii="Georgia" w:hAnsi="Georgia"/>
          <w:sz w:val="32"/>
          <w:szCs w:val="24"/>
        </w:rPr>
        <w:lastRenderedPageBreak/>
        <w:t>Section</w:t>
      </w:r>
      <w:r w:rsidR="00865FEB" w:rsidRPr="00781A73">
        <w:rPr>
          <w:rFonts w:ascii="Georgia" w:hAnsi="Georgia"/>
          <w:sz w:val="32"/>
          <w:szCs w:val="24"/>
        </w:rPr>
        <w:t xml:space="preserve"> I – Invitation to Bid</w:t>
      </w:r>
      <w:bookmarkEnd w:id="3"/>
    </w:p>
    <w:p w:rsidR="00865FEB" w:rsidRPr="00781A73" w:rsidRDefault="00865FEB" w:rsidP="006A54E4">
      <w:pPr>
        <w:pStyle w:val="Heading2"/>
        <w:numPr>
          <w:ilvl w:val="1"/>
          <w:numId w:val="2"/>
        </w:numPr>
        <w:rPr>
          <w:sz w:val="24"/>
        </w:rPr>
      </w:pPr>
      <w:bookmarkStart w:id="4" w:name="_Toc483412011"/>
      <w:bookmarkStart w:id="5" w:name="_Toc483501126"/>
      <w:bookmarkStart w:id="6" w:name="_Toc483501280"/>
      <w:bookmarkStart w:id="7" w:name="_Toc500411361"/>
      <w:bookmarkEnd w:id="4"/>
      <w:bookmarkEnd w:id="5"/>
      <w:bookmarkEnd w:id="6"/>
      <w:r w:rsidRPr="00781A73">
        <w:rPr>
          <w:sz w:val="24"/>
        </w:rPr>
        <w:t>Preamble</w:t>
      </w:r>
      <w:bookmarkEnd w:id="7"/>
    </w:p>
    <w:p w:rsidR="00865FEB" w:rsidRPr="00781A73" w:rsidRDefault="00865FEB" w:rsidP="001F558D">
      <w:pPr>
        <w:spacing w:line="360" w:lineRule="auto"/>
        <w:ind w:left="426"/>
        <w:jc w:val="both"/>
        <w:rPr>
          <w:rFonts w:ascii="Georgia" w:hAnsi="Georgia" w:cs="Arial"/>
          <w:szCs w:val="24"/>
        </w:rPr>
      </w:pPr>
      <w:r w:rsidRPr="00781A73">
        <w:rPr>
          <w:rFonts w:ascii="Georgia" w:hAnsi="Georgia" w:cs="Arial"/>
          <w:szCs w:val="24"/>
        </w:rPr>
        <w:t>This invitation to bid is for “</w:t>
      </w:r>
      <w:r w:rsidRPr="00781A73">
        <w:rPr>
          <w:rFonts w:ascii="Georgia" w:hAnsi="Georgia" w:cs="Arial"/>
          <w:b/>
          <w:szCs w:val="24"/>
        </w:rPr>
        <w:t>Supply, Installation, Commissioning and Post w</w:t>
      </w:r>
      <w:r w:rsidR="00060FD6" w:rsidRPr="00781A73">
        <w:rPr>
          <w:rFonts w:ascii="Georgia" w:hAnsi="Georgia" w:cs="Arial"/>
          <w:b/>
          <w:szCs w:val="24"/>
        </w:rPr>
        <w:t xml:space="preserve">arranty maintenance of </w:t>
      </w:r>
      <w:r w:rsidR="00E264F3" w:rsidRPr="00781A73">
        <w:rPr>
          <w:rFonts w:ascii="Georgia" w:hAnsi="Georgia" w:cs="Arial"/>
          <w:b/>
          <w:szCs w:val="24"/>
        </w:rPr>
        <w:t>Storage Solution</w:t>
      </w:r>
      <w:r w:rsidRPr="00781A73">
        <w:rPr>
          <w:rFonts w:ascii="Georgia" w:hAnsi="Georgia" w:cs="Arial"/>
          <w:b/>
          <w:szCs w:val="24"/>
        </w:rPr>
        <w:t>”</w:t>
      </w:r>
      <w:r w:rsidRPr="00781A73">
        <w:rPr>
          <w:rFonts w:ascii="Georgia" w:hAnsi="Georgia" w:cs="Arial"/>
          <w:szCs w:val="24"/>
        </w:rPr>
        <w:t xml:space="preserve"> in the Data Centers of Unique Iden</w:t>
      </w:r>
      <w:r w:rsidR="003C6E91" w:rsidRPr="00781A73">
        <w:rPr>
          <w:rFonts w:ascii="Georgia" w:hAnsi="Georgia" w:cs="Arial"/>
          <w:szCs w:val="24"/>
        </w:rPr>
        <w:t>tification Authority of India</w:t>
      </w:r>
      <w:r w:rsidR="00547018" w:rsidRPr="00781A73">
        <w:rPr>
          <w:rFonts w:ascii="Georgia" w:hAnsi="Georgia" w:cs="Arial"/>
          <w:szCs w:val="24"/>
        </w:rPr>
        <w:t xml:space="preserve"> </w:t>
      </w:r>
      <w:r w:rsidR="003C6E91" w:rsidRPr="00781A73">
        <w:rPr>
          <w:rFonts w:ascii="Georgia" w:hAnsi="Georgia" w:cs="Arial"/>
          <w:szCs w:val="24"/>
        </w:rPr>
        <w:t>at Hebbal</w:t>
      </w:r>
      <w:r w:rsidR="00E264F3" w:rsidRPr="00781A73">
        <w:rPr>
          <w:rFonts w:ascii="Georgia" w:hAnsi="Georgia" w:cs="Arial"/>
          <w:szCs w:val="24"/>
        </w:rPr>
        <w:t xml:space="preserve"> and</w:t>
      </w:r>
      <w:r w:rsidR="00547018" w:rsidRPr="00781A73">
        <w:rPr>
          <w:rFonts w:ascii="Georgia" w:hAnsi="Georgia" w:cs="Arial"/>
          <w:szCs w:val="24"/>
        </w:rPr>
        <w:t xml:space="preserve"> </w:t>
      </w:r>
      <w:r w:rsidR="003C6E91" w:rsidRPr="00781A73">
        <w:rPr>
          <w:rFonts w:ascii="Georgia" w:hAnsi="Georgia" w:cs="Arial"/>
          <w:szCs w:val="24"/>
        </w:rPr>
        <w:t>Manesar</w:t>
      </w:r>
      <w:r w:rsidR="00E264F3" w:rsidRPr="00781A73">
        <w:rPr>
          <w:rFonts w:ascii="Georgia" w:hAnsi="Georgia" w:cs="Arial"/>
          <w:szCs w:val="24"/>
        </w:rPr>
        <w:t>.</w:t>
      </w:r>
    </w:p>
    <w:p w:rsidR="002F0F8C" w:rsidRPr="002F0F8C" w:rsidRDefault="00865FEB" w:rsidP="003C3538">
      <w:pPr>
        <w:pStyle w:val="ListParagraph"/>
        <w:numPr>
          <w:ilvl w:val="0"/>
          <w:numId w:val="3"/>
        </w:numPr>
        <w:spacing w:line="360" w:lineRule="auto"/>
        <w:jc w:val="both"/>
        <w:rPr>
          <w:rFonts w:ascii="Georgia" w:hAnsi="Georgia" w:cs="Arial"/>
          <w:b/>
          <w:szCs w:val="24"/>
        </w:rPr>
      </w:pPr>
      <w:r w:rsidRPr="002F0F8C">
        <w:rPr>
          <w:rFonts w:ascii="Georgia" w:hAnsi="Georgia" w:cs="Arial"/>
          <w:szCs w:val="24"/>
        </w:rPr>
        <w:t xml:space="preserve">Bidders are advised to study the Bid document carefully. Submission of bids shall be deemed to have been done after careful study and examination of the bid document with full understanding of its implications. </w:t>
      </w:r>
    </w:p>
    <w:p w:rsidR="00865FEB" w:rsidRPr="002F0F8C" w:rsidRDefault="00865FEB" w:rsidP="003C3538">
      <w:pPr>
        <w:pStyle w:val="ListParagraph"/>
        <w:numPr>
          <w:ilvl w:val="0"/>
          <w:numId w:val="3"/>
        </w:numPr>
        <w:spacing w:line="360" w:lineRule="auto"/>
        <w:jc w:val="both"/>
        <w:rPr>
          <w:rFonts w:ascii="Georgia" w:hAnsi="Georgia" w:cs="Arial"/>
          <w:b/>
          <w:szCs w:val="24"/>
        </w:rPr>
      </w:pPr>
      <w:r w:rsidRPr="002F0F8C">
        <w:rPr>
          <w:rFonts w:ascii="Georgia" w:hAnsi="Georgia" w:cs="Arial"/>
          <w:szCs w:val="24"/>
        </w:rPr>
        <w:t xml:space="preserve">Bidders are advised to study the Bid document carefully. Online Submission of bids shall be deemed to have been done after careful study and examination of the bid document with full understanding of its implications. Bid offers prepared in accordance with the procedures enumerated in </w:t>
      </w:r>
      <w:r w:rsidRPr="002F0F8C">
        <w:rPr>
          <w:rFonts w:ascii="Georgia" w:hAnsi="Georgia" w:cs="Arial"/>
          <w:b/>
          <w:szCs w:val="24"/>
        </w:rPr>
        <w:t xml:space="preserve">Clause </w:t>
      </w:r>
      <w:r w:rsidR="00215F3B" w:rsidRPr="002F0F8C">
        <w:rPr>
          <w:rFonts w:ascii="Georgia" w:hAnsi="Georgia" w:cs="Arial"/>
          <w:b/>
          <w:szCs w:val="24"/>
        </w:rPr>
        <w:t>2.</w:t>
      </w:r>
      <w:r w:rsidRPr="002F0F8C">
        <w:rPr>
          <w:rFonts w:ascii="Georgia" w:hAnsi="Georgia" w:cs="Arial"/>
          <w:b/>
          <w:szCs w:val="24"/>
        </w:rPr>
        <w:t>1</w:t>
      </w:r>
      <w:r w:rsidRPr="002F0F8C">
        <w:rPr>
          <w:rFonts w:ascii="Georgia" w:hAnsi="Georgia" w:cs="Arial"/>
          <w:szCs w:val="24"/>
        </w:rPr>
        <w:t xml:space="preserve"> should be submitted online only through CPPP website: </w:t>
      </w:r>
      <w:hyperlink r:id="rId9" w:history="1">
        <w:r w:rsidRPr="002F0F8C">
          <w:rPr>
            <w:rStyle w:val="Hyperlink"/>
            <w:rFonts w:ascii="Georgia" w:hAnsi="Georgia" w:cs="Arial"/>
            <w:color w:val="auto"/>
            <w:szCs w:val="24"/>
          </w:rPr>
          <w:t>https://eprocure.gov.in/eprocure/app</w:t>
        </w:r>
      </w:hyperlink>
      <w:r w:rsidRPr="002F0F8C">
        <w:rPr>
          <w:rFonts w:ascii="Georgia" w:hAnsi="Georgia" w:cs="Arial"/>
          <w:szCs w:val="24"/>
        </w:rPr>
        <w:t xml:space="preserve"> not later than the date and time laid down at the address given in the </w:t>
      </w:r>
      <w:r w:rsidRPr="002F0F8C">
        <w:rPr>
          <w:rFonts w:ascii="Georgia" w:hAnsi="Georgia" w:cs="Arial"/>
          <w:b/>
          <w:szCs w:val="24"/>
        </w:rPr>
        <w:t>Schedule for Invitation to Bid under Clause 1.2.1</w:t>
      </w:r>
      <w:r w:rsidRPr="002F0F8C">
        <w:rPr>
          <w:rFonts w:ascii="Georgia" w:hAnsi="Georgia" w:cs="Arial"/>
          <w:szCs w:val="24"/>
        </w:rPr>
        <w:t>. Tenderer/Contractor are advised to follow the instructions provided in the ‘Instructions to the Contractors/Tenderer for the e-submission of the bids online through the Central Public Procurement Portal for e Procurement at</w:t>
      </w:r>
      <w:r w:rsidR="00D27CEB" w:rsidRPr="002F0F8C">
        <w:rPr>
          <w:rFonts w:ascii="Georgia" w:hAnsi="Georgia" w:cs="Arial"/>
          <w:szCs w:val="24"/>
        </w:rPr>
        <w:t xml:space="preserve"> </w:t>
      </w:r>
      <w:hyperlink r:id="rId10" w:history="1">
        <w:r w:rsidRPr="002F0F8C">
          <w:rPr>
            <w:rStyle w:val="Hyperlink"/>
            <w:rFonts w:ascii="Georgia" w:hAnsi="Georgia"/>
            <w:szCs w:val="24"/>
          </w:rPr>
          <w:t>https://eprocure.gov.in/eprocure/app</w:t>
        </w:r>
      </w:hyperlink>
      <w:r w:rsidRPr="002F0F8C">
        <w:rPr>
          <w:rFonts w:ascii="Georgia" w:hAnsi="Georgia"/>
          <w:szCs w:val="24"/>
        </w:rPr>
        <w:t xml:space="preserve">’. Bid documents may be scanned with </w:t>
      </w:r>
      <w:r w:rsidRPr="002F0F8C">
        <w:rPr>
          <w:rFonts w:ascii="Georgia" w:hAnsi="Georgia"/>
          <w:b/>
          <w:szCs w:val="24"/>
        </w:rPr>
        <w:t>100 dpi with black and white option</w:t>
      </w:r>
      <w:r w:rsidRPr="002F0F8C">
        <w:rPr>
          <w:rFonts w:ascii="Georgia" w:hAnsi="Georgia"/>
          <w:szCs w:val="24"/>
        </w:rPr>
        <w:t xml:space="preserve"> which helps in reducing size of the scanned document.</w:t>
      </w:r>
    </w:p>
    <w:p w:rsidR="00865FEB" w:rsidRPr="00781A73" w:rsidRDefault="00865FEB" w:rsidP="001F558D">
      <w:pPr>
        <w:pStyle w:val="ListParagraph"/>
        <w:spacing w:after="0" w:line="360" w:lineRule="auto"/>
        <w:ind w:left="360"/>
        <w:jc w:val="both"/>
        <w:rPr>
          <w:rFonts w:ascii="Georgia" w:hAnsi="Georgia"/>
          <w:szCs w:val="24"/>
        </w:rPr>
      </w:pPr>
    </w:p>
    <w:p w:rsidR="00865FEB" w:rsidRPr="00781A73" w:rsidRDefault="00E459B0" w:rsidP="001F558D">
      <w:pPr>
        <w:pStyle w:val="ListParagraph"/>
        <w:spacing w:after="0" w:line="360" w:lineRule="auto"/>
        <w:ind w:left="1800" w:firstLine="360"/>
        <w:jc w:val="both"/>
        <w:rPr>
          <w:rFonts w:ascii="Georgia" w:hAnsi="Georgia"/>
          <w:b/>
          <w:szCs w:val="24"/>
        </w:rPr>
      </w:pPr>
      <w:r w:rsidRPr="00781A73">
        <w:rPr>
          <w:rFonts w:ascii="Georgia" w:hAnsi="Georgia"/>
          <w:b/>
          <w:szCs w:val="24"/>
        </w:rPr>
        <w:t>Manual bids will</w:t>
      </w:r>
      <w:r w:rsidR="00865FEB" w:rsidRPr="00781A73">
        <w:rPr>
          <w:rFonts w:ascii="Georgia" w:hAnsi="Georgia"/>
          <w:b/>
          <w:szCs w:val="24"/>
        </w:rPr>
        <w:t xml:space="preserve"> not be accepted.</w:t>
      </w:r>
    </w:p>
    <w:p w:rsidR="00865FEB" w:rsidRPr="00781A73" w:rsidRDefault="00865FEB" w:rsidP="001F558D">
      <w:pPr>
        <w:pStyle w:val="ListParagraph"/>
        <w:spacing w:after="0" w:line="360" w:lineRule="auto"/>
        <w:ind w:left="360"/>
        <w:jc w:val="both"/>
        <w:rPr>
          <w:rFonts w:ascii="Georgia" w:hAnsi="Georgia"/>
          <w:szCs w:val="24"/>
        </w:rPr>
      </w:pPr>
    </w:p>
    <w:p w:rsidR="00865FEB" w:rsidRPr="00781A73" w:rsidRDefault="00865FEB" w:rsidP="001F558D">
      <w:pPr>
        <w:pStyle w:val="ListParagraph"/>
        <w:numPr>
          <w:ilvl w:val="0"/>
          <w:numId w:val="3"/>
        </w:numPr>
        <w:spacing w:after="0" w:line="360" w:lineRule="auto"/>
        <w:jc w:val="both"/>
        <w:rPr>
          <w:rFonts w:ascii="Georgia" w:hAnsi="Georgia"/>
          <w:szCs w:val="24"/>
        </w:rPr>
      </w:pPr>
      <w:r w:rsidRPr="00781A73">
        <w:rPr>
          <w:rFonts w:ascii="Georgia" w:hAnsi="Georgia" w:cs="Arial"/>
          <w:szCs w:val="24"/>
        </w:rPr>
        <w:t>Not more than one tender shall be submitted by one bidder or bidders having business relationship. Under no circumstance will father and his son(s) or other close relations who have business relationship with one another (i.e when one or more partner(s)/director(s) are common) be allowed to tender for the same contract as</w:t>
      </w:r>
      <w:r w:rsidRPr="00781A73">
        <w:rPr>
          <w:rFonts w:ascii="Georgia" w:hAnsi="Georgia"/>
          <w:szCs w:val="24"/>
        </w:rPr>
        <w:t xml:space="preserve"> separate competitors. A breach of this condition will render the tenders of both </w:t>
      </w:r>
      <w:r w:rsidR="006B0373" w:rsidRPr="00781A73">
        <w:rPr>
          <w:rFonts w:ascii="Georgia" w:hAnsi="Georgia"/>
          <w:szCs w:val="24"/>
        </w:rPr>
        <w:t>parties</w:t>
      </w:r>
      <w:r w:rsidRPr="00781A73">
        <w:rPr>
          <w:rFonts w:ascii="Georgia" w:hAnsi="Georgia"/>
          <w:szCs w:val="24"/>
        </w:rPr>
        <w:t xml:space="preserve"> liable to rejection.</w:t>
      </w:r>
    </w:p>
    <w:p w:rsidR="00865FEB" w:rsidRPr="00781A73" w:rsidRDefault="00865FEB" w:rsidP="001F558D">
      <w:pPr>
        <w:pStyle w:val="ListParagraph"/>
        <w:numPr>
          <w:ilvl w:val="0"/>
          <w:numId w:val="3"/>
        </w:numPr>
        <w:spacing w:after="0" w:line="360" w:lineRule="auto"/>
        <w:jc w:val="both"/>
        <w:rPr>
          <w:rFonts w:ascii="Georgia" w:hAnsi="Georgia"/>
          <w:szCs w:val="24"/>
        </w:rPr>
      </w:pPr>
      <w:r w:rsidRPr="00781A73">
        <w:rPr>
          <w:rFonts w:ascii="Georgia" w:hAnsi="Georgia"/>
          <w:szCs w:val="24"/>
        </w:rPr>
        <w:t xml:space="preserve">Tenderer who has downloaded the tender from the UIDAI website www.uidai.gov.in and Central Public Procurement Portal (CPPP) website </w:t>
      </w:r>
      <w:hyperlink r:id="rId11" w:history="1">
        <w:r w:rsidRPr="00781A73">
          <w:rPr>
            <w:rStyle w:val="Hyperlink"/>
            <w:rFonts w:ascii="Georgia" w:hAnsi="Georgia"/>
            <w:szCs w:val="24"/>
          </w:rPr>
          <w:t>https://eprocure.gov.in/eprocure/app</w:t>
        </w:r>
      </w:hyperlink>
      <w:r w:rsidRPr="00781A73">
        <w:rPr>
          <w:rFonts w:ascii="Georgia" w:hAnsi="Georgia"/>
          <w:szCs w:val="24"/>
        </w:rPr>
        <w:t>, shall not tamper/modify the tender form including downloaded price bid template in any manner.  In case if the same is found</w:t>
      </w:r>
      <w:r w:rsidR="00547018" w:rsidRPr="00781A73">
        <w:rPr>
          <w:rFonts w:ascii="Georgia" w:hAnsi="Georgia"/>
          <w:szCs w:val="24"/>
        </w:rPr>
        <w:t xml:space="preserve"> </w:t>
      </w:r>
      <w:r w:rsidRPr="00781A73">
        <w:rPr>
          <w:rFonts w:ascii="Georgia" w:hAnsi="Georgia"/>
          <w:szCs w:val="24"/>
        </w:rPr>
        <w:t xml:space="preserve">to be tempered/modified in any manner, tender will be completely rejected and EMD </w:t>
      </w:r>
      <w:r w:rsidRPr="00781A73">
        <w:rPr>
          <w:rFonts w:ascii="Georgia" w:hAnsi="Georgia"/>
          <w:szCs w:val="24"/>
        </w:rPr>
        <w:lastRenderedPageBreak/>
        <w:t>would be forfeited</w:t>
      </w:r>
      <w:r w:rsidR="00FD58B8" w:rsidRPr="00781A73">
        <w:rPr>
          <w:rFonts w:ascii="Georgia" w:hAnsi="Georgia"/>
          <w:szCs w:val="24"/>
        </w:rPr>
        <w:t>/</w:t>
      </w:r>
      <w:r w:rsidR="00FD58B8" w:rsidRPr="00781A73">
        <w:rPr>
          <w:rFonts w:ascii="Georgia" w:hAnsi="Georgia" w:cs="Arial"/>
          <w:szCs w:val="24"/>
        </w:rPr>
        <w:t>Bid Securing Declaration will be executed</w:t>
      </w:r>
      <w:r w:rsidRPr="00781A73">
        <w:rPr>
          <w:rFonts w:ascii="Georgia" w:hAnsi="Georgia"/>
          <w:szCs w:val="24"/>
        </w:rPr>
        <w:t xml:space="preserve"> and tenderer is liable to be banned from doing business with UIDAI.</w:t>
      </w:r>
    </w:p>
    <w:p w:rsidR="00865FEB" w:rsidRPr="00781A73" w:rsidRDefault="00865FEB" w:rsidP="001F558D">
      <w:pPr>
        <w:pStyle w:val="ListParagraph"/>
        <w:numPr>
          <w:ilvl w:val="0"/>
          <w:numId w:val="3"/>
        </w:numPr>
        <w:spacing w:after="0" w:line="360" w:lineRule="auto"/>
        <w:jc w:val="both"/>
        <w:rPr>
          <w:rFonts w:ascii="Georgia" w:hAnsi="Georgia"/>
          <w:szCs w:val="24"/>
        </w:rPr>
      </w:pPr>
      <w:r w:rsidRPr="00781A73">
        <w:rPr>
          <w:rFonts w:ascii="Georgia" w:hAnsi="Georgia"/>
          <w:szCs w:val="24"/>
        </w:rPr>
        <w:t>Intending bidders are advised to visit again UIDAI website www.uidai.gov.in and CPPP website https://eprocure.gov.in/eprocure/app at least 3 days prior to closing date of submission of tender for any corrigendum / addendum/ amendment.</w:t>
      </w:r>
    </w:p>
    <w:p w:rsidR="00865FEB" w:rsidRPr="00781A73" w:rsidRDefault="00865FEB" w:rsidP="001F558D">
      <w:pPr>
        <w:pStyle w:val="ListParagraph"/>
        <w:numPr>
          <w:ilvl w:val="0"/>
          <w:numId w:val="3"/>
        </w:numPr>
        <w:spacing w:after="0" w:line="360" w:lineRule="auto"/>
        <w:jc w:val="both"/>
        <w:rPr>
          <w:rFonts w:ascii="Georgia" w:hAnsi="Georgia"/>
          <w:szCs w:val="24"/>
        </w:rPr>
      </w:pPr>
      <w:r w:rsidRPr="00781A73">
        <w:rPr>
          <w:rFonts w:ascii="Georgia" w:hAnsi="Georgia"/>
          <w:szCs w:val="24"/>
        </w:rPr>
        <w:t xml:space="preserve">The Hard Copy of original instruments in respect of cost of tender document, </w:t>
      </w:r>
      <w:r w:rsidR="005F1240" w:rsidRPr="00781A73">
        <w:rPr>
          <w:rFonts w:ascii="Georgia" w:hAnsi="Georgia" w:cs="Arial"/>
          <w:szCs w:val="24"/>
        </w:rPr>
        <w:t xml:space="preserve">Bid </w:t>
      </w:r>
      <w:r w:rsidR="00FD58B8" w:rsidRPr="00781A73">
        <w:rPr>
          <w:rFonts w:ascii="Georgia" w:hAnsi="Georgia" w:cs="Arial"/>
          <w:szCs w:val="24"/>
        </w:rPr>
        <w:t>Securing Declaration /</w:t>
      </w:r>
      <w:r w:rsidR="00EA1736" w:rsidRPr="00781A73">
        <w:rPr>
          <w:rFonts w:ascii="Georgia" w:hAnsi="Georgia"/>
          <w:szCs w:val="24"/>
        </w:rPr>
        <w:t>EMD</w:t>
      </w:r>
      <w:r w:rsidRPr="00781A73">
        <w:rPr>
          <w:rFonts w:ascii="Georgia" w:hAnsi="Georgia"/>
          <w:szCs w:val="24"/>
        </w:rPr>
        <w:t>,</w:t>
      </w:r>
      <w:r w:rsidR="00687C86" w:rsidRPr="00781A73">
        <w:rPr>
          <w:rFonts w:ascii="Georgia" w:hAnsi="Georgia"/>
          <w:szCs w:val="24"/>
        </w:rPr>
        <w:t xml:space="preserve"> original copy of affidavits</w:t>
      </w:r>
      <w:r w:rsidR="003E1DEF" w:rsidRPr="00781A73">
        <w:rPr>
          <w:rFonts w:ascii="Georgia" w:hAnsi="Georgia"/>
          <w:szCs w:val="24"/>
        </w:rPr>
        <w:t xml:space="preserve">, </w:t>
      </w:r>
      <w:r w:rsidRPr="00781A73">
        <w:rPr>
          <w:rFonts w:ascii="Georgia" w:hAnsi="Georgia"/>
          <w:szCs w:val="24"/>
        </w:rPr>
        <w:t>certificate</w:t>
      </w:r>
      <w:r w:rsidR="00512F45" w:rsidRPr="00781A73">
        <w:rPr>
          <w:rFonts w:ascii="Georgia" w:hAnsi="Georgia"/>
          <w:szCs w:val="24"/>
        </w:rPr>
        <w:t>, etc</w:t>
      </w:r>
      <w:r w:rsidRPr="00781A73">
        <w:rPr>
          <w:rFonts w:ascii="Georgia" w:hAnsi="Georgia"/>
          <w:szCs w:val="24"/>
        </w:rPr>
        <w:t xml:space="preserve"> must be delivered to the address as mentioned in the </w:t>
      </w:r>
      <w:r w:rsidR="003E2F0F" w:rsidRPr="00781A73">
        <w:rPr>
          <w:rFonts w:ascii="Georgia" w:hAnsi="Georgia"/>
          <w:szCs w:val="24"/>
        </w:rPr>
        <w:t>clause</w:t>
      </w:r>
      <w:r w:rsidR="00A64581" w:rsidRPr="00781A73">
        <w:rPr>
          <w:rFonts w:ascii="Georgia" w:hAnsi="Georgia"/>
          <w:szCs w:val="24"/>
        </w:rPr>
        <w:t xml:space="preserve"> 1.2 </w:t>
      </w:r>
      <w:r w:rsidRPr="00781A73">
        <w:rPr>
          <w:rFonts w:ascii="Georgia" w:hAnsi="Georgia"/>
          <w:szCs w:val="24"/>
        </w:rPr>
        <w:t>on or before bid opening date/time as mentioned in critical date sheet. Tenderer may reject the bid</w:t>
      </w:r>
      <w:r w:rsidR="00EA252A" w:rsidRPr="00781A73">
        <w:rPr>
          <w:rFonts w:ascii="Georgia" w:hAnsi="Georgia"/>
          <w:szCs w:val="24"/>
        </w:rPr>
        <w:t xml:space="preserve"> for non-submission of </w:t>
      </w:r>
      <w:r w:rsidRPr="00781A73">
        <w:rPr>
          <w:rFonts w:ascii="Georgia" w:hAnsi="Georgia"/>
          <w:szCs w:val="24"/>
        </w:rPr>
        <w:t>payment instrument like DD, etc., against the submitted bid. The tender fee shall be non refundable.</w:t>
      </w:r>
    </w:p>
    <w:p w:rsidR="00865FEB" w:rsidRPr="00781A73" w:rsidRDefault="00865FEB" w:rsidP="001F558D">
      <w:pPr>
        <w:pStyle w:val="ListParagraph"/>
        <w:numPr>
          <w:ilvl w:val="0"/>
          <w:numId w:val="3"/>
        </w:numPr>
        <w:spacing w:after="0" w:line="360" w:lineRule="auto"/>
        <w:jc w:val="both"/>
        <w:rPr>
          <w:rFonts w:ascii="Georgia" w:hAnsi="Georgia"/>
          <w:szCs w:val="24"/>
        </w:rPr>
      </w:pPr>
      <w:r w:rsidRPr="00781A73">
        <w:rPr>
          <w:rFonts w:ascii="Georgia" w:hAnsi="Georgia"/>
          <w:szCs w:val="24"/>
        </w:rPr>
        <w:t xml:space="preserve">Bids will be opened as per date/time as mentioned in </w:t>
      </w:r>
      <w:r w:rsidR="003E2F0F" w:rsidRPr="00781A73">
        <w:rPr>
          <w:rFonts w:ascii="Georgia" w:hAnsi="Georgia"/>
          <w:szCs w:val="24"/>
        </w:rPr>
        <w:t xml:space="preserve">clause </w:t>
      </w:r>
      <w:r w:rsidR="00104EBD" w:rsidRPr="00781A73">
        <w:rPr>
          <w:rFonts w:ascii="Georgia" w:hAnsi="Georgia"/>
          <w:szCs w:val="24"/>
        </w:rPr>
        <w:t>1.2</w:t>
      </w:r>
      <w:r w:rsidRPr="00781A73">
        <w:rPr>
          <w:rFonts w:ascii="Georgia" w:hAnsi="Georgia"/>
          <w:szCs w:val="24"/>
        </w:rPr>
        <w:t>. After online opening of Technical</w:t>
      </w:r>
      <w:r w:rsidR="00EA1736" w:rsidRPr="00781A73">
        <w:rPr>
          <w:rFonts w:ascii="Georgia" w:hAnsi="Georgia"/>
          <w:szCs w:val="24"/>
        </w:rPr>
        <w:t xml:space="preserve"> </w:t>
      </w:r>
      <w:r w:rsidRPr="00781A73">
        <w:rPr>
          <w:rFonts w:ascii="Georgia" w:hAnsi="Georgia"/>
          <w:szCs w:val="24"/>
        </w:rPr>
        <w:t xml:space="preserve">Bid the results of their qualification as well </w:t>
      </w:r>
      <w:r w:rsidR="00EA1736" w:rsidRPr="00781A73">
        <w:rPr>
          <w:rFonts w:ascii="Georgia" w:hAnsi="Georgia"/>
          <w:szCs w:val="24"/>
        </w:rPr>
        <w:t xml:space="preserve">Financial  </w:t>
      </w:r>
      <w:r w:rsidRPr="00781A73">
        <w:rPr>
          <w:rFonts w:ascii="Georgia" w:hAnsi="Georgia"/>
          <w:szCs w:val="24"/>
        </w:rPr>
        <w:t xml:space="preserve">Bid opening </w:t>
      </w:r>
      <w:r w:rsidR="00BD742E" w:rsidRPr="00781A73">
        <w:rPr>
          <w:rFonts w:ascii="Georgia" w:hAnsi="Georgia"/>
          <w:szCs w:val="24"/>
        </w:rPr>
        <w:t xml:space="preserve">date </w:t>
      </w:r>
      <w:r w:rsidRPr="00781A73">
        <w:rPr>
          <w:rFonts w:ascii="Georgia" w:hAnsi="Georgia"/>
          <w:szCs w:val="24"/>
        </w:rPr>
        <w:t>will be intimated later.</w:t>
      </w:r>
    </w:p>
    <w:p w:rsidR="00865FEB" w:rsidRPr="00781A73" w:rsidRDefault="00865FEB" w:rsidP="001F558D">
      <w:pPr>
        <w:pStyle w:val="ListParagraph"/>
        <w:numPr>
          <w:ilvl w:val="0"/>
          <w:numId w:val="3"/>
        </w:numPr>
        <w:spacing w:line="360" w:lineRule="auto"/>
        <w:jc w:val="both"/>
        <w:rPr>
          <w:rFonts w:ascii="Georgia" w:hAnsi="Georgia" w:cs="Arial"/>
          <w:b/>
          <w:szCs w:val="24"/>
        </w:rPr>
      </w:pPr>
      <w:r w:rsidRPr="00781A73">
        <w:rPr>
          <w:rFonts w:ascii="Georgia" w:hAnsi="Georgia" w:cs="Arial"/>
          <w:szCs w:val="24"/>
        </w:rPr>
        <w:t xml:space="preserve">All Bids must be accompanied by an </w:t>
      </w:r>
      <w:r w:rsidRPr="00781A73">
        <w:rPr>
          <w:rFonts w:ascii="Georgia" w:hAnsi="Georgia" w:cs="Arial"/>
          <w:b/>
          <w:szCs w:val="24"/>
        </w:rPr>
        <w:t>EMD (Earnest M</w:t>
      </w:r>
      <w:r w:rsidR="006366DE" w:rsidRPr="00781A73">
        <w:rPr>
          <w:rFonts w:ascii="Georgia" w:hAnsi="Georgia" w:cs="Arial"/>
          <w:b/>
          <w:szCs w:val="24"/>
        </w:rPr>
        <w:t xml:space="preserve">oney Deposit) </w:t>
      </w:r>
      <w:r w:rsidR="00FD58B8" w:rsidRPr="00781A73">
        <w:rPr>
          <w:rFonts w:ascii="Georgia" w:hAnsi="Georgia" w:cs="Arial"/>
          <w:b/>
          <w:szCs w:val="24"/>
        </w:rPr>
        <w:t>/</w:t>
      </w:r>
      <w:r w:rsidR="00FD58B8" w:rsidRPr="00781A73">
        <w:rPr>
          <w:rFonts w:ascii="Georgia" w:hAnsi="Georgia" w:cs="Arial"/>
          <w:szCs w:val="24"/>
        </w:rPr>
        <w:t>Bid Securing Declaration</w:t>
      </w:r>
    </w:p>
    <w:p w:rsidR="00865FEB" w:rsidRPr="00781A73" w:rsidRDefault="00865FEB" w:rsidP="001F558D">
      <w:pPr>
        <w:pStyle w:val="ListParagraph"/>
        <w:numPr>
          <w:ilvl w:val="0"/>
          <w:numId w:val="3"/>
        </w:numPr>
        <w:spacing w:line="360" w:lineRule="auto"/>
        <w:jc w:val="both"/>
        <w:rPr>
          <w:rFonts w:ascii="Georgia" w:hAnsi="Georgia" w:cs="Arial"/>
          <w:szCs w:val="24"/>
        </w:rPr>
      </w:pPr>
      <w:r w:rsidRPr="00781A73">
        <w:rPr>
          <w:rFonts w:ascii="Georgia" w:hAnsi="Georgia" w:cs="Arial"/>
          <w:szCs w:val="24"/>
        </w:rPr>
        <w:t xml:space="preserve">The Pre-Qualification criteria for the bidders should be fulfilled for consideration of the bid. </w:t>
      </w:r>
    </w:p>
    <w:p w:rsidR="00865FEB" w:rsidRPr="00781A73" w:rsidRDefault="00865FEB" w:rsidP="001F558D">
      <w:pPr>
        <w:pStyle w:val="ListParagraph"/>
        <w:spacing w:after="0" w:line="360" w:lineRule="auto"/>
        <w:ind w:left="426"/>
        <w:rPr>
          <w:rFonts w:ascii="Georgia" w:hAnsi="Georgia" w:cs="Arial"/>
          <w:b/>
          <w:szCs w:val="24"/>
        </w:rPr>
      </w:pPr>
    </w:p>
    <w:p w:rsidR="00865FEB" w:rsidRPr="00781A73" w:rsidRDefault="00865FEB" w:rsidP="006A54E4">
      <w:pPr>
        <w:pStyle w:val="Heading2"/>
        <w:numPr>
          <w:ilvl w:val="1"/>
          <w:numId w:val="2"/>
        </w:numPr>
        <w:rPr>
          <w:sz w:val="24"/>
        </w:rPr>
      </w:pPr>
      <w:bookmarkStart w:id="8" w:name="_Toc500411362"/>
      <w:r w:rsidRPr="00781A73">
        <w:rPr>
          <w:sz w:val="24"/>
        </w:rPr>
        <w:t>Schedule for Invitation to Bid</w:t>
      </w:r>
      <w:bookmarkEnd w:id="8"/>
    </w:p>
    <w:p w:rsidR="006F192E" w:rsidRPr="00781A73" w:rsidRDefault="006F192E" w:rsidP="006F192E">
      <w:pPr>
        <w:rPr>
          <w:rFonts w:ascii="Georgia" w:hAnsi="Georgia"/>
          <w:sz w:val="20"/>
        </w:rPr>
      </w:pPr>
    </w:p>
    <w:tbl>
      <w:tblPr>
        <w:tblStyle w:val="TableGrid"/>
        <w:tblW w:w="0" w:type="auto"/>
        <w:tblInd w:w="426" w:type="dxa"/>
        <w:tblLook w:val="04A0"/>
      </w:tblPr>
      <w:tblGrid>
        <w:gridCol w:w="789"/>
        <w:gridCol w:w="2639"/>
        <w:gridCol w:w="5165"/>
      </w:tblGrid>
      <w:tr w:rsidR="00865FEB" w:rsidRPr="00781A73" w:rsidTr="00DD222D">
        <w:tc>
          <w:tcPr>
            <w:tcW w:w="7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5FEB" w:rsidRPr="00781A73" w:rsidRDefault="00865FEB" w:rsidP="001F558D">
            <w:pPr>
              <w:pStyle w:val="ListParagraph"/>
              <w:numPr>
                <w:ilvl w:val="0"/>
                <w:numId w:val="4"/>
              </w:numPr>
              <w:spacing w:after="0" w:line="360" w:lineRule="auto"/>
              <w:rPr>
                <w:rFonts w:ascii="Georgia" w:hAnsi="Georgia" w:cs="Arial"/>
                <w:b/>
                <w:szCs w:val="24"/>
              </w:rPr>
            </w:pPr>
          </w:p>
        </w:tc>
        <w:tc>
          <w:tcPr>
            <w:tcW w:w="26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5FEB" w:rsidRPr="00781A73" w:rsidRDefault="00865FEB" w:rsidP="001F558D">
            <w:pPr>
              <w:spacing w:after="0" w:line="360" w:lineRule="auto"/>
              <w:rPr>
                <w:rFonts w:ascii="Georgia" w:hAnsi="Georgia" w:cs="Arial"/>
                <w:b/>
                <w:szCs w:val="24"/>
              </w:rPr>
            </w:pPr>
            <w:r w:rsidRPr="00781A73">
              <w:rPr>
                <w:rFonts w:ascii="Georgia" w:hAnsi="Georgia" w:cs="Arial"/>
                <w:szCs w:val="24"/>
              </w:rPr>
              <w:t>Name of the Purchaser</w:t>
            </w:r>
          </w:p>
          <w:p w:rsidR="00865FEB" w:rsidRPr="00781A73" w:rsidRDefault="00865FEB" w:rsidP="001F558D">
            <w:pPr>
              <w:pStyle w:val="ListParagraph"/>
              <w:spacing w:after="0" w:line="360" w:lineRule="auto"/>
              <w:ind w:left="0"/>
              <w:rPr>
                <w:rFonts w:ascii="Georgia" w:hAnsi="Georgia" w:cs="Arial"/>
                <w:b/>
                <w:szCs w:val="24"/>
              </w:rPr>
            </w:pPr>
          </w:p>
        </w:tc>
        <w:tc>
          <w:tcPr>
            <w:tcW w:w="51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FEB" w:rsidRPr="00781A73" w:rsidRDefault="00865FEB" w:rsidP="001F558D">
            <w:pPr>
              <w:spacing w:after="0" w:line="360" w:lineRule="auto"/>
              <w:jc w:val="both"/>
              <w:rPr>
                <w:rFonts w:ascii="Georgia" w:hAnsi="Georgia" w:cs="Times New Roman"/>
                <w:szCs w:val="24"/>
              </w:rPr>
            </w:pPr>
            <w:r w:rsidRPr="00781A73">
              <w:rPr>
                <w:rFonts w:ascii="Georgia" w:hAnsi="Georgia" w:cs="Times New Roman"/>
                <w:szCs w:val="24"/>
              </w:rPr>
              <w:t>The Chief Executive Officer,</w:t>
            </w:r>
          </w:p>
          <w:p w:rsidR="00865FEB" w:rsidRPr="00781A73" w:rsidRDefault="00865FEB" w:rsidP="001F558D">
            <w:pPr>
              <w:spacing w:after="0" w:line="360" w:lineRule="auto"/>
              <w:jc w:val="both"/>
              <w:rPr>
                <w:rFonts w:ascii="Georgia" w:hAnsi="Georgia" w:cs="Times New Roman"/>
                <w:szCs w:val="24"/>
              </w:rPr>
            </w:pPr>
            <w:r w:rsidRPr="00781A73">
              <w:rPr>
                <w:rFonts w:ascii="Georgia" w:hAnsi="Georgia" w:cs="Times New Roman"/>
                <w:szCs w:val="24"/>
              </w:rPr>
              <w:t>Unique Identification Authority of India</w:t>
            </w:r>
            <w:r w:rsidR="005F1240" w:rsidRPr="00781A73">
              <w:rPr>
                <w:rFonts w:ascii="Georgia" w:hAnsi="Georgia" w:cs="Times New Roman"/>
                <w:szCs w:val="24"/>
              </w:rPr>
              <w:t xml:space="preserve"> (UIDAI)</w:t>
            </w:r>
            <w:r w:rsidRPr="00781A73">
              <w:rPr>
                <w:rFonts w:ascii="Georgia" w:hAnsi="Georgia" w:cs="Times New Roman"/>
                <w:szCs w:val="24"/>
              </w:rPr>
              <w:t>,</w:t>
            </w:r>
          </w:p>
          <w:p w:rsidR="00865FEB" w:rsidRPr="00781A73" w:rsidRDefault="00865FEB" w:rsidP="001F558D">
            <w:pPr>
              <w:spacing w:after="0" w:line="360" w:lineRule="auto"/>
              <w:jc w:val="both"/>
              <w:rPr>
                <w:rFonts w:ascii="Georgia" w:hAnsi="Georgia" w:cs="Times New Roman"/>
                <w:szCs w:val="24"/>
              </w:rPr>
            </w:pPr>
            <w:r w:rsidRPr="00781A73">
              <w:rPr>
                <w:rFonts w:ascii="Georgia" w:hAnsi="Georgia" w:cs="Times New Roman"/>
                <w:szCs w:val="24"/>
              </w:rPr>
              <w:t>Ministry  of Electronics &amp; Information Technology, Govt. of India (GoI),</w:t>
            </w:r>
          </w:p>
          <w:p w:rsidR="00865FEB" w:rsidRPr="00781A73" w:rsidRDefault="00865FEB" w:rsidP="001F558D">
            <w:pPr>
              <w:spacing w:after="0" w:line="360" w:lineRule="auto"/>
              <w:jc w:val="both"/>
              <w:rPr>
                <w:rFonts w:ascii="Georgia" w:hAnsi="Georgia" w:cs="Times New Roman"/>
                <w:szCs w:val="24"/>
              </w:rPr>
            </w:pPr>
            <w:r w:rsidRPr="00781A73">
              <w:rPr>
                <w:rFonts w:ascii="Georgia" w:hAnsi="Georgia" w:cs="Times New Roman"/>
                <w:szCs w:val="24"/>
              </w:rPr>
              <w:t>9</w:t>
            </w:r>
            <w:r w:rsidRPr="00781A73">
              <w:rPr>
                <w:rFonts w:ascii="Georgia" w:hAnsi="Georgia" w:cs="Times New Roman"/>
                <w:szCs w:val="24"/>
                <w:vertAlign w:val="superscript"/>
              </w:rPr>
              <w:t>th</w:t>
            </w:r>
            <w:r w:rsidRPr="00781A73">
              <w:rPr>
                <w:rFonts w:ascii="Georgia" w:hAnsi="Georgia" w:cs="Times New Roman"/>
                <w:szCs w:val="24"/>
              </w:rPr>
              <w:t xml:space="preserve"> Floor, Tower I, Jeevan Bharati Building,</w:t>
            </w:r>
          </w:p>
          <w:p w:rsidR="00865FEB" w:rsidRPr="00781A73" w:rsidRDefault="00865FEB" w:rsidP="001F558D">
            <w:pPr>
              <w:spacing w:after="0" w:line="360" w:lineRule="auto"/>
              <w:jc w:val="both"/>
              <w:rPr>
                <w:rFonts w:ascii="Georgia" w:hAnsi="Georgia" w:cs="Times New Roman"/>
                <w:szCs w:val="24"/>
              </w:rPr>
            </w:pPr>
            <w:r w:rsidRPr="00781A73">
              <w:rPr>
                <w:rFonts w:ascii="Georgia" w:hAnsi="Georgia" w:cs="Times New Roman"/>
                <w:szCs w:val="24"/>
              </w:rPr>
              <w:t>Connaught Circus,</w:t>
            </w:r>
          </w:p>
          <w:p w:rsidR="00865FEB" w:rsidRPr="00781A73" w:rsidRDefault="00865FEB" w:rsidP="001F558D">
            <w:pPr>
              <w:pStyle w:val="ListParagraph"/>
              <w:spacing w:after="0" w:line="360" w:lineRule="auto"/>
              <w:ind w:left="33"/>
              <w:rPr>
                <w:rFonts w:ascii="Georgia" w:hAnsi="Georgia"/>
                <w:szCs w:val="24"/>
              </w:rPr>
            </w:pPr>
            <w:r w:rsidRPr="00781A73">
              <w:rPr>
                <w:rFonts w:ascii="Georgia" w:hAnsi="Georgia"/>
                <w:szCs w:val="24"/>
              </w:rPr>
              <w:t>New Delhi – 110001</w:t>
            </w:r>
          </w:p>
          <w:p w:rsidR="006F192E" w:rsidRPr="00781A73" w:rsidRDefault="006F192E" w:rsidP="001F558D">
            <w:pPr>
              <w:pStyle w:val="ListParagraph"/>
              <w:spacing w:after="0" w:line="360" w:lineRule="auto"/>
              <w:ind w:left="33"/>
              <w:rPr>
                <w:rFonts w:ascii="Georgia" w:hAnsi="Georgia" w:cs="Arial"/>
                <w:szCs w:val="24"/>
              </w:rPr>
            </w:pPr>
          </w:p>
        </w:tc>
      </w:tr>
      <w:tr w:rsidR="00865FEB" w:rsidRPr="00781A73" w:rsidTr="00BE0BC7">
        <w:trPr>
          <w:trHeight w:val="5380"/>
        </w:trPr>
        <w:tc>
          <w:tcPr>
            <w:tcW w:w="7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5FEB" w:rsidRPr="00781A73" w:rsidRDefault="00865FEB" w:rsidP="001F558D">
            <w:pPr>
              <w:pStyle w:val="ListParagraph"/>
              <w:numPr>
                <w:ilvl w:val="0"/>
                <w:numId w:val="4"/>
              </w:numPr>
              <w:spacing w:after="0" w:line="360" w:lineRule="auto"/>
              <w:rPr>
                <w:rFonts w:ascii="Georgia" w:hAnsi="Georgia" w:cs="Arial"/>
                <w:b/>
                <w:szCs w:val="24"/>
              </w:rPr>
            </w:pPr>
          </w:p>
        </w:tc>
        <w:tc>
          <w:tcPr>
            <w:tcW w:w="26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5FEB" w:rsidRPr="00781A73" w:rsidRDefault="00865FEB" w:rsidP="001F558D">
            <w:pPr>
              <w:spacing w:after="0" w:line="360" w:lineRule="auto"/>
              <w:rPr>
                <w:rFonts w:ascii="Georgia" w:hAnsi="Georgia" w:cs="Arial"/>
                <w:szCs w:val="24"/>
              </w:rPr>
            </w:pPr>
            <w:r w:rsidRPr="00781A73">
              <w:rPr>
                <w:rFonts w:ascii="Georgia" w:hAnsi="Georgia" w:cs="Arial"/>
                <w:szCs w:val="24"/>
              </w:rPr>
              <w:t>Name of the Contact Person for any clarification</w:t>
            </w:r>
          </w:p>
          <w:p w:rsidR="00865FEB" w:rsidRPr="00781A73" w:rsidRDefault="00865FEB" w:rsidP="001F558D">
            <w:pPr>
              <w:pStyle w:val="ListParagraph"/>
              <w:spacing w:after="0" w:line="360" w:lineRule="auto"/>
              <w:ind w:left="0"/>
              <w:rPr>
                <w:rFonts w:ascii="Georgia" w:hAnsi="Georgia" w:cs="Arial"/>
                <w:b/>
                <w:szCs w:val="24"/>
              </w:rPr>
            </w:pPr>
          </w:p>
        </w:tc>
        <w:tc>
          <w:tcPr>
            <w:tcW w:w="51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5FEB" w:rsidRPr="00781A73" w:rsidRDefault="00865FEB" w:rsidP="001F558D">
            <w:pPr>
              <w:spacing w:after="0" w:line="360" w:lineRule="auto"/>
              <w:rPr>
                <w:rFonts w:ascii="Georgia" w:hAnsi="Georgia" w:cs="Times New Roman"/>
                <w:szCs w:val="24"/>
              </w:rPr>
            </w:pPr>
            <w:r w:rsidRPr="00781A73">
              <w:rPr>
                <w:rFonts w:ascii="Georgia" w:hAnsi="Georgia" w:cs="Times New Roman"/>
                <w:szCs w:val="24"/>
              </w:rPr>
              <w:t xml:space="preserve">Shri </w:t>
            </w:r>
            <w:r w:rsidR="00EF644F">
              <w:rPr>
                <w:rFonts w:ascii="Georgia" w:hAnsi="Georgia" w:cs="Times New Roman"/>
                <w:szCs w:val="24"/>
              </w:rPr>
              <w:t>Manoj Jain</w:t>
            </w:r>
            <w:r w:rsidRPr="00781A73">
              <w:rPr>
                <w:rFonts w:ascii="Georgia" w:hAnsi="Georgia" w:cs="Times New Roman"/>
                <w:szCs w:val="24"/>
              </w:rPr>
              <w:t>,</w:t>
            </w:r>
          </w:p>
          <w:p w:rsidR="00865FEB" w:rsidRPr="00781A73" w:rsidRDefault="00EF644F" w:rsidP="001F558D">
            <w:pPr>
              <w:spacing w:after="0" w:line="360" w:lineRule="auto"/>
              <w:rPr>
                <w:rFonts w:ascii="Georgia" w:hAnsi="Georgia" w:cs="Times New Roman"/>
                <w:szCs w:val="24"/>
              </w:rPr>
            </w:pPr>
            <w:r>
              <w:rPr>
                <w:rFonts w:ascii="Georgia" w:hAnsi="Georgia" w:cs="Times New Roman"/>
                <w:szCs w:val="24"/>
              </w:rPr>
              <w:t xml:space="preserve">Deputy Director </w:t>
            </w:r>
            <w:r w:rsidR="00865FEB" w:rsidRPr="00781A73">
              <w:rPr>
                <w:rFonts w:ascii="Georgia" w:hAnsi="Georgia" w:cs="Times New Roman"/>
                <w:szCs w:val="24"/>
              </w:rPr>
              <w:t>(Tech),</w:t>
            </w:r>
          </w:p>
          <w:p w:rsidR="00865FEB" w:rsidRPr="00781A73" w:rsidRDefault="00865FEB" w:rsidP="001F558D">
            <w:pPr>
              <w:spacing w:after="0" w:line="360" w:lineRule="auto"/>
              <w:rPr>
                <w:rFonts w:ascii="Georgia" w:hAnsi="Georgia" w:cs="Times New Roman"/>
                <w:szCs w:val="24"/>
              </w:rPr>
            </w:pPr>
            <w:r w:rsidRPr="00781A73">
              <w:rPr>
                <w:rFonts w:ascii="Georgia" w:hAnsi="Georgia" w:cs="Times New Roman"/>
                <w:szCs w:val="24"/>
              </w:rPr>
              <w:t>Unique Identification Authority of India (UIDAI),</w:t>
            </w:r>
          </w:p>
          <w:p w:rsidR="00865FEB" w:rsidRPr="00781A73" w:rsidRDefault="00865FEB" w:rsidP="001F558D">
            <w:pPr>
              <w:spacing w:after="0" w:line="360" w:lineRule="auto"/>
              <w:rPr>
                <w:rFonts w:ascii="Georgia" w:hAnsi="Georgia" w:cs="Times New Roman"/>
                <w:szCs w:val="24"/>
              </w:rPr>
            </w:pPr>
            <w:r w:rsidRPr="00781A73">
              <w:rPr>
                <w:rFonts w:ascii="Georgia" w:hAnsi="Georgia" w:cs="Times New Roman"/>
                <w:szCs w:val="24"/>
              </w:rPr>
              <w:t>Ministry of Electronics &amp; Information Technology, Govt. of India (GoI),</w:t>
            </w:r>
          </w:p>
          <w:p w:rsidR="00865FEB" w:rsidRPr="00781A73" w:rsidRDefault="00865FEB" w:rsidP="001F558D">
            <w:pPr>
              <w:spacing w:after="0" w:line="360" w:lineRule="auto"/>
              <w:rPr>
                <w:rFonts w:ascii="Georgia" w:hAnsi="Georgia" w:cs="Times New Roman"/>
                <w:szCs w:val="24"/>
              </w:rPr>
            </w:pPr>
            <w:r w:rsidRPr="00781A73">
              <w:rPr>
                <w:rFonts w:ascii="Georgia" w:hAnsi="Georgia" w:cs="Times New Roman"/>
                <w:szCs w:val="24"/>
              </w:rPr>
              <w:t>9</w:t>
            </w:r>
            <w:r w:rsidRPr="00781A73">
              <w:rPr>
                <w:rFonts w:ascii="Georgia" w:hAnsi="Georgia" w:cs="Times New Roman"/>
                <w:szCs w:val="24"/>
                <w:vertAlign w:val="superscript"/>
              </w:rPr>
              <w:t>th</w:t>
            </w:r>
            <w:r w:rsidRPr="00781A73">
              <w:rPr>
                <w:rFonts w:ascii="Georgia" w:hAnsi="Georgia" w:cs="Times New Roman"/>
                <w:szCs w:val="24"/>
              </w:rPr>
              <w:t xml:space="preserve"> Floor, Tower I, Jeevan Bharati Building,</w:t>
            </w:r>
          </w:p>
          <w:p w:rsidR="00865FEB" w:rsidRPr="00781A73" w:rsidRDefault="00865FEB" w:rsidP="001F558D">
            <w:pPr>
              <w:spacing w:after="0" w:line="360" w:lineRule="auto"/>
              <w:rPr>
                <w:rFonts w:ascii="Georgia" w:hAnsi="Georgia" w:cs="Times New Roman"/>
                <w:szCs w:val="24"/>
              </w:rPr>
            </w:pPr>
            <w:r w:rsidRPr="00781A73">
              <w:rPr>
                <w:rFonts w:ascii="Georgia" w:hAnsi="Georgia" w:cs="Times New Roman"/>
                <w:szCs w:val="24"/>
              </w:rPr>
              <w:t>Connaught Circus,</w:t>
            </w:r>
          </w:p>
          <w:p w:rsidR="00865FEB" w:rsidRPr="00781A73" w:rsidRDefault="00865FEB" w:rsidP="001F558D">
            <w:pPr>
              <w:spacing w:after="0" w:line="360" w:lineRule="auto"/>
              <w:rPr>
                <w:rFonts w:ascii="Georgia" w:hAnsi="Georgia" w:cs="Times New Roman"/>
                <w:szCs w:val="24"/>
              </w:rPr>
            </w:pPr>
            <w:r w:rsidRPr="00781A73">
              <w:rPr>
                <w:rFonts w:ascii="Georgia" w:hAnsi="Georgia" w:cs="Times New Roman"/>
                <w:szCs w:val="24"/>
              </w:rPr>
              <w:t>New Delhi – 110001.</w:t>
            </w:r>
          </w:p>
          <w:p w:rsidR="00865FEB" w:rsidRPr="00781A73" w:rsidRDefault="00865FEB" w:rsidP="001F558D">
            <w:pPr>
              <w:pStyle w:val="ListParagraph"/>
              <w:spacing w:after="0" w:line="360" w:lineRule="auto"/>
              <w:ind w:left="1080"/>
              <w:rPr>
                <w:rFonts w:ascii="Georgia" w:hAnsi="Georgia"/>
                <w:szCs w:val="24"/>
              </w:rPr>
            </w:pPr>
          </w:p>
          <w:p w:rsidR="00865FEB" w:rsidRPr="00781A73" w:rsidRDefault="00865FEB" w:rsidP="001F558D">
            <w:pPr>
              <w:spacing w:after="0" w:line="360" w:lineRule="auto"/>
              <w:rPr>
                <w:rFonts w:ascii="Georgia" w:hAnsi="Georgia" w:cs="Times New Roman"/>
                <w:szCs w:val="24"/>
              </w:rPr>
            </w:pPr>
            <w:r w:rsidRPr="00781A73">
              <w:rPr>
                <w:rFonts w:ascii="Georgia" w:hAnsi="Georgia" w:cs="Times New Roman"/>
                <w:szCs w:val="24"/>
              </w:rPr>
              <w:t>Queries should be submitted via E-mail and followed by paper copy by post</w:t>
            </w:r>
          </w:p>
          <w:p w:rsidR="006F192E" w:rsidRPr="00781A73" w:rsidRDefault="00865FEB" w:rsidP="00E1525C">
            <w:pPr>
              <w:spacing w:after="0" w:line="360" w:lineRule="auto"/>
              <w:rPr>
                <w:rFonts w:ascii="Georgia" w:hAnsi="Georgia" w:cs="Times New Roman"/>
                <w:color w:val="0563C1" w:themeColor="hyperlink"/>
                <w:szCs w:val="24"/>
                <w:u w:val="single"/>
              </w:rPr>
            </w:pPr>
            <w:r w:rsidRPr="00781A73">
              <w:rPr>
                <w:rFonts w:ascii="Georgia" w:hAnsi="Georgia" w:cs="Times New Roman"/>
                <w:szCs w:val="24"/>
              </w:rPr>
              <w:t xml:space="preserve">E-mail – </w:t>
            </w:r>
            <w:hyperlink r:id="rId12" w:history="1">
              <w:r w:rsidR="00EF644F" w:rsidRPr="008A4AEA">
                <w:rPr>
                  <w:rStyle w:val="Hyperlink"/>
                  <w:rFonts w:ascii="Georgia" w:hAnsi="Georgia" w:cs="Times New Roman"/>
                  <w:szCs w:val="24"/>
                </w:rPr>
                <w:t>manoj.jain@uidai.gov.in</w:t>
              </w:r>
            </w:hyperlink>
          </w:p>
        </w:tc>
      </w:tr>
      <w:tr w:rsidR="00865FEB" w:rsidRPr="00781A73" w:rsidTr="006F192E">
        <w:trPr>
          <w:trHeight w:val="1411"/>
        </w:trPr>
        <w:tc>
          <w:tcPr>
            <w:tcW w:w="7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5FEB" w:rsidRPr="00781A73" w:rsidRDefault="00865FEB" w:rsidP="001F558D">
            <w:pPr>
              <w:pStyle w:val="ListParagraph"/>
              <w:numPr>
                <w:ilvl w:val="0"/>
                <w:numId w:val="4"/>
              </w:numPr>
              <w:spacing w:after="0" w:line="360" w:lineRule="auto"/>
              <w:rPr>
                <w:rFonts w:ascii="Georgia" w:hAnsi="Georgia" w:cs="Arial"/>
                <w:b/>
                <w:szCs w:val="24"/>
              </w:rPr>
            </w:pPr>
          </w:p>
        </w:tc>
        <w:tc>
          <w:tcPr>
            <w:tcW w:w="26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FEB" w:rsidRPr="00781A73" w:rsidRDefault="00865FEB" w:rsidP="001F558D">
            <w:pPr>
              <w:spacing w:after="0" w:line="360" w:lineRule="auto"/>
              <w:rPr>
                <w:rFonts w:ascii="Georgia" w:hAnsi="Georgia" w:cs="Arial"/>
                <w:b/>
                <w:szCs w:val="24"/>
              </w:rPr>
            </w:pPr>
            <w:r w:rsidRPr="00781A73">
              <w:rPr>
                <w:rFonts w:ascii="Georgia" w:hAnsi="Georgia" w:cs="Arial"/>
                <w:szCs w:val="24"/>
              </w:rPr>
              <w:t xml:space="preserve">Date till which the response to the bid should be valid </w:t>
            </w:r>
          </w:p>
        </w:tc>
        <w:tc>
          <w:tcPr>
            <w:tcW w:w="51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5FEB" w:rsidRPr="00781A73" w:rsidRDefault="00865FEB" w:rsidP="001F558D">
            <w:pPr>
              <w:spacing w:after="0" w:line="360" w:lineRule="auto"/>
              <w:rPr>
                <w:rFonts w:ascii="Georgia" w:hAnsi="Georgia" w:cs="Arial"/>
                <w:szCs w:val="24"/>
              </w:rPr>
            </w:pPr>
            <w:r w:rsidRPr="00781A73">
              <w:rPr>
                <w:rFonts w:ascii="Georgia" w:hAnsi="Georgia" w:cs="Arial"/>
                <w:szCs w:val="24"/>
              </w:rPr>
              <w:t>180 days from the date of opening of Pre-Qualification Bids.</w:t>
            </w:r>
          </w:p>
          <w:p w:rsidR="00865FEB" w:rsidRPr="00781A73" w:rsidRDefault="00865FEB" w:rsidP="001F558D">
            <w:pPr>
              <w:pStyle w:val="ListParagraph"/>
              <w:spacing w:after="0" w:line="360" w:lineRule="auto"/>
              <w:ind w:left="0"/>
              <w:rPr>
                <w:rFonts w:ascii="Georgia" w:hAnsi="Georgia" w:cs="Arial"/>
                <w:szCs w:val="24"/>
              </w:rPr>
            </w:pPr>
          </w:p>
        </w:tc>
      </w:tr>
    </w:tbl>
    <w:p w:rsidR="000726C3" w:rsidRPr="00781A73" w:rsidRDefault="000726C3" w:rsidP="001F558D">
      <w:pPr>
        <w:spacing w:line="360" w:lineRule="auto"/>
        <w:rPr>
          <w:rFonts w:ascii="Georgia" w:hAnsi="Georgia"/>
          <w:szCs w:val="24"/>
        </w:rPr>
      </w:pPr>
    </w:p>
    <w:p w:rsidR="006F192E" w:rsidRPr="00781A73" w:rsidRDefault="006F192E" w:rsidP="001F558D">
      <w:pPr>
        <w:spacing w:line="360" w:lineRule="auto"/>
        <w:rPr>
          <w:rFonts w:ascii="Georgia" w:hAnsi="Georgia"/>
          <w:szCs w:val="24"/>
        </w:rPr>
      </w:pPr>
    </w:p>
    <w:p w:rsidR="00865FEB" w:rsidRPr="00781A73" w:rsidRDefault="00865FEB" w:rsidP="001F558D">
      <w:pPr>
        <w:pStyle w:val="Heading3"/>
        <w:spacing w:line="360" w:lineRule="auto"/>
        <w:rPr>
          <w:rFonts w:ascii="Georgia" w:hAnsi="Georgia"/>
          <w:sz w:val="24"/>
          <w:szCs w:val="26"/>
        </w:rPr>
      </w:pPr>
      <w:bookmarkStart w:id="9" w:name="_Toc500411363"/>
      <w:r w:rsidRPr="00781A73">
        <w:rPr>
          <w:rFonts w:ascii="Georgia" w:hAnsi="Georgia"/>
          <w:sz w:val="24"/>
          <w:szCs w:val="26"/>
        </w:rPr>
        <w:t>Important Dates</w:t>
      </w:r>
      <w:bookmarkEnd w:id="9"/>
    </w:p>
    <w:p w:rsidR="00865FEB" w:rsidRPr="00781A73" w:rsidRDefault="00865FEB" w:rsidP="001F558D">
      <w:pPr>
        <w:pStyle w:val="ListParagraph"/>
        <w:spacing w:line="360" w:lineRule="auto"/>
        <w:ind w:left="709"/>
        <w:rPr>
          <w:rFonts w:ascii="Georgia" w:hAnsi="Georgia" w:cs="Arial"/>
          <w:szCs w:val="24"/>
        </w:rPr>
      </w:pPr>
    </w:p>
    <w:p w:rsidR="00865FEB" w:rsidRPr="00781A73" w:rsidRDefault="00865FEB" w:rsidP="001F558D">
      <w:pPr>
        <w:pStyle w:val="ListParagraph"/>
        <w:spacing w:line="360" w:lineRule="auto"/>
        <w:ind w:left="709"/>
        <w:rPr>
          <w:rFonts w:ascii="Georgia" w:hAnsi="Georgia" w:cs="Arial"/>
          <w:szCs w:val="24"/>
        </w:rPr>
      </w:pPr>
      <w:r w:rsidRPr="00781A73">
        <w:rPr>
          <w:rFonts w:ascii="Georgia" w:hAnsi="Georgia" w:cs="Arial"/>
          <w:szCs w:val="24"/>
        </w:rPr>
        <w:t>The following table provides information regarding the important dates of the Bid process for this Bid:</w:t>
      </w:r>
    </w:p>
    <w:tbl>
      <w:tblPr>
        <w:tblpPr w:leftFromText="180" w:rightFromText="180" w:bottomFromText="200" w:vertAnchor="text" w:tblpX="417" w:tblpY="1"/>
        <w:tblOverlap w:val="never"/>
        <w:tblW w:w="8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56"/>
        <w:gridCol w:w="5392"/>
      </w:tblGrid>
      <w:tr w:rsidR="00865FEB" w:rsidRPr="00781A73" w:rsidTr="00E459B0">
        <w:trPr>
          <w:trHeight w:val="258"/>
        </w:trPr>
        <w:tc>
          <w:tcPr>
            <w:tcW w:w="3256" w:type="dxa"/>
            <w:tcBorders>
              <w:top w:val="single" w:sz="4" w:space="0" w:color="auto"/>
              <w:left w:val="single" w:sz="4" w:space="0" w:color="auto"/>
              <w:bottom w:val="single" w:sz="4" w:space="0" w:color="auto"/>
              <w:right w:val="single" w:sz="4" w:space="0" w:color="auto"/>
            </w:tcBorders>
            <w:hideMark/>
          </w:tcPr>
          <w:p w:rsidR="00865FEB" w:rsidRPr="00781A73" w:rsidRDefault="00865FEB" w:rsidP="001F558D">
            <w:pPr>
              <w:spacing w:line="360" w:lineRule="auto"/>
              <w:ind w:left="709"/>
              <w:jc w:val="center"/>
              <w:rPr>
                <w:rFonts w:ascii="Georgia" w:hAnsi="Georgia" w:cs="Arial"/>
                <w:b/>
                <w:szCs w:val="24"/>
                <w:lang w:val="en-IN"/>
              </w:rPr>
            </w:pPr>
            <w:r w:rsidRPr="00781A73">
              <w:rPr>
                <w:rFonts w:ascii="Georgia" w:hAnsi="Georgia" w:cs="Arial"/>
                <w:b/>
                <w:szCs w:val="24"/>
                <w:lang w:val="en-IN"/>
              </w:rPr>
              <w:t>Activity</w:t>
            </w:r>
          </w:p>
        </w:tc>
        <w:tc>
          <w:tcPr>
            <w:tcW w:w="5392" w:type="dxa"/>
            <w:tcBorders>
              <w:top w:val="single" w:sz="4" w:space="0" w:color="auto"/>
              <w:left w:val="single" w:sz="4" w:space="0" w:color="auto"/>
              <w:bottom w:val="single" w:sz="4" w:space="0" w:color="auto"/>
              <w:right w:val="single" w:sz="4" w:space="0" w:color="auto"/>
            </w:tcBorders>
            <w:hideMark/>
          </w:tcPr>
          <w:p w:rsidR="00865FEB" w:rsidRPr="00781A73" w:rsidRDefault="00865FEB" w:rsidP="001F558D">
            <w:pPr>
              <w:spacing w:line="360" w:lineRule="auto"/>
              <w:ind w:left="6"/>
              <w:jc w:val="center"/>
              <w:rPr>
                <w:rFonts w:ascii="Georgia" w:hAnsi="Georgia" w:cs="Arial"/>
                <w:b/>
                <w:szCs w:val="24"/>
                <w:lang w:val="en-IN"/>
              </w:rPr>
            </w:pPr>
            <w:r w:rsidRPr="00781A73">
              <w:rPr>
                <w:rFonts w:ascii="Georgia" w:hAnsi="Georgia" w:cs="Arial"/>
                <w:b/>
                <w:szCs w:val="24"/>
                <w:lang w:val="en-IN"/>
              </w:rPr>
              <w:t>Date</w:t>
            </w:r>
          </w:p>
        </w:tc>
      </w:tr>
      <w:tr w:rsidR="00865FEB" w:rsidRPr="00781A73" w:rsidTr="00E459B0">
        <w:trPr>
          <w:trHeight w:val="258"/>
        </w:trPr>
        <w:tc>
          <w:tcPr>
            <w:tcW w:w="3256" w:type="dxa"/>
            <w:tcBorders>
              <w:top w:val="single" w:sz="4" w:space="0" w:color="auto"/>
              <w:left w:val="single" w:sz="4" w:space="0" w:color="auto"/>
              <w:bottom w:val="single" w:sz="4" w:space="0" w:color="auto"/>
              <w:right w:val="single" w:sz="4" w:space="0" w:color="auto"/>
            </w:tcBorders>
            <w:vAlign w:val="center"/>
            <w:hideMark/>
          </w:tcPr>
          <w:p w:rsidR="00865FEB" w:rsidRPr="00781A73" w:rsidRDefault="00865FEB" w:rsidP="001F558D">
            <w:pPr>
              <w:spacing w:line="360" w:lineRule="auto"/>
              <w:rPr>
                <w:rFonts w:ascii="Georgia" w:hAnsi="Georgia" w:cs="Arial"/>
                <w:szCs w:val="24"/>
                <w:lang w:val="en-IN"/>
              </w:rPr>
            </w:pPr>
            <w:r w:rsidRPr="00781A73">
              <w:rPr>
                <w:rFonts w:ascii="Georgia" w:hAnsi="Georgia" w:cs="Arial"/>
                <w:szCs w:val="24"/>
                <w:lang w:val="en-IN"/>
              </w:rPr>
              <w:t>Published Date</w:t>
            </w:r>
          </w:p>
        </w:tc>
        <w:tc>
          <w:tcPr>
            <w:tcW w:w="5392" w:type="dxa"/>
            <w:tcBorders>
              <w:top w:val="single" w:sz="4" w:space="0" w:color="auto"/>
              <w:left w:val="single" w:sz="4" w:space="0" w:color="auto"/>
              <w:bottom w:val="single" w:sz="4" w:space="0" w:color="auto"/>
              <w:right w:val="single" w:sz="4" w:space="0" w:color="auto"/>
            </w:tcBorders>
            <w:vAlign w:val="center"/>
            <w:hideMark/>
          </w:tcPr>
          <w:p w:rsidR="00865FEB" w:rsidRPr="00781A73" w:rsidRDefault="00202498" w:rsidP="00E278F2">
            <w:pPr>
              <w:rPr>
                <w:rFonts w:ascii="Georgia" w:hAnsi="Georgia" w:cs="Arial"/>
                <w:szCs w:val="24"/>
                <w:lang w:val="en-IN"/>
              </w:rPr>
            </w:pPr>
            <w:r w:rsidRPr="00202498">
              <w:rPr>
                <w:rFonts w:ascii="Georgia" w:hAnsi="Georgia" w:cs="Arial"/>
                <w:szCs w:val="24"/>
                <w:lang w:val="en-IN"/>
              </w:rPr>
              <w:t xml:space="preserve">13.01.2018 </w:t>
            </w:r>
            <w:r w:rsidR="00881222" w:rsidRPr="00781A73">
              <w:rPr>
                <w:rFonts w:ascii="Georgia" w:hAnsi="Georgia" w:cs="Arial"/>
                <w:szCs w:val="24"/>
                <w:lang w:val="en-IN"/>
              </w:rPr>
              <w:t xml:space="preserve"> </w:t>
            </w:r>
            <w:r w:rsidR="00933A1A" w:rsidRPr="00781A73">
              <w:rPr>
                <w:rFonts w:ascii="Georgia" w:hAnsi="Georgia" w:cs="Arial"/>
                <w:szCs w:val="24"/>
                <w:lang w:val="en-IN"/>
              </w:rPr>
              <w:t>at 18</w:t>
            </w:r>
            <w:r w:rsidR="00865FEB" w:rsidRPr="00781A73">
              <w:rPr>
                <w:rFonts w:ascii="Georgia" w:hAnsi="Georgia" w:cs="Arial"/>
                <w:szCs w:val="24"/>
                <w:lang w:val="en-IN"/>
              </w:rPr>
              <w:t>00 hrs</w:t>
            </w:r>
          </w:p>
        </w:tc>
      </w:tr>
      <w:tr w:rsidR="009C2B6B" w:rsidRPr="00781A73" w:rsidTr="009C2B6B">
        <w:trPr>
          <w:trHeight w:val="132"/>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rsidR="009C2B6B" w:rsidRPr="00781A73" w:rsidRDefault="009C2B6B" w:rsidP="009C2B6B">
            <w:pPr>
              <w:spacing w:before="120" w:after="120" w:line="360" w:lineRule="auto"/>
              <w:rPr>
                <w:rFonts w:ascii="Georgia" w:hAnsi="Georgia" w:cs="Arial"/>
                <w:szCs w:val="24"/>
                <w:lang w:val="en-IN"/>
              </w:rPr>
            </w:pPr>
            <w:r w:rsidRPr="00781A73">
              <w:rPr>
                <w:rFonts w:ascii="Georgia" w:hAnsi="Georgia" w:cs="Arial"/>
                <w:szCs w:val="24"/>
                <w:lang w:val="en-IN"/>
              </w:rPr>
              <w:t>Pre-Bid Conference</w:t>
            </w:r>
          </w:p>
          <w:p w:rsidR="009C2B6B" w:rsidRPr="00781A73" w:rsidRDefault="009C2B6B" w:rsidP="009C2B6B">
            <w:pPr>
              <w:spacing w:line="360" w:lineRule="auto"/>
              <w:rPr>
                <w:rFonts w:ascii="Georgia" w:hAnsi="Georgia" w:cs="Arial"/>
                <w:szCs w:val="24"/>
                <w:lang w:val="en-IN"/>
              </w:rPr>
            </w:pPr>
            <w:r w:rsidRPr="00781A73">
              <w:rPr>
                <w:rFonts w:ascii="Georgia" w:hAnsi="Georgia" w:cs="Arial"/>
                <w:szCs w:val="24"/>
                <w:lang w:val="en-IN"/>
              </w:rPr>
              <w:t>Time, Date, &amp; Venue</w:t>
            </w:r>
          </w:p>
        </w:tc>
        <w:tc>
          <w:tcPr>
            <w:tcW w:w="5392" w:type="dxa"/>
            <w:tcBorders>
              <w:top w:val="single" w:sz="4" w:space="0" w:color="auto"/>
              <w:left w:val="single" w:sz="4" w:space="0" w:color="auto"/>
              <w:bottom w:val="single" w:sz="4" w:space="0" w:color="auto"/>
              <w:right w:val="single" w:sz="4" w:space="0" w:color="auto"/>
            </w:tcBorders>
            <w:shd w:val="clear" w:color="auto" w:fill="auto"/>
            <w:vAlign w:val="center"/>
          </w:tcPr>
          <w:p w:rsidR="00F43471" w:rsidRPr="00781A73" w:rsidRDefault="00202498" w:rsidP="00F43471">
            <w:pPr>
              <w:spacing w:before="120" w:after="120" w:line="360" w:lineRule="auto"/>
              <w:rPr>
                <w:rFonts w:ascii="Georgia" w:hAnsi="Georgia" w:cs="Arial"/>
                <w:szCs w:val="24"/>
                <w:lang w:val="en-IN"/>
              </w:rPr>
            </w:pPr>
            <w:r w:rsidRPr="00202498">
              <w:rPr>
                <w:rFonts w:ascii="Georgia" w:hAnsi="Georgia" w:cs="Arial"/>
                <w:szCs w:val="24"/>
                <w:lang w:val="en-IN"/>
              </w:rPr>
              <w:t xml:space="preserve">18.01.2018 </w:t>
            </w:r>
            <w:r w:rsidR="00F43471" w:rsidRPr="00781A73">
              <w:rPr>
                <w:rFonts w:ascii="Georgia" w:hAnsi="Georgia" w:cs="Arial"/>
                <w:szCs w:val="24"/>
                <w:lang w:val="en-IN"/>
              </w:rPr>
              <w:t xml:space="preserve">at </w:t>
            </w:r>
            <w:r>
              <w:rPr>
                <w:rFonts w:ascii="Georgia" w:hAnsi="Georgia" w:cs="Arial"/>
                <w:szCs w:val="24"/>
                <w:lang w:val="en-IN"/>
              </w:rPr>
              <w:t>1630</w:t>
            </w:r>
            <w:r w:rsidR="00F43471" w:rsidRPr="00781A73">
              <w:rPr>
                <w:rFonts w:ascii="Georgia" w:hAnsi="Georgia" w:cs="Arial"/>
                <w:szCs w:val="24"/>
                <w:lang w:val="en-IN"/>
              </w:rPr>
              <w:t xml:space="preserve"> Hrs</w:t>
            </w:r>
          </w:p>
          <w:p w:rsidR="009C2B6B" w:rsidRPr="00781A73" w:rsidRDefault="009C2B6B" w:rsidP="009C2B6B">
            <w:pPr>
              <w:spacing w:before="120" w:after="120" w:line="360" w:lineRule="auto"/>
              <w:rPr>
                <w:rFonts w:ascii="Georgia" w:hAnsi="Georgia" w:cs="Arial"/>
                <w:szCs w:val="24"/>
                <w:lang w:val="en-IN"/>
              </w:rPr>
            </w:pPr>
            <w:r w:rsidRPr="00781A73">
              <w:rPr>
                <w:rFonts w:ascii="Georgia" w:hAnsi="Georgia" w:cs="Arial"/>
                <w:szCs w:val="24"/>
                <w:lang w:val="en-IN"/>
              </w:rPr>
              <w:t>Venue: Conference Hall, 3</w:t>
            </w:r>
            <w:r w:rsidRPr="00781A73">
              <w:rPr>
                <w:rFonts w:ascii="Georgia" w:hAnsi="Georgia" w:cs="Arial"/>
                <w:szCs w:val="24"/>
                <w:vertAlign w:val="superscript"/>
                <w:lang w:val="en-IN"/>
              </w:rPr>
              <w:t>rd</w:t>
            </w:r>
            <w:r w:rsidRPr="00781A73">
              <w:rPr>
                <w:rFonts w:ascii="Georgia" w:hAnsi="Georgia" w:cs="Arial"/>
                <w:szCs w:val="24"/>
                <w:lang w:val="en-IN"/>
              </w:rPr>
              <w:t xml:space="preserve"> Floor, Tower 2, Jeevan Bharti Building, Connaught Circus, Delhi.</w:t>
            </w:r>
          </w:p>
          <w:p w:rsidR="009C2B6B" w:rsidRPr="00781A73" w:rsidRDefault="009C2B6B" w:rsidP="00397CBB">
            <w:pPr>
              <w:spacing w:line="360" w:lineRule="auto"/>
              <w:rPr>
                <w:rFonts w:ascii="Georgia" w:hAnsi="Georgia" w:cs="Arial"/>
                <w:szCs w:val="24"/>
                <w:lang w:val="en-IN"/>
              </w:rPr>
            </w:pPr>
            <w:r w:rsidRPr="00781A73">
              <w:rPr>
                <w:rFonts w:ascii="Georgia" w:hAnsi="Georgia" w:cs="Arial"/>
                <w:szCs w:val="24"/>
                <w:lang w:val="en-IN"/>
              </w:rPr>
              <w:t xml:space="preserve">Note: A maximum of three representatives per Bidder would be allowed to participate. Bidders will have to intimate the details of the attendees at least 2 days prior to the scheduled date of the Pre-bid </w:t>
            </w:r>
            <w:r w:rsidRPr="00781A73">
              <w:rPr>
                <w:rFonts w:ascii="Georgia" w:hAnsi="Georgia" w:cs="Arial"/>
                <w:szCs w:val="24"/>
                <w:lang w:val="en-IN"/>
              </w:rPr>
              <w:lastRenderedPageBreak/>
              <w:t>conference at the email ID</w:t>
            </w:r>
            <w:r w:rsidR="005F1240" w:rsidRPr="00781A73">
              <w:rPr>
                <w:rFonts w:ascii="Georgia" w:hAnsi="Georgia" w:cs="Arial"/>
                <w:szCs w:val="24"/>
                <w:lang w:val="en-IN"/>
              </w:rPr>
              <w:t xml:space="preserve">: </w:t>
            </w:r>
            <w:hyperlink r:id="rId13" w:history="1">
              <w:r w:rsidR="00585405" w:rsidRPr="008A4AEA">
                <w:rPr>
                  <w:rStyle w:val="Hyperlink"/>
                  <w:rFonts w:ascii="Georgia" w:hAnsi="Georgia" w:cs="Times New Roman"/>
                  <w:szCs w:val="24"/>
                </w:rPr>
                <w:t>manoj.jain@uidai.gov.in</w:t>
              </w:r>
            </w:hyperlink>
          </w:p>
        </w:tc>
      </w:tr>
      <w:tr w:rsidR="009C2B6B" w:rsidRPr="00781A73" w:rsidTr="00E459B0">
        <w:trPr>
          <w:trHeight w:val="132"/>
        </w:trPr>
        <w:tc>
          <w:tcPr>
            <w:tcW w:w="3256" w:type="dxa"/>
            <w:tcBorders>
              <w:top w:val="single" w:sz="4" w:space="0" w:color="auto"/>
              <w:left w:val="single" w:sz="4" w:space="0" w:color="auto"/>
              <w:bottom w:val="single" w:sz="4" w:space="0" w:color="auto"/>
              <w:right w:val="single" w:sz="4" w:space="0" w:color="auto"/>
            </w:tcBorders>
            <w:vAlign w:val="center"/>
            <w:hideMark/>
          </w:tcPr>
          <w:p w:rsidR="009C2B6B" w:rsidRPr="00781A73" w:rsidRDefault="009C2B6B" w:rsidP="009C2B6B">
            <w:pPr>
              <w:spacing w:line="360" w:lineRule="auto"/>
              <w:rPr>
                <w:rFonts w:ascii="Georgia" w:hAnsi="Georgia" w:cs="Arial"/>
                <w:szCs w:val="24"/>
                <w:lang w:val="en-IN"/>
              </w:rPr>
            </w:pPr>
            <w:r w:rsidRPr="00781A73">
              <w:rPr>
                <w:rFonts w:ascii="Georgia" w:hAnsi="Georgia" w:cs="Arial"/>
                <w:szCs w:val="24"/>
                <w:lang w:val="en-IN"/>
              </w:rPr>
              <w:lastRenderedPageBreak/>
              <w:t>Submission of Clarification, if any</w:t>
            </w:r>
          </w:p>
        </w:tc>
        <w:tc>
          <w:tcPr>
            <w:tcW w:w="5392" w:type="dxa"/>
            <w:tcBorders>
              <w:top w:val="single" w:sz="4" w:space="0" w:color="auto"/>
              <w:left w:val="single" w:sz="4" w:space="0" w:color="auto"/>
              <w:bottom w:val="single" w:sz="4" w:space="0" w:color="auto"/>
              <w:right w:val="single" w:sz="4" w:space="0" w:color="auto"/>
            </w:tcBorders>
            <w:vAlign w:val="center"/>
            <w:hideMark/>
          </w:tcPr>
          <w:p w:rsidR="00881222" w:rsidRPr="00781A73" w:rsidRDefault="00202498" w:rsidP="00881222">
            <w:pPr>
              <w:spacing w:before="120" w:after="120" w:line="360" w:lineRule="auto"/>
              <w:rPr>
                <w:rFonts w:ascii="Georgia" w:hAnsi="Georgia" w:cs="Arial"/>
                <w:szCs w:val="24"/>
                <w:lang w:val="en-IN"/>
              </w:rPr>
            </w:pPr>
            <w:r w:rsidRPr="00202498">
              <w:rPr>
                <w:rFonts w:ascii="Georgia" w:hAnsi="Georgia" w:cs="Arial"/>
                <w:szCs w:val="24"/>
                <w:lang w:val="en-IN"/>
              </w:rPr>
              <w:t xml:space="preserve">20.01.2018 </w:t>
            </w:r>
            <w:r w:rsidR="00881222" w:rsidRPr="00781A73">
              <w:rPr>
                <w:rFonts w:ascii="Georgia" w:hAnsi="Georgia" w:cs="Arial"/>
                <w:szCs w:val="24"/>
                <w:lang w:val="en-IN"/>
              </w:rPr>
              <w:t>on or before 1700 Hrs</w:t>
            </w:r>
          </w:p>
          <w:p w:rsidR="009C2B6B" w:rsidRPr="00781A73" w:rsidRDefault="009C2B6B" w:rsidP="009C2B6B">
            <w:pPr>
              <w:spacing w:before="120" w:after="120" w:line="360" w:lineRule="auto"/>
              <w:rPr>
                <w:rFonts w:ascii="Georgia" w:hAnsi="Georgia" w:cs="Arial"/>
                <w:szCs w:val="24"/>
                <w:lang w:val="en-IN"/>
              </w:rPr>
            </w:pPr>
            <w:r w:rsidRPr="00781A73">
              <w:rPr>
                <w:rFonts w:ascii="Georgia" w:hAnsi="Georgia" w:cs="Arial"/>
                <w:szCs w:val="24"/>
                <w:lang w:val="en-IN"/>
              </w:rPr>
              <w:t xml:space="preserve">All the queries should be received on or before the prescribed date &amp; time, through email only with subject line as follows: </w:t>
            </w:r>
          </w:p>
          <w:p w:rsidR="009C2B6B" w:rsidRPr="00781A73" w:rsidRDefault="009C2B6B" w:rsidP="00F11380">
            <w:pPr>
              <w:spacing w:before="120" w:after="120" w:line="360" w:lineRule="auto"/>
              <w:rPr>
                <w:rFonts w:ascii="Georgia" w:hAnsi="Georgia" w:cs="Arial"/>
                <w:szCs w:val="24"/>
                <w:lang w:val="en-IN"/>
              </w:rPr>
            </w:pPr>
            <w:r w:rsidRPr="00781A73">
              <w:rPr>
                <w:rFonts w:ascii="Georgia" w:hAnsi="Georgia" w:cs="Arial"/>
                <w:szCs w:val="24"/>
                <w:lang w:val="en-IN"/>
              </w:rPr>
              <w:t>“</w:t>
            </w:r>
            <w:r w:rsidR="00F11380">
              <w:t xml:space="preserve"> </w:t>
            </w:r>
            <w:r w:rsidR="00F11380" w:rsidRPr="00F11380">
              <w:rPr>
                <w:rFonts w:ascii="Georgia" w:hAnsi="Georgia" w:cs="Arial"/>
                <w:szCs w:val="24"/>
                <w:lang w:val="en-IN"/>
              </w:rPr>
              <w:t>Supply, Installation, Commissioning and</w:t>
            </w:r>
            <w:r w:rsidR="00F11380">
              <w:rPr>
                <w:rFonts w:ascii="Georgia" w:hAnsi="Georgia" w:cs="Arial"/>
                <w:szCs w:val="24"/>
                <w:lang w:val="en-IN"/>
              </w:rPr>
              <w:t xml:space="preserve"> </w:t>
            </w:r>
            <w:r w:rsidR="00F11380" w:rsidRPr="00F11380">
              <w:rPr>
                <w:rFonts w:ascii="Georgia" w:hAnsi="Georgia" w:cs="Arial"/>
                <w:szCs w:val="24"/>
                <w:lang w:val="en-IN"/>
              </w:rPr>
              <w:t>Post Warranty Maintenance of Storage Solution</w:t>
            </w:r>
            <w:r w:rsidRPr="00781A73">
              <w:rPr>
                <w:rFonts w:ascii="Georgia" w:hAnsi="Georgia" w:cs="Arial"/>
                <w:szCs w:val="24"/>
                <w:lang w:val="en-IN"/>
              </w:rPr>
              <w:t xml:space="preserve">_Pre Bid Queries _&lt;Bidder’s Name&gt;”. </w:t>
            </w:r>
          </w:p>
          <w:p w:rsidR="009C2B6B" w:rsidRPr="00781A73" w:rsidRDefault="009C2B6B" w:rsidP="009C2B6B">
            <w:pPr>
              <w:spacing w:before="120" w:after="120" w:line="360" w:lineRule="auto"/>
              <w:rPr>
                <w:rFonts w:ascii="Georgia" w:hAnsi="Georgia" w:cs="Arial"/>
                <w:szCs w:val="24"/>
                <w:lang w:val="en-IN"/>
              </w:rPr>
            </w:pPr>
            <w:r w:rsidRPr="00781A73">
              <w:rPr>
                <w:rFonts w:ascii="Georgia" w:hAnsi="Georgia" w:cs="Arial"/>
                <w:szCs w:val="24"/>
                <w:lang w:val="en-IN"/>
              </w:rPr>
              <w:t xml:space="preserve">The queries should be submitted as per the format prescribed in </w:t>
            </w:r>
            <w:r w:rsidR="003E2F0F" w:rsidRPr="00781A73">
              <w:rPr>
                <w:rFonts w:ascii="Georgia" w:hAnsi="Georgia" w:cs="Arial"/>
                <w:szCs w:val="24"/>
                <w:lang w:val="en-IN"/>
              </w:rPr>
              <w:t xml:space="preserve">clause </w:t>
            </w:r>
            <w:r w:rsidRPr="00781A73">
              <w:rPr>
                <w:rFonts w:ascii="Georgia" w:hAnsi="Georgia" w:cs="Arial"/>
                <w:szCs w:val="24"/>
                <w:lang w:val="en-IN"/>
              </w:rPr>
              <w:t>2.</w:t>
            </w:r>
            <w:r w:rsidR="00CE6420">
              <w:rPr>
                <w:rFonts w:ascii="Georgia" w:hAnsi="Georgia" w:cs="Arial"/>
                <w:szCs w:val="24"/>
                <w:lang w:val="en-IN"/>
              </w:rPr>
              <w:t>4</w:t>
            </w:r>
            <w:r w:rsidRPr="00781A73">
              <w:rPr>
                <w:rFonts w:ascii="Georgia" w:hAnsi="Georgia" w:cs="Arial"/>
                <w:szCs w:val="24"/>
                <w:lang w:val="en-IN"/>
              </w:rPr>
              <w:t xml:space="preserve">. The Pre-Bid queries to be sent </w:t>
            </w:r>
            <w:r w:rsidR="005F1240" w:rsidRPr="00781A73">
              <w:rPr>
                <w:rFonts w:ascii="Georgia" w:hAnsi="Georgia" w:cs="Arial"/>
                <w:szCs w:val="24"/>
                <w:lang w:val="en-IN"/>
              </w:rPr>
              <w:t xml:space="preserve"> at the email ID:</w:t>
            </w:r>
          </w:p>
          <w:p w:rsidR="009C2B6B" w:rsidRPr="00781A73" w:rsidRDefault="00D547BF" w:rsidP="00585405">
            <w:pPr>
              <w:spacing w:line="360" w:lineRule="auto"/>
              <w:rPr>
                <w:rFonts w:ascii="Georgia" w:hAnsi="Georgia" w:cs="Arial"/>
                <w:szCs w:val="24"/>
                <w:lang w:val="en-IN"/>
              </w:rPr>
            </w:pPr>
            <w:hyperlink r:id="rId14" w:history="1">
              <w:r w:rsidR="00202498" w:rsidRPr="008A4AEA">
                <w:rPr>
                  <w:rStyle w:val="Hyperlink"/>
                  <w:rFonts w:ascii="Georgia" w:hAnsi="Georgia" w:cs="Arial"/>
                  <w:szCs w:val="24"/>
                  <w:lang w:val="en-IN"/>
                </w:rPr>
                <w:t>manoj.jain@uidai.gov.in</w:t>
              </w:r>
            </w:hyperlink>
          </w:p>
        </w:tc>
      </w:tr>
      <w:tr w:rsidR="009C2B6B" w:rsidRPr="00781A73" w:rsidTr="00E459B0">
        <w:trPr>
          <w:trHeight w:val="438"/>
        </w:trPr>
        <w:tc>
          <w:tcPr>
            <w:tcW w:w="3256" w:type="dxa"/>
            <w:tcBorders>
              <w:top w:val="single" w:sz="4" w:space="0" w:color="auto"/>
              <w:left w:val="single" w:sz="4" w:space="0" w:color="auto"/>
              <w:bottom w:val="single" w:sz="4" w:space="0" w:color="auto"/>
              <w:right w:val="single" w:sz="4" w:space="0" w:color="auto"/>
            </w:tcBorders>
            <w:vAlign w:val="center"/>
            <w:hideMark/>
          </w:tcPr>
          <w:p w:rsidR="009C2B6B" w:rsidRPr="00781A73" w:rsidRDefault="009C2B6B" w:rsidP="0018313E">
            <w:pPr>
              <w:spacing w:line="360" w:lineRule="auto"/>
              <w:rPr>
                <w:rFonts w:ascii="Georgia" w:hAnsi="Georgia" w:cs="Arial"/>
                <w:szCs w:val="24"/>
                <w:lang w:val="en-IN"/>
              </w:rPr>
            </w:pPr>
            <w:r w:rsidRPr="00781A73">
              <w:rPr>
                <w:rFonts w:ascii="Georgia" w:hAnsi="Georgia" w:cs="Arial"/>
                <w:szCs w:val="24"/>
                <w:lang w:val="en-IN"/>
              </w:rPr>
              <w:t>Clarification / corrigendum to be uploaded on the CPP Portal</w:t>
            </w:r>
          </w:p>
        </w:tc>
        <w:tc>
          <w:tcPr>
            <w:tcW w:w="5392" w:type="dxa"/>
            <w:tcBorders>
              <w:top w:val="single" w:sz="4" w:space="0" w:color="auto"/>
              <w:left w:val="single" w:sz="4" w:space="0" w:color="auto"/>
              <w:bottom w:val="single" w:sz="4" w:space="0" w:color="auto"/>
              <w:right w:val="single" w:sz="4" w:space="0" w:color="auto"/>
            </w:tcBorders>
            <w:vAlign w:val="center"/>
            <w:hideMark/>
          </w:tcPr>
          <w:p w:rsidR="00F43471" w:rsidRPr="00781A73" w:rsidRDefault="00D32D2D" w:rsidP="00F43471">
            <w:pPr>
              <w:spacing w:line="360" w:lineRule="auto"/>
              <w:rPr>
                <w:rFonts w:ascii="Georgia" w:hAnsi="Georgia" w:cs="Arial"/>
                <w:szCs w:val="24"/>
                <w:lang w:val="en-IN"/>
              </w:rPr>
            </w:pPr>
            <w:r w:rsidRPr="00D32D2D">
              <w:rPr>
                <w:rFonts w:ascii="Georgia" w:hAnsi="Georgia" w:cs="Arial"/>
                <w:szCs w:val="24"/>
                <w:lang w:val="en-IN"/>
              </w:rPr>
              <w:t xml:space="preserve">30.01.2018 </w:t>
            </w:r>
            <w:r w:rsidR="00881222" w:rsidRPr="00781A73">
              <w:rPr>
                <w:rFonts w:ascii="Georgia" w:hAnsi="Georgia" w:cs="Arial"/>
                <w:szCs w:val="24"/>
                <w:lang w:val="en-IN"/>
              </w:rPr>
              <w:t>at</w:t>
            </w:r>
            <w:r w:rsidR="00F43471" w:rsidRPr="00781A73">
              <w:rPr>
                <w:rFonts w:ascii="Georgia" w:hAnsi="Georgia" w:cs="Arial"/>
                <w:szCs w:val="24"/>
                <w:lang w:val="en-IN"/>
              </w:rPr>
              <w:t xml:space="preserve"> 1</w:t>
            </w:r>
            <w:r w:rsidR="00881222" w:rsidRPr="00781A73">
              <w:rPr>
                <w:rFonts w:ascii="Georgia" w:hAnsi="Georgia" w:cs="Arial"/>
                <w:szCs w:val="24"/>
                <w:lang w:val="en-IN"/>
              </w:rPr>
              <w:t>8</w:t>
            </w:r>
            <w:r w:rsidR="00F43471" w:rsidRPr="00781A73">
              <w:rPr>
                <w:rFonts w:ascii="Georgia" w:hAnsi="Georgia" w:cs="Arial"/>
                <w:szCs w:val="24"/>
                <w:lang w:val="en-IN"/>
              </w:rPr>
              <w:t>00 Hrs</w:t>
            </w:r>
          </w:p>
          <w:p w:rsidR="009C2B6B" w:rsidRPr="00781A73" w:rsidRDefault="009C2B6B" w:rsidP="009C2B6B">
            <w:pPr>
              <w:spacing w:line="360" w:lineRule="auto"/>
              <w:rPr>
                <w:rFonts w:ascii="Georgia" w:hAnsi="Georgia" w:cs="Arial"/>
                <w:szCs w:val="24"/>
                <w:lang w:val="en-IN"/>
              </w:rPr>
            </w:pPr>
            <w:r w:rsidRPr="00781A73">
              <w:rPr>
                <w:rFonts w:ascii="Georgia" w:hAnsi="Georgia" w:cs="Arial"/>
                <w:szCs w:val="24"/>
                <w:lang w:val="en-IN"/>
              </w:rPr>
              <w:t xml:space="preserve">Note: Purchaser shall not be obligated to respond to any or all the queries. Purchaser may, at its sole discretion, choose to publish responses to the pre-bid queries and/or any corrigendum on Central Public Procurement Portal (URL: </w:t>
            </w:r>
            <w:hyperlink r:id="rId15" w:history="1">
              <w:r w:rsidRPr="00781A73">
                <w:rPr>
                  <w:rStyle w:val="Hyperlink"/>
                  <w:rFonts w:ascii="Georgia" w:hAnsi="Georgia" w:cs="Arial"/>
                  <w:color w:val="auto"/>
                  <w:szCs w:val="24"/>
                  <w:lang w:val="en-IN"/>
                </w:rPr>
                <w:t>https://eprocure.gov.in/eprocure/app</w:t>
              </w:r>
            </w:hyperlink>
            <w:r w:rsidRPr="00781A73">
              <w:rPr>
                <w:rFonts w:ascii="Georgia" w:hAnsi="Georgia" w:cs="Arial"/>
                <w:szCs w:val="24"/>
                <w:lang w:val="en-IN"/>
              </w:rPr>
              <w:t>) or may send the same through e-mail or any other means.</w:t>
            </w:r>
          </w:p>
        </w:tc>
      </w:tr>
      <w:tr w:rsidR="009C2B6B" w:rsidRPr="00781A73" w:rsidTr="00E459B0">
        <w:trPr>
          <w:trHeight w:val="195"/>
        </w:trPr>
        <w:tc>
          <w:tcPr>
            <w:tcW w:w="3256" w:type="dxa"/>
            <w:tcBorders>
              <w:top w:val="single" w:sz="4" w:space="0" w:color="auto"/>
              <w:left w:val="single" w:sz="4" w:space="0" w:color="auto"/>
              <w:bottom w:val="single" w:sz="4" w:space="0" w:color="auto"/>
              <w:right w:val="single" w:sz="4" w:space="0" w:color="auto"/>
            </w:tcBorders>
            <w:vAlign w:val="center"/>
            <w:hideMark/>
          </w:tcPr>
          <w:p w:rsidR="009C2B6B" w:rsidRPr="00781A73" w:rsidRDefault="009C2B6B" w:rsidP="009C2B6B">
            <w:pPr>
              <w:spacing w:line="360" w:lineRule="auto"/>
              <w:rPr>
                <w:rFonts w:ascii="Georgia" w:hAnsi="Georgia" w:cs="Arial"/>
                <w:szCs w:val="24"/>
                <w:lang w:val="en-IN"/>
              </w:rPr>
            </w:pPr>
            <w:r w:rsidRPr="00781A73">
              <w:rPr>
                <w:rFonts w:ascii="Georgia" w:hAnsi="Georgia" w:cs="Arial"/>
                <w:szCs w:val="24"/>
                <w:lang w:val="en-IN"/>
              </w:rPr>
              <w:t>Bid Submission Start Date</w:t>
            </w:r>
          </w:p>
        </w:tc>
        <w:tc>
          <w:tcPr>
            <w:tcW w:w="5392" w:type="dxa"/>
            <w:tcBorders>
              <w:top w:val="single" w:sz="4" w:space="0" w:color="auto"/>
              <w:left w:val="single" w:sz="4" w:space="0" w:color="auto"/>
              <w:bottom w:val="single" w:sz="4" w:space="0" w:color="auto"/>
              <w:right w:val="single" w:sz="4" w:space="0" w:color="auto"/>
            </w:tcBorders>
            <w:vAlign w:val="center"/>
            <w:hideMark/>
          </w:tcPr>
          <w:p w:rsidR="009C2B6B" w:rsidRPr="00781A73" w:rsidRDefault="006A7FC0" w:rsidP="004B61CB">
            <w:pPr>
              <w:spacing w:line="360" w:lineRule="auto"/>
              <w:rPr>
                <w:rFonts w:ascii="Georgia" w:hAnsi="Georgia" w:cs="Arial"/>
                <w:szCs w:val="24"/>
                <w:lang w:val="en-IN"/>
              </w:rPr>
            </w:pPr>
            <w:r w:rsidRPr="006A7FC0">
              <w:rPr>
                <w:rFonts w:ascii="Georgia" w:hAnsi="Georgia" w:cs="Arial"/>
                <w:szCs w:val="24"/>
                <w:lang w:val="en-IN"/>
              </w:rPr>
              <w:t>31.01.2018</w:t>
            </w:r>
            <w:r>
              <w:rPr>
                <w:rFonts w:ascii="Georgia" w:hAnsi="Georgia" w:cs="Arial"/>
                <w:szCs w:val="24"/>
                <w:lang w:val="en-IN"/>
              </w:rPr>
              <w:t xml:space="preserve"> </w:t>
            </w:r>
            <w:r w:rsidR="00F43471" w:rsidRPr="00781A73">
              <w:rPr>
                <w:rFonts w:ascii="Georgia" w:hAnsi="Georgia" w:cs="Arial"/>
                <w:szCs w:val="24"/>
                <w:lang w:val="en-IN"/>
              </w:rPr>
              <w:t>at 1000 hrs</w:t>
            </w:r>
          </w:p>
        </w:tc>
      </w:tr>
      <w:tr w:rsidR="009C2B6B" w:rsidRPr="00781A73" w:rsidTr="00E459B0">
        <w:trPr>
          <w:trHeight w:val="159"/>
        </w:trPr>
        <w:tc>
          <w:tcPr>
            <w:tcW w:w="3256" w:type="dxa"/>
            <w:tcBorders>
              <w:top w:val="single" w:sz="4" w:space="0" w:color="auto"/>
              <w:left w:val="single" w:sz="4" w:space="0" w:color="auto"/>
              <w:bottom w:val="single" w:sz="4" w:space="0" w:color="auto"/>
              <w:right w:val="single" w:sz="4" w:space="0" w:color="auto"/>
            </w:tcBorders>
            <w:vAlign w:val="center"/>
            <w:hideMark/>
          </w:tcPr>
          <w:p w:rsidR="009C2B6B" w:rsidRPr="00781A73" w:rsidRDefault="009C2B6B" w:rsidP="009C2B6B">
            <w:pPr>
              <w:spacing w:line="360" w:lineRule="auto"/>
              <w:rPr>
                <w:rFonts w:ascii="Georgia" w:hAnsi="Georgia" w:cs="Arial"/>
                <w:szCs w:val="24"/>
                <w:lang w:val="en-IN"/>
              </w:rPr>
            </w:pPr>
            <w:r w:rsidRPr="00781A73">
              <w:rPr>
                <w:rFonts w:ascii="Georgia" w:hAnsi="Georgia" w:cs="Arial"/>
                <w:szCs w:val="24"/>
                <w:lang w:val="en-IN"/>
              </w:rPr>
              <w:t>Bid Submission End Date</w:t>
            </w:r>
          </w:p>
        </w:tc>
        <w:tc>
          <w:tcPr>
            <w:tcW w:w="5392" w:type="dxa"/>
            <w:tcBorders>
              <w:top w:val="single" w:sz="4" w:space="0" w:color="auto"/>
              <w:left w:val="single" w:sz="4" w:space="0" w:color="auto"/>
              <w:bottom w:val="single" w:sz="4" w:space="0" w:color="auto"/>
              <w:right w:val="single" w:sz="4" w:space="0" w:color="auto"/>
            </w:tcBorders>
            <w:vAlign w:val="center"/>
            <w:hideMark/>
          </w:tcPr>
          <w:p w:rsidR="00881222" w:rsidRPr="00781A73" w:rsidRDefault="00091122" w:rsidP="009C2B6B">
            <w:pPr>
              <w:spacing w:line="360" w:lineRule="auto"/>
              <w:rPr>
                <w:rFonts w:ascii="Georgia" w:hAnsi="Georgia" w:cs="Arial"/>
                <w:szCs w:val="24"/>
                <w:lang w:val="en-IN"/>
              </w:rPr>
            </w:pPr>
            <w:r w:rsidRPr="00091122">
              <w:rPr>
                <w:rFonts w:ascii="Georgia" w:hAnsi="Georgia" w:cs="Arial"/>
                <w:szCs w:val="24"/>
                <w:lang w:val="en-IN"/>
              </w:rPr>
              <w:t xml:space="preserve">13.02.2018 </w:t>
            </w:r>
            <w:r w:rsidR="00881222" w:rsidRPr="00781A73">
              <w:rPr>
                <w:rFonts w:ascii="Georgia" w:hAnsi="Georgia" w:cs="Arial"/>
                <w:szCs w:val="24"/>
                <w:lang w:val="en-IN"/>
              </w:rPr>
              <w:t xml:space="preserve">at 1500 hrs </w:t>
            </w:r>
          </w:p>
          <w:p w:rsidR="009C2B6B" w:rsidRPr="00781A73" w:rsidRDefault="009C2B6B" w:rsidP="009C2B6B">
            <w:pPr>
              <w:spacing w:line="360" w:lineRule="auto"/>
              <w:rPr>
                <w:rFonts w:ascii="Georgia" w:hAnsi="Georgia" w:cs="Arial"/>
                <w:szCs w:val="24"/>
                <w:lang w:val="en-IN"/>
              </w:rPr>
            </w:pPr>
            <w:r w:rsidRPr="00781A73">
              <w:rPr>
                <w:rFonts w:ascii="Georgia" w:hAnsi="Georgia" w:cs="Arial"/>
                <w:szCs w:val="24"/>
                <w:lang w:val="en-IN"/>
              </w:rPr>
              <w:t xml:space="preserve">Proposals and supporting documents shall be signed, scanned and uploaded in the format and mode as provided for in the Central Public Procurement Portal (URL: </w:t>
            </w:r>
            <w:hyperlink r:id="rId16" w:history="1">
              <w:r w:rsidRPr="00781A73">
                <w:rPr>
                  <w:rStyle w:val="Hyperlink"/>
                  <w:rFonts w:ascii="Georgia" w:hAnsi="Georgia" w:cs="Arial"/>
                  <w:color w:val="auto"/>
                  <w:szCs w:val="24"/>
                  <w:lang w:val="en-IN"/>
                </w:rPr>
                <w:t>https://eprocure.gov.in/eprocure/app</w:t>
              </w:r>
            </w:hyperlink>
            <w:r w:rsidRPr="00781A73">
              <w:rPr>
                <w:rFonts w:ascii="Georgia" w:hAnsi="Georgia" w:cs="Arial"/>
                <w:szCs w:val="24"/>
                <w:lang w:val="en-IN"/>
              </w:rPr>
              <w:t>) for this RFP. Documents should be signed by the authorized signatory of the Bidder.</w:t>
            </w:r>
          </w:p>
        </w:tc>
      </w:tr>
      <w:tr w:rsidR="009C2B6B" w:rsidRPr="00781A73" w:rsidTr="00E459B0">
        <w:trPr>
          <w:trHeight w:val="240"/>
        </w:trPr>
        <w:tc>
          <w:tcPr>
            <w:tcW w:w="3256" w:type="dxa"/>
            <w:tcBorders>
              <w:top w:val="single" w:sz="4" w:space="0" w:color="auto"/>
              <w:left w:val="single" w:sz="4" w:space="0" w:color="auto"/>
              <w:bottom w:val="single" w:sz="4" w:space="0" w:color="auto"/>
              <w:right w:val="single" w:sz="4" w:space="0" w:color="auto"/>
            </w:tcBorders>
            <w:hideMark/>
          </w:tcPr>
          <w:p w:rsidR="009C2B6B" w:rsidRPr="00781A73" w:rsidRDefault="009C2B6B" w:rsidP="009C2B6B">
            <w:pPr>
              <w:spacing w:line="360" w:lineRule="auto"/>
              <w:rPr>
                <w:rFonts w:ascii="Georgia" w:hAnsi="Georgia" w:cs="Arial"/>
                <w:szCs w:val="24"/>
                <w:lang w:val="en-IN"/>
              </w:rPr>
            </w:pPr>
            <w:r w:rsidRPr="00781A73">
              <w:rPr>
                <w:rFonts w:ascii="Georgia" w:hAnsi="Georgia" w:cs="Arial"/>
                <w:szCs w:val="24"/>
                <w:lang w:val="en-IN"/>
              </w:rPr>
              <w:t>Opening of Technical Bids</w:t>
            </w:r>
          </w:p>
        </w:tc>
        <w:tc>
          <w:tcPr>
            <w:tcW w:w="5392" w:type="dxa"/>
            <w:tcBorders>
              <w:top w:val="single" w:sz="4" w:space="0" w:color="auto"/>
              <w:left w:val="single" w:sz="4" w:space="0" w:color="auto"/>
              <w:bottom w:val="single" w:sz="4" w:space="0" w:color="auto"/>
              <w:right w:val="single" w:sz="4" w:space="0" w:color="auto"/>
            </w:tcBorders>
            <w:hideMark/>
          </w:tcPr>
          <w:p w:rsidR="00881222" w:rsidRPr="00781A73" w:rsidRDefault="004E10B6" w:rsidP="00881222">
            <w:pPr>
              <w:spacing w:line="360" w:lineRule="auto"/>
              <w:rPr>
                <w:rFonts w:ascii="Georgia" w:hAnsi="Georgia" w:cs="Arial"/>
                <w:szCs w:val="24"/>
                <w:lang w:val="en-IN"/>
              </w:rPr>
            </w:pPr>
            <w:r w:rsidRPr="004E10B6">
              <w:rPr>
                <w:rFonts w:ascii="Georgia" w:hAnsi="Georgia" w:cs="Arial"/>
                <w:szCs w:val="24"/>
                <w:lang w:val="en-IN"/>
              </w:rPr>
              <w:t xml:space="preserve">16.02.2018 </w:t>
            </w:r>
            <w:r w:rsidR="00881222" w:rsidRPr="00781A73">
              <w:rPr>
                <w:rFonts w:ascii="Georgia" w:hAnsi="Georgia" w:cs="Arial"/>
                <w:szCs w:val="24"/>
                <w:lang w:val="en-IN"/>
              </w:rPr>
              <w:t xml:space="preserve">at 1500 hrs </w:t>
            </w:r>
          </w:p>
          <w:p w:rsidR="009C2B6B" w:rsidRPr="00781A73" w:rsidRDefault="009C2B6B" w:rsidP="009C2B6B">
            <w:pPr>
              <w:spacing w:before="120" w:after="120" w:line="360" w:lineRule="auto"/>
              <w:rPr>
                <w:rFonts w:ascii="Georgia" w:hAnsi="Georgia" w:cs="Arial"/>
                <w:szCs w:val="24"/>
                <w:lang w:val="en-IN"/>
              </w:rPr>
            </w:pPr>
            <w:r w:rsidRPr="00781A73">
              <w:rPr>
                <w:rFonts w:ascii="Georgia" w:hAnsi="Georgia" w:cs="Arial"/>
                <w:szCs w:val="24"/>
                <w:lang w:val="en-IN"/>
              </w:rPr>
              <w:t>Venue: UIDAI HQ, New Delhi</w:t>
            </w:r>
          </w:p>
          <w:p w:rsidR="009C2B6B" w:rsidRPr="00781A73" w:rsidRDefault="009C2B6B" w:rsidP="009C2B6B">
            <w:pPr>
              <w:spacing w:line="360" w:lineRule="auto"/>
              <w:rPr>
                <w:rFonts w:ascii="Georgia" w:hAnsi="Georgia" w:cs="Arial"/>
                <w:b/>
                <w:szCs w:val="24"/>
                <w:lang w:val="en-IN"/>
              </w:rPr>
            </w:pPr>
            <w:r w:rsidRPr="00781A73">
              <w:rPr>
                <w:rFonts w:ascii="Georgia" w:hAnsi="Georgia" w:cs="Arial"/>
                <w:szCs w:val="24"/>
                <w:lang w:val="en-IN"/>
              </w:rPr>
              <w:lastRenderedPageBreak/>
              <w:t>Note: A maximum of two representatives per bidder would be allowed to participate</w:t>
            </w:r>
          </w:p>
        </w:tc>
      </w:tr>
      <w:tr w:rsidR="00A14DF8" w:rsidRPr="00781A73" w:rsidTr="0018313E">
        <w:trPr>
          <w:trHeight w:val="170"/>
        </w:trPr>
        <w:tc>
          <w:tcPr>
            <w:tcW w:w="3256" w:type="dxa"/>
            <w:tcBorders>
              <w:top w:val="single" w:sz="4" w:space="0" w:color="auto"/>
              <w:left w:val="single" w:sz="4" w:space="0" w:color="auto"/>
              <w:bottom w:val="single" w:sz="4" w:space="0" w:color="auto"/>
              <w:right w:val="single" w:sz="4" w:space="0" w:color="auto"/>
            </w:tcBorders>
            <w:shd w:val="clear" w:color="auto" w:fill="auto"/>
          </w:tcPr>
          <w:p w:rsidR="00A14DF8" w:rsidRPr="00781A73" w:rsidRDefault="00A14DF8" w:rsidP="00A14DF8">
            <w:pPr>
              <w:spacing w:line="360" w:lineRule="auto"/>
              <w:rPr>
                <w:rFonts w:ascii="Georgia" w:hAnsi="Georgia" w:cs="Arial"/>
                <w:szCs w:val="24"/>
                <w:lang w:val="en-IN"/>
              </w:rPr>
            </w:pPr>
            <w:r w:rsidRPr="00781A73">
              <w:rPr>
                <w:rFonts w:ascii="Georgia" w:hAnsi="Georgia" w:cs="Arial"/>
                <w:szCs w:val="24"/>
                <w:lang w:val="en-IN"/>
              </w:rPr>
              <w:lastRenderedPageBreak/>
              <w:t>Opening of Financial Bids</w:t>
            </w:r>
          </w:p>
        </w:tc>
        <w:tc>
          <w:tcPr>
            <w:tcW w:w="5392" w:type="dxa"/>
            <w:tcBorders>
              <w:top w:val="single" w:sz="4" w:space="0" w:color="auto"/>
              <w:left w:val="single" w:sz="4" w:space="0" w:color="auto"/>
              <w:bottom w:val="single" w:sz="4" w:space="0" w:color="auto"/>
              <w:right w:val="single" w:sz="4" w:space="0" w:color="auto"/>
            </w:tcBorders>
            <w:shd w:val="clear" w:color="auto" w:fill="auto"/>
          </w:tcPr>
          <w:p w:rsidR="00A14DF8" w:rsidRPr="00781A73" w:rsidRDefault="00A14DF8" w:rsidP="00A14DF8">
            <w:pPr>
              <w:spacing w:line="360" w:lineRule="auto"/>
              <w:rPr>
                <w:rFonts w:ascii="Georgia" w:hAnsi="Georgia" w:cs="Arial"/>
                <w:b/>
                <w:szCs w:val="24"/>
                <w:lang w:val="en-IN"/>
              </w:rPr>
            </w:pPr>
            <w:r w:rsidRPr="00781A73">
              <w:rPr>
                <w:rFonts w:ascii="Georgia" w:hAnsi="Georgia" w:cs="Arial"/>
                <w:b/>
                <w:szCs w:val="24"/>
                <w:lang w:val="en-IN"/>
              </w:rPr>
              <w:t>Will be communicated later</w:t>
            </w:r>
          </w:p>
        </w:tc>
      </w:tr>
    </w:tbl>
    <w:p w:rsidR="00865FEB" w:rsidRPr="00781A73" w:rsidRDefault="00865FEB" w:rsidP="001F558D">
      <w:pPr>
        <w:pStyle w:val="ListParagraph"/>
        <w:spacing w:line="360" w:lineRule="auto"/>
        <w:ind w:left="709"/>
        <w:rPr>
          <w:rFonts w:ascii="Georgia" w:hAnsi="Georgia" w:cs="Arial"/>
          <w:szCs w:val="24"/>
        </w:rPr>
      </w:pPr>
    </w:p>
    <w:p w:rsidR="00A14DF8" w:rsidRPr="00781A73" w:rsidRDefault="00A14DF8" w:rsidP="001F558D">
      <w:pPr>
        <w:spacing w:line="360" w:lineRule="auto"/>
        <w:jc w:val="both"/>
        <w:rPr>
          <w:rFonts w:ascii="Georgia" w:hAnsi="Georgia"/>
          <w:szCs w:val="24"/>
        </w:rPr>
      </w:pPr>
      <w:r w:rsidRPr="00781A73">
        <w:rPr>
          <w:rFonts w:ascii="Georgia" w:hAnsi="Georgia"/>
          <w:b/>
          <w:szCs w:val="24"/>
        </w:rPr>
        <w:t>Note</w:t>
      </w:r>
      <w:r w:rsidRPr="00781A73">
        <w:rPr>
          <w:rFonts w:ascii="Georgia" w:hAnsi="Georgia"/>
          <w:szCs w:val="24"/>
        </w:rPr>
        <w:t>: The above dates, time and venue may be altered by the Purchaser at its sole discretion after giving prior notice to the Bidders. Some of the information provided in the above table is further elaborated in the subsequent sections of this RFP and the information provided in the table and subsequent sections of this RFP are to be read in conjunction and are to be interpreted harmoniously.</w:t>
      </w:r>
    </w:p>
    <w:p w:rsidR="00865FEB" w:rsidRPr="00781A73" w:rsidRDefault="00865FEB" w:rsidP="001F558D">
      <w:pPr>
        <w:pStyle w:val="Heading3"/>
        <w:spacing w:line="360" w:lineRule="auto"/>
        <w:rPr>
          <w:rFonts w:ascii="Georgia" w:hAnsi="Georgia"/>
          <w:sz w:val="24"/>
          <w:szCs w:val="26"/>
        </w:rPr>
      </w:pPr>
      <w:bookmarkStart w:id="10" w:name="_Toc500411364"/>
      <w:r w:rsidRPr="00781A73">
        <w:rPr>
          <w:rFonts w:ascii="Georgia" w:hAnsi="Georgia"/>
          <w:sz w:val="24"/>
          <w:szCs w:val="26"/>
        </w:rPr>
        <w:t>Other Details</w:t>
      </w:r>
      <w:bookmarkEnd w:id="10"/>
    </w:p>
    <w:p w:rsidR="006F192E" w:rsidRPr="00781A73" w:rsidRDefault="006F192E" w:rsidP="006F192E">
      <w:pPr>
        <w:rPr>
          <w:rFonts w:ascii="Georgia" w:hAnsi="Georgia"/>
          <w:sz w:val="20"/>
        </w:rPr>
      </w:pPr>
    </w:p>
    <w:tbl>
      <w:tblPr>
        <w:tblStyle w:val="TableGrid"/>
        <w:tblW w:w="0" w:type="auto"/>
        <w:tblInd w:w="-72" w:type="dxa"/>
        <w:tblLook w:val="04A0"/>
      </w:tblPr>
      <w:tblGrid>
        <w:gridCol w:w="3220"/>
        <w:gridCol w:w="5868"/>
      </w:tblGrid>
      <w:tr w:rsidR="00865FEB" w:rsidRPr="00781A73" w:rsidTr="00865FEB">
        <w:trPr>
          <w:trHeight w:val="359"/>
          <w:tblHeader/>
        </w:trPr>
        <w:tc>
          <w:tcPr>
            <w:tcW w:w="32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hideMark/>
          </w:tcPr>
          <w:p w:rsidR="00865FEB" w:rsidRPr="00781A73" w:rsidRDefault="0081688C" w:rsidP="001F558D">
            <w:pPr>
              <w:spacing w:before="120" w:after="120" w:line="360" w:lineRule="auto"/>
              <w:rPr>
                <w:rFonts w:ascii="Georgia" w:hAnsi="Georgia" w:cstheme="minorHAnsi"/>
                <w:b/>
                <w:szCs w:val="24"/>
              </w:rPr>
            </w:pPr>
            <w:r w:rsidRPr="00781A73">
              <w:rPr>
                <w:rFonts w:ascii="Georgia" w:hAnsi="Georgia" w:cstheme="minorHAnsi"/>
                <w:b/>
                <w:szCs w:val="24"/>
              </w:rPr>
              <w:t>Area</w:t>
            </w:r>
          </w:p>
        </w:tc>
        <w:tc>
          <w:tcPr>
            <w:tcW w:w="58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hideMark/>
          </w:tcPr>
          <w:p w:rsidR="00865FEB" w:rsidRPr="00781A73" w:rsidRDefault="00865FEB" w:rsidP="001F558D">
            <w:pPr>
              <w:spacing w:before="120" w:after="120" w:line="360" w:lineRule="auto"/>
              <w:rPr>
                <w:rFonts w:ascii="Georgia" w:hAnsi="Georgia" w:cstheme="minorHAnsi"/>
                <w:b/>
                <w:szCs w:val="24"/>
              </w:rPr>
            </w:pPr>
            <w:r w:rsidRPr="00781A73">
              <w:rPr>
                <w:rFonts w:ascii="Georgia" w:hAnsi="Georgia" w:cstheme="minorHAnsi"/>
                <w:b/>
                <w:szCs w:val="24"/>
              </w:rPr>
              <w:t>Description</w:t>
            </w:r>
          </w:p>
        </w:tc>
      </w:tr>
      <w:tr w:rsidR="00865FEB" w:rsidRPr="00781A73" w:rsidTr="00865FEB">
        <w:trPr>
          <w:trHeight w:val="1421"/>
        </w:trPr>
        <w:tc>
          <w:tcPr>
            <w:tcW w:w="32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5FEB" w:rsidRPr="00781A73" w:rsidRDefault="00865FEB" w:rsidP="001F558D">
            <w:pPr>
              <w:spacing w:before="120" w:after="120" w:line="360" w:lineRule="auto"/>
              <w:rPr>
                <w:rFonts w:ascii="Georgia" w:hAnsi="Georgia" w:cs="Arial"/>
                <w:szCs w:val="24"/>
              </w:rPr>
            </w:pPr>
            <w:r w:rsidRPr="00781A73">
              <w:rPr>
                <w:rFonts w:ascii="Georgia" w:hAnsi="Georgia" w:cs="Arial"/>
                <w:szCs w:val="24"/>
              </w:rPr>
              <w:t>Method of Selection</w:t>
            </w:r>
          </w:p>
        </w:tc>
        <w:tc>
          <w:tcPr>
            <w:tcW w:w="58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5FEB" w:rsidRPr="00781A73" w:rsidRDefault="00865FEB" w:rsidP="000F704A">
            <w:pPr>
              <w:spacing w:before="120" w:after="120" w:line="360" w:lineRule="auto"/>
              <w:rPr>
                <w:rFonts w:ascii="Georgia" w:hAnsi="Georgia" w:cs="Arial"/>
                <w:szCs w:val="24"/>
              </w:rPr>
            </w:pPr>
            <w:r w:rsidRPr="00781A73">
              <w:rPr>
                <w:rFonts w:ascii="Georgia" w:hAnsi="Georgia" w:cs="Arial"/>
                <w:szCs w:val="24"/>
              </w:rPr>
              <w:t xml:space="preserve">L 1 based upon </w:t>
            </w:r>
            <w:r w:rsidR="00D360AA" w:rsidRPr="00781A73">
              <w:rPr>
                <w:rFonts w:ascii="Georgia" w:hAnsi="Georgia" w:cs="Arial"/>
                <w:szCs w:val="24"/>
              </w:rPr>
              <w:t xml:space="preserve">Commercial Bid </w:t>
            </w:r>
          </w:p>
        </w:tc>
      </w:tr>
      <w:tr w:rsidR="00865FEB" w:rsidRPr="00781A73" w:rsidTr="00865FEB">
        <w:trPr>
          <w:trHeight w:val="521"/>
        </w:trPr>
        <w:tc>
          <w:tcPr>
            <w:tcW w:w="32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5FEB" w:rsidRPr="00781A73" w:rsidRDefault="00865FEB" w:rsidP="001F558D">
            <w:pPr>
              <w:spacing w:before="120" w:after="120" w:line="360" w:lineRule="auto"/>
              <w:rPr>
                <w:rFonts w:ascii="Georgia" w:hAnsi="Georgia" w:cs="Arial"/>
                <w:szCs w:val="24"/>
              </w:rPr>
            </w:pPr>
            <w:r w:rsidRPr="00781A73">
              <w:rPr>
                <w:rFonts w:ascii="Georgia" w:hAnsi="Georgia" w:cs="Arial"/>
                <w:szCs w:val="24"/>
              </w:rPr>
              <w:t xml:space="preserve">Availability of RFP Documents </w:t>
            </w:r>
          </w:p>
        </w:tc>
        <w:tc>
          <w:tcPr>
            <w:tcW w:w="58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5FEB" w:rsidRPr="00781A73" w:rsidRDefault="00865FEB" w:rsidP="001F558D">
            <w:pPr>
              <w:spacing w:before="120" w:after="120" w:line="360" w:lineRule="auto"/>
              <w:rPr>
                <w:rFonts w:ascii="Georgia" w:hAnsi="Georgia" w:cs="Arial"/>
                <w:szCs w:val="24"/>
              </w:rPr>
            </w:pPr>
            <w:r w:rsidRPr="00781A73">
              <w:rPr>
                <w:rFonts w:ascii="Georgia" w:hAnsi="Georgia" w:cs="Arial"/>
                <w:szCs w:val="24"/>
              </w:rPr>
              <w:t xml:space="preserve">Notice Inviting Tenders (NIT) would be available on Central Public Procurement Portal (URL: </w:t>
            </w:r>
            <w:hyperlink r:id="rId17" w:history="1">
              <w:r w:rsidR="002361B5" w:rsidRPr="00781A73">
                <w:rPr>
                  <w:rStyle w:val="Hyperlink"/>
                  <w:rFonts w:ascii="Georgia" w:hAnsi="Georgia" w:cs="Arial"/>
                  <w:szCs w:val="24"/>
                </w:rPr>
                <w:t>http://eprocure.gov.in/eprocure/app</w:t>
              </w:r>
            </w:hyperlink>
            <w:r w:rsidRPr="00781A73">
              <w:rPr>
                <w:rFonts w:ascii="Georgia" w:hAnsi="Georgia" w:cs="Arial"/>
                <w:szCs w:val="24"/>
              </w:rPr>
              <w:t>)</w:t>
            </w:r>
            <w:r w:rsidR="002361B5" w:rsidRPr="00781A73">
              <w:rPr>
                <w:rFonts w:ascii="Georgia" w:hAnsi="Georgia" w:cs="Arial"/>
                <w:szCs w:val="24"/>
              </w:rPr>
              <w:t xml:space="preserve"> and also on UIDAI.gov.in under Tender section</w:t>
            </w:r>
          </w:p>
        </w:tc>
      </w:tr>
      <w:tr w:rsidR="00865FEB" w:rsidRPr="00781A73" w:rsidTr="00865FEB">
        <w:trPr>
          <w:trHeight w:val="710"/>
        </w:trPr>
        <w:tc>
          <w:tcPr>
            <w:tcW w:w="32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5FEB" w:rsidRPr="00781A73" w:rsidRDefault="00865FEB" w:rsidP="001F558D">
            <w:pPr>
              <w:spacing w:before="120" w:after="120" w:line="360" w:lineRule="auto"/>
              <w:rPr>
                <w:rFonts w:ascii="Georgia" w:hAnsi="Georgia" w:cs="Arial"/>
                <w:szCs w:val="24"/>
              </w:rPr>
            </w:pPr>
            <w:r w:rsidRPr="00781A73">
              <w:rPr>
                <w:rFonts w:ascii="Georgia" w:hAnsi="Georgia" w:cs="Arial"/>
                <w:szCs w:val="24"/>
              </w:rPr>
              <w:t xml:space="preserve">Tender Fee </w:t>
            </w:r>
            <w:r w:rsidR="00D76A91" w:rsidRPr="00781A73">
              <w:rPr>
                <w:rFonts w:ascii="Georgia" w:hAnsi="Georgia" w:cs="Arial"/>
                <w:szCs w:val="24"/>
              </w:rPr>
              <w:t>(Non-Refundable</w:t>
            </w:r>
            <w:r w:rsidRPr="00781A73">
              <w:rPr>
                <w:rFonts w:ascii="Georgia" w:hAnsi="Georgia" w:cs="Arial"/>
                <w:szCs w:val="24"/>
              </w:rPr>
              <w:t>)</w:t>
            </w:r>
          </w:p>
        </w:tc>
        <w:tc>
          <w:tcPr>
            <w:tcW w:w="58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A08D6" w:rsidRPr="00781A73" w:rsidRDefault="00CA08D6" w:rsidP="00470FEE">
            <w:pPr>
              <w:spacing w:before="120" w:after="120" w:line="360" w:lineRule="auto"/>
              <w:rPr>
                <w:rFonts w:ascii="Georgia" w:hAnsi="Georgia" w:cs="Arial"/>
                <w:szCs w:val="24"/>
              </w:rPr>
            </w:pPr>
            <w:r w:rsidRPr="00781A73">
              <w:rPr>
                <w:rFonts w:ascii="Georgia" w:hAnsi="Georgia" w:cs="Arial"/>
                <w:szCs w:val="24"/>
              </w:rPr>
              <w:t>INR 1,000/- by DD from a nationalised/scheduled bank  in favour of Unique Identification Authority of India, payable at New Delhi</w:t>
            </w:r>
          </w:p>
          <w:p w:rsidR="0062627E" w:rsidRPr="00781A73" w:rsidRDefault="0062627E" w:rsidP="00470FEE">
            <w:pPr>
              <w:spacing w:after="120" w:line="360" w:lineRule="auto"/>
              <w:rPr>
                <w:rFonts w:ascii="Georgia" w:hAnsi="Georgia" w:cs="Arial"/>
                <w:szCs w:val="24"/>
              </w:rPr>
            </w:pPr>
            <w:r w:rsidRPr="00781A73">
              <w:rPr>
                <w:rFonts w:ascii="Georgia" w:hAnsi="Georgia" w:cs="Arial"/>
                <w:szCs w:val="24"/>
              </w:rPr>
              <w:t>(</w:t>
            </w:r>
            <w:r w:rsidR="00A975F0" w:rsidRPr="00781A73">
              <w:rPr>
                <w:rFonts w:ascii="Georgia" w:hAnsi="Georgia" w:cs="Arial"/>
                <w:szCs w:val="24"/>
              </w:rPr>
              <w:t xml:space="preserve">Original </w:t>
            </w:r>
            <w:r w:rsidR="00B76A04" w:rsidRPr="00781A73">
              <w:rPr>
                <w:rFonts w:ascii="Georgia" w:hAnsi="Georgia" w:cs="Arial"/>
                <w:szCs w:val="24"/>
              </w:rPr>
              <w:t xml:space="preserve">instrument </w:t>
            </w:r>
            <w:r w:rsidR="00A975F0" w:rsidRPr="00781A73">
              <w:rPr>
                <w:rFonts w:ascii="Georgia" w:hAnsi="Georgia" w:cs="Arial"/>
                <w:szCs w:val="24"/>
              </w:rPr>
              <w:t xml:space="preserve">to be submitted whereas </w:t>
            </w:r>
            <w:r w:rsidR="00CA08D6" w:rsidRPr="00781A73">
              <w:rPr>
                <w:rFonts w:ascii="Georgia" w:hAnsi="Georgia" w:cs="Arial"/>
                <w:szCs w:val="24"/>
              </w:rPr>
              <w:t>Signed and scanned copy</w:t>
            </w:r>
            <w:r w:rsidR="00547018" w:rsidRPr="00781A73">
              <w:rPr>
                <w:rFonts w:ascii="Georgia" w:hAnsi="Georgia" w:cs="Arial"/>
                <w:szCs w:val="24"/>
              </w:rPr>
              <w:t xml:space="preserve"> </w:t>
            </w:r>
            <w:r w:rsidR="00CA08D6" w:rsidRPr="00781A73">
              <w:rPr>
                <w:rFonts w:ascii="Georgia" w:hAnsi="Georgia" w:cs="Arial"/>
                <w:szCs w:val="24"/>
              </w:rPr>
              <w:t>to be uploaded</w:t>
            </w:r>
            <w:r w:rsidRPr="00781A73">
              <w:rPr>
                <w:rFonts w:ascii="Georgia" w:hAnsi="Georgia" w:cs="Arial"/>
                <w:szCs w:val="24"/>
              </w:rPr>
              <w:t xml:space="preserve"> ) </w:t>
            </w:r>
          </w:p>
          <w:p w:rsidR="00D76A91" w:rsidRPr="00781A73" w:rsidRDefault="0062627E" w:rsidP="00470FEE">
            <w:pPr>
              <w:spacing w:before="120" w:after="120" w:line="360" w:lineRule="auto"/>
              <w:rPr>
                <w:rFonts w:ascii="Georgia" w:hAnsi="Georgia" w:cs="Arial"/>
                <w:szCs w:val="24"/>
              </w:rPr>
            </w:pPr>
            <w:r w:rsidRPr="00781A73">
              <w:rPr>
                <w:rFonts w:ascii="Georgia" w:hAnsi="Georgia" w:cs="Arial"/>
                <w:szCs w:val="24"/>
              </w:rPr>
              <w:t>Tender fee exempted for MSE/NSIC registered companies.</w:t>
            </w:r>
          </w:p>
        </w:tc>
      </w:tr>
      <w:tr w:rsidR="00865FEB" w:rsidRPr="00781A73" w:rsidTr="00865FEB">
        <w:trPr>
          <w:trHeight w:val="800"/>
        </w:trPr>
        <w:tc>
          <w:tcPr>
            <w:tcW w:w="32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5FEB" w:rsidRPr="00781A73" w:rsidRDefault="00FD58B8" w:rsidP="001F558D">
            <w:pPr>
              <w:spacing w:before="120" w:after="120" w:line="360" w:lineRule="auto"/>
              <w:rPr>
                <w:rFonts w:ascii="Georgia" w:hAnsi="Georgia" w:cs="Arial"/>
                <w:szCs w:val="24"/>
              </w:rPr>
            </w:pPr>
            <w:r w:rsidRPr="00781A73">
              <w:rPr>
                <w:rFonts w:ascii="Georgia" w:hAnsi="Georgia" w:cs="Arial"/>
                <w:szCs w:val="24"/>
              </w:rPr>
              <w:t xml:space="preserve">Bid Securing Declaration / </w:t>
            </w:r>
            <w:r w:rsidR="00865FEB" w:rsidRPr="00781A73">
              <w:rPr>
                <w:rFonts w:ascii="Georgia" w:hAnsi="Georgia" w:cs="Arial"/>
                <w:szCs w:val="24"/>
              </w:rPr>
              <w:t>Earnest Money Deposit (EMD)</w:t>
            </w:r>
          </w:p>
        </w:tc>
        <w:tc>
          <w:tcPr>
            <w:tcW w:w="58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5FEB" w:rsidRPr="00781A73" w:rsidRDefault="00865FEB" w:rsidP="00730549">
            <w:pPr>
              <w:spacing w:before="120" w:after="120" w:line="360" w:lineRule="auto"/>
              <w:rPr>
                <w:rFonts w:ascii="Georgia" w:hAnsi="Georgia" w:cs="Arial"/>
                <w:szCs w:val="24"/>
              </w:rPr>
            </w:pPr>
            <w:r w:rsidRPr="00781A73">
              <w:rPr>
                <w:rFonts w:ascii="Georgia" w:hAnsi="Georgia" w:cs="Arial"/>
                <w:szCs w:val="24"/>
              </w:rPr>
              <w:t xml:space="preserve">INR </w:t>
            </w:r>
            <w:r w:rsidR="00730549">
              <w:rPr>
                <w:rFonts w:ascii="Georgia" w:hAnsi="Georgia" w:cs="Arial"/>
                <w:szCs w:val="24"/>
              </w:rPr>
              <w:t>67</w:t>
            </w:r>
            <w:r w:rsidR="0071761C">
              <w:rPr>
                <w:rFonts w:ascii="Georgia" w:hAnsi="Georgia" w:cs="Arial"/>
                <w:szCs w:val="24"/>
              </w:rPr>
              <w:t>.00 Lakh</w:t>
            </w:r>
            <w:r w:rsidR="00835D02">
              <w:rPr>
                <w:rFonts w:ascii="Georgia" w:hAnsi="Georgia" w:cs="Arial"/>
                <w:szCs w:val="24"/>
              </w:rPr>
              <w:t xml:space="preserve"> </w:t>
            </w:r>
            <w:r w:rsidR="009913D2" w:rsidRPr="00781A73">
              <w:rPr>
                <w:rFonts w:ascii="Georgia" w:hAnsi="Georgia" w:cs="Arial"/>
                <w:szCs w:val="24"/>
              </w:rPr>
              <w:t xml:space="preserve">by </w:t>
            </w:r>
            <w:r w:rsidRPr="00781A73">
              <w:rPr>
                <w:rFonts w:ascii="Georgia" w:hAnsi="Georgia" w:cs="Arial"/>
                <w:szCs w:val="24"/>
              </w:rPr>
              <w:t>B</w:t>
            </w:r>
            <w:r w:rsidR="009913D2" w:rsidRPr="00781A73">
              <w:rPr>
                <w:rFonts w:ascii="Georgia" w:hAnsi="Georgia" w:cs="Arial"/>
                <w:szCs w:val="24"/>
              </w:rPr>
              <w:t>ank Guarante</w:t>
            </w:r>
            <w:r w:rsidR="00060FD6" w:rsidRPr="00781A73">
              <w:rPr>
                <w:rFonts w:ascii="Georgia" w:hAnsi="Georgia" w:cs="Arial"/>
                <w:szCs w:val="24"/>
              </w:rPr>
              <w:t>e</w:t>
            </w:r>
            <w:r w:rsidRPr="00781A73">
              <w:rPr>
                <w:rFonts w:ascii="Georgia" w:hAnsi="Georgia" w:cs="Arial"/>
                <w:szCs w:val="24"/>
              </w:rPr>
              <w:t xml:space="preserve"> (as p</w:t>
            </w:r>
            <w:r w:rsidR="00893549" w:rsidRPr="00781A73">
              <w:rPr>
                <w:rFonts w:ascii="Georgia" w:hAnsi="Georgia" w:cs="Arial"/>
                <w:szCs w:val="24"/>
              </w:rPr>
              <w:t xml:space="preserve">er format attached in </w:t>
            </w:r>
            <w:r w:rsidR="00C87F11" w:rsidRPr="00C87F11">
              <w:t xml:space="preserve">Appendix </w:t>
            </w:r>
            <w:r w:rsidR="00AB3500">
              <w:rPr>
                <w:rFonts w:ascii="Georgia" w:hAnsi="Georgia" w:cs="Arial"/>
                <w:szCs w:val="24"/>
              </w:rPr>
              <w:t>B</w:t>
            </w:r>
            <w:r w:rsidRPr="00781A73">
              <w:rPr>
                <w:rFonts w:ascii="Georgia" w:hAnsi="Georgia" w:cs="Arial"/>
                <w:szCs w:val="24"/>
              </w:rPr>
              <w:t>)</w:t>
            </w:r>
            <w:r w:rsidR="00874A51" w:rsidRPr="00781A73">
              <w:rPr>
                <w:rFonts w:ascii="Georgia" w:hAnsi="Georgia" w:cs="Arial"/>
                <w:szCs w:val="24"/>
              </w:rPr>
              <w:t xml:space="preserve"> or Bid Securing Declarat</w:t>
            </w:r>
            <w:r w:rsidR="008A3A5E" w:rsidRPr="00781A73">
              <w:rPr>
                <w:rFonts w:ascii="Georgia" w:hAnsi="Georgia" w:cs="Arial"/>
                <w:szCs w:val="24"/>
              </w:rPr>
              <w:t>ion (as per format in Appendix</w:t>
            </w:r>
            <w:r w:rsidR="00B53C2E">
              <w:rPr>
                <w:rFonts w:ascii="Georgia" w:hAnsi="Georgia" w:cs="Arial"/>
                <w:szCs w:val="24"/>
              </w:rPr>
              <w:t xml:space="preserve"> E</w:t>
            </w:r>
            <w:r w:rsidR="00874A51" w:rsidRPr="00781A73">
              <w:rPr>
                <w:rFonts w:ascii="Georgia" w:hAnsi="Georgia" w:cs="Arial"/>
                <w:szCs w:val="24"/>
              </w:rPr>
              <w:t>)</w:t>
            </w:r>
          </w:p>
        </w:tc>
      </w:tr>
      <w:tr w:rsidR="00865FEB" w:rsidRPr="00781A73" w:rsidTr="00865FEB">
        <w:trPr>
          <w:trHeight w:val="620"/>
        </w:trPr>
        <w:tc>
          <w:tcPr>
            <w:tcW w:w="32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FEB" w:rsidRPr="00781A73" w:rsidRDefault="00865FEB" w:rsidP="003C3538">
            <w:pPr>
              <w:spacing w:before="240" w:after="0" w:line="360" w:lineRule="auto"/>
              <w:rPr>
                <w:rFonts w:ascii="Georgia" w:hAnsi="Georgia" w:cs="Arial"/>
                <w:szCs w:val="24"/>
              </w:rPr>
            </w:pPr>
            <w:r w:rsidRPr="00781A73">
              <w:rPr>
                <w:rFonts w:ascii="Georgia" w:hAnsi="Georgia" w:cs="Arial"/>
                <w:szCs w:val="24"/>
              </w:rPr>
              <w:lastRenderedPageBreak/>
              <w:t xml:space="preserve">Submission of </w:t>
            </w:r>
            <w:r w:rsidR="00FD58B8" w:rsidRPr="00781A73">
              <w:rPr>
                <w:rFonts w:ascii="Georgia" w:hAnsi="Georgia" w:cs="Arial"/>
                <w:szCs w:val="24"/>
              </w:rPr>
              <w:t>Bid Securing Declaration /</w:t>
            </w:r>
            <w:r w:rsidRPr="00781A73">
              <w:rPr>
                <w:rFonts w:ascii="Georgia" w:hAnsi="Georgia" w:cs="Arial"/>
                <w:szCs w:val="24"/>
              </w:rPr>
              <w:t>EMD</w:t>
            </w:r>
            <w:r w:rsidR="003C3538">
              <w:rPr>
                <w:rFonts w:ascii="Georgia" w:hAnsi="Georgia" w:cs="Arial"/>
                <w:szCs w:val="24"/>
              </w:rPr>
              <w:t xml:space="preserve"> </w:t>
            </w:r>
            <w:r w:rsidR="00CA08D6" w:rsidRPr="00781A73">
              <w:rPr>
                <w:rFonts w:ascii="Georgia" w:hAnsi="Georgia" w:cs="Arial"/>
                <w:szCs w:val="24"/>
              </w:rPr>
              <w:t>and</w:t>
            </w:r>
            <w:r w:rsidR="00716198" w:rsidRPr="00781A73">
              <w:rPr>
                <w:rFonts w:ascii="Georgia" w:hAnsi="Georgia" w:cs="Arial"/>
                <w:szCs w:val="24"/>
              </w:rPr>
              <w:t xml:space="preserve"> </w:t>
            </w:r>
            <w:r w:rsidR="00687C86" w:rsidRPr="00781A73">
              <w:rPr>
                <w:rFonts w:ascii="Georgia" w:hAnsi="Georgia" w:cs="Arial"/>
                <w:szCs w:val="24"/>
              </w:rPr>
              <w:t>Tender fee</w:t>
            </w:r>
            <w:r w:rsidRPr="00781A73">
              <w:rPr>
                <w:rFonts w:ascii="Georgia" w:hAnsi="Georgia" w:cs="Arial"/>
                <w:szCs w:val="24"/>
              </w:rPr>
              <w:t xml:space="preserve"> (Physical hard copy submission)</w:t>
            </w:r>
          </w:p>
        </w:tc>
        <w:tc>
          <w:tcPr>
            <w:tcW w:w="58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FEB" w:rsidRPr="00781A73" w:rsidRDefault="00865FEB" w:rsidP="001F558D">
            <w:pPr>
              <w:spacing w:before="240" w:after="0" w:line="360" w:lineRule="auto"/>
              <w:jc w:val="both"/>
              <w:rPr>
                <w:rFonts w:ascii="Georgia" w:hAnsi="Georgia" w:cs="Arial"/>
                <w:szCs w:val="24"/>
              </w:rPr>
            </w:pPr>
            <w:r w:rsidRPr="00781A73">
              <w:rPr>
                <w:rFonts w:ascii="Georgia" w:hAnsi="Georgia" w:cs="Arial"/>
                <w:szCs w:val="24"/>
              </w:rPr>
              <w:t xml:space="preserve">Bidders shall submit </w:t>
            </w:r>
            <w:r w:rsidR="00FD58B8" w:rsidRPr="00781A73">
              <w:rPr>
                <w:rFonts w:ascii="Georgia" w:hAnsi="Georgia" w:cs="Arial"/>
                <w:szCs w:val="24"/>
              </w:rPr>
              <w:t>Bid Securing Declaration /</w:t>
            </w:r>
            <w:r w:rsidRPr="00781A73">
              <w:rPr>
                <w:rFonts w:ascii="Georgia" w:hAnsi="Georgia" w:cs="Arial"/>
                <w:szCs w:val="24"/>
              </w:rPr>
              <w:t>EMD</w:t>
            </w:r>
            <w:r w:rsidR="003C3538">
              <w:rPr>
                <w:rFonts w:ascii="Georgia" w:hAnsi="Georgia" w:cs="Arial"/>
                <w:szCs w:val="24"/>
              </w:rPr>
              <w:t xml:space="preserve"> </w:t>
            </w:r>
            <w:r w:rsidR="00687C86" w:rsidRPr="00781A73">
              <w:rPr>
                <w:rFonts w:ascii="Georgia" w:hAnsi="Georgia" w:cs="Arial"/>
                <w:szCs w:val="24"/>
              </w:rPr>
              <w:t xml:space="preserve">and Tender Fee </w:t>
            </w:r>
            <w:r w:rsidRPr="00781A73">
              <w:rPr>
                <w:rFonts w:ascii="Georgia" w:hAnsi="Georgia" w:cs="Arial"/>
                <w:szCs w:val="24"/>
              </w:rPr>
              <w:t>in a sealed envelope titled “</w:t>
            </w:r>
            <w:r w:rsidR="00FD58B8" w:rsidRPr="00781A73">
              <w:rPr>
                <w:rFonts w:ascii="Georgia" w:hAnsi="Georgia" w:cs="Arial"/>
                <w:szCs w:val="24"/>
              </w:rPr>
              <w:t>Bid Securing Declaration /</w:t>
            </w:r>
            <w:r w:rsidRPr="00781A73">
              <w:rPr>
                <w:rFonts w:ascii="Georgia" w:hAnsi="Georgia" w:cs="Arial"/>
                <w:szCs w:val="24"/>
              </w:rPr>
              <w:t>EMD</w:t>
            </w:r>
            <w:r w:rsidR="003C3538">
              <w:rPr>
                <w:rFonts w:ascii="Georgia" w:hAnsi="Georgia" w:cs="Arial"/>
                <w:szCs w:val="24"/>
              </w:rPr>
              <w:t xml:space="preserve"> </w:t>
            </w:r>
            <w:r w:rsidR="00B35FF0" w:rsidRPr="00781A73">
              <w:rPr>
                <w:rFonts w:ascii="Georgia" w:hAnsi="Georgia" w:cs="Arial"/>
                <w:szCs w:val="24"/>
              </w:rPr>
              <w:t>and Tender Fee</w:t>
            </w:r>
            <w:r w:rsidRPr="00781A73">
              <w:rPr>
                <w:rFonts w:ascii="Georgia" w:hAnsi="Georgia" w:cs="Arial"/>
                <w:szCs w:val="24"/>
              </w:rPr>
              <w:t xml:space="preserve"> - RFP for Supply, Installation, Commissioning and Post Warranty mainten</w:t>
            </w:r>
            <w:r w:rsidR="00696EAD" w:rsidRPr="00781A73">
              <w:rPr>
                <w:rFonts w:ascii="Georgia" w:hAnsi="Georgia" w:cs="Arial"/>
                <w:szCs w:val="24"/>
              </w:rPr>
              <w:t xml:space="preserve">ance </w:t>
            </w:r>
            <w:r w:rsidR="00801B48" w:rsidRPr="00781A73">
              <w:rPr>
                <w:rFonts w:ascii="Georgia" w:hAnsi="Georgia" w:cs="Arial"/>
                <w:szCs w:val="24"/>
              </w:rPr>
              <w:t>of</w:t>
            </w:r>
            <w:r w:rsidR="00F32C25" w:rsidRPr="00781A73">
              <w:rPr>
                <w:rFonts w:ascii="Georgia" w:hAnsi="Georgia" w:cs="Arial"/>
                <w:szCs w:val="24"/>
              </w:rPr>
              <w:t xml:space="preserve"> </w:t>
            </w:r>
            <w:r w:rsidR="00E264F3" w:rsidRPr="00781A73">
              <w:rPr>
                <w:rFonts w:ascii="Georgia" w:hAnsi="Georgia" w:cs="Arial"/>
                <w:szCs w:val="24"/>
              </w:rPr>
              <w:t xml:space="preserve"> Storage Solution</w:t>
            </w:r>
            <w:r w:rsidR="00696EAD" w:rsidRPr="00781A73">
              <w:rPr>
                <w:rFonts w:ascii="Georgia" w:hAnsi="Georgia" w:cs="Arial"/>
                <w:szCs w:val="24"/>
              </w:rPr>
              <w:t xml:space="preserve">” </w:t>
            </w:r>
            <w:r w:rsidRPr="00781A73">
              <w:rPr>
                <w:rFonts w:ascii="Georgia" w:hAnsi="Georgia" w:cs="Arial"/>
                <w:szCs w:val="24"/>
              </w:rPr>
              <w:t>to</w:t>
            </w:r>
            <w:r w:rsidR="0076211D" w:rsidRPr="00781A73">
              <w:rPr>
                <w:rFonts w:ascii="Georgia" w:hAnsi="Georgia" w:cs="Arial"/>
                <w:szCs w:val="24"/>
              </w:rPr>
              <w:t xml:space="preserve"> the address as mentioned in clause 1.2 before the bid submission end date.</w:t>
            </w:r>
          </w:p>
          <w:p w:rsidR="00865FEB" w:rsidRPr="00781A73" w:rsidRDefault="00865FEB" w:rsidP="001F558D">
            <w:pPr>
              <w:spacing w:before="240" w:after="0" w:line="360" w:lineRule="auto"/>
              <w:jc w:val="both"/>
              <w:rPr>
                <w:rFonts w:ascii="Georgia" w:hAnsi="Georgia" w:cs="Arial"/>
                <w:szCs w:val="24"/>
              </w:rPr>
            </w:pPr>
            <w:r w:rsidRPr="00781A73">
              <w:rPr>
                <w:rFonts w:ascii="Georgia" w:hAnsi="Georgia" w:cs="Arial"/>
                <w:szCs w:val="24"/>
              </w:rPr>
              <w:t xml:space="preserve">Copy of </w:t>
            </w:r>
            <w:r w:rsidR="00FD58B8" w:rsidRPr="00781A73">
              <w:rPr>
                <w:rFonts w:ascii="Georgia" w:hAnsi="Georgia" w:cs="Arial"/>
                <w:szCs w:val="24"/>
              </w:rPr>
              <w:t>Bid Securing Declaration /</w:t>
            </w:r>
            <w:r w:rsidRPr="00781A73">
              <w:rPr>
                <w:rFonts w:ascii="Georgia" w:hAnsi="Georgia" w:cs="Arial"/>
                <w:szCs w:val="24"/>
              </w:rPr>
              <w:t>EMD</w:t>
            </w:r>
            <w:r w:rsidR="003C3538">
              <w:rPr>
                <w:rFonts w:ascii="Georgia" w:hAnsi="Georgia" w:cs="Arial"/>
                <w:szCs w:val="24"/>
              </w:rPr>
              <w:t xml:space="preserve"> </w:t>
            </w:r>
            <w:r w:rsidR="00470FEE" w:rsidRPr="00781A73">
              <w:rPr>
                <w:rFonts w:ascii="Georgia" w:hAnsi="Georgia" w:cs="Arial"/>
                <w:szCs w:val="24"/>
              </w:rPr>
              <w:t>an</w:t>
            </w:r>
            <w:r w:rsidR="00687C86" w:rsidRPr="00781A73">
              <w:rPr>
                <w:rFonts w:ascii="Georgia" w:hAnsi="Georgia" w:cs="Arial"/>
                <w:szCs w:val="24"/>
              </w:rPr>
              <w:t xml:space="preserve">d Tender Fee </w:t>
            </w:r>
            <w:r w:rsidRPr="00781A73">
              <w:rPr>
                <w:rFonts w:ascii="Georgia" w:hAnsi="Georgia" w:cs="Arial"/>
                <w:szCs w:val="24"/>
              </w:rPr>
              <w:t xml:space="preserve">also needs to be uploaded on e-procure portal under the separate cover as provided above. </w:t>
            </w:r>
          </w:p>
          <w:p w:rsidR="00764165" w:rsidRPr="00781A73" w:rsidRDefault="00865FEB" w:rsidP="003C3538">
            <w:pPr>
              <w:spacing w:before="240" w:after="0" w:line="360" w:lineRule="auto"/>
              <w:jc w:val="both"/>
              <w:rPr>
                <w:rFonts w:ascii="Georgia" w:hAnsi="Georgia" w:cs="Arial"/>
                <w:szCs w:val="24"/>
              </w:rPr>
            </w:pPr>
            <w:r w:rsidRPr="00781A73">
              <w:rPr>
                <w:rFonts w:ascii="Georgia" w:hAnsi="Georgia" w:cs="Arial"/>
                <w:szCs w:val="24"/>
              </w:rPr>
              <w:t xml:space="preserve">If the </w:t>
            </w:r>
            <w:r w:rsidR="00FD58B8" w:rsidRPr="00781A73">
              <w:rPr>
                <w:rFonts w:ascii="Georgia" w:hAnsi="Georgia" w:cs="Arial"/>
                <w:szCs w:val="24"/>
              </w:rPr>
              <w:t>Bid Securing Declaration /</w:t>
            </w:r>
            <w:r w:rsidRPr="00781A73">
              <w:rPr>
                <w:rFonts w:ascii="Georgia" w:hAnsi="Georgia" w:cs="Arial"/>
                <w:szCs w:val="24"/>
              </w:rPr>
              <w:t>EMD</w:t>
            </w:r>
            <w:r w:rsidR="003C3538">
              <w:rPr>
                <w:rFonts w:ascii="Georgia" w:hAnsi="Georgia" w:cs="Arial"/>
                <w:szCs w:val="24"/>
              </w:rPr>
              <w:t xml:space="preserve"> </w:t>
            </w:r>
            <w:r w:rsidR="00687C86" w:rsidRPr="00781A73">
              <w:rPr>
                <w:rFonts w:ascii="Georgia" w:hAnsi="Georgia" w:cs="Arial"/>
                <w:szCs w:val="24"/>
              </w:rPr>
              <w:t xml:space="preserve">and Tender fee </w:t>
            </w:r>
            <w:r w:rsidRPr="00781A73">
              <w:rPr>
                <w:rFonts w:ascii="Georgia" w:hAnsi="Georgia" w:cs="Arial"/>
                <w:szCs w:val="24"/>
              </w:rPr>
              <w:t xml:space="preserve">are not received by the prescribed date and time, the Proposal submitted by the Bidder will be liable to be </w:t>
            </w:r>
            <w:r w:rsidR="00764165" w:rsidRPr="00781A73">
              <w:rPr>
                <w:rFonts w:ascii="Georgia" w:hAnsi="Georgia" w:cs="Arial"/>
                <w:szCs w:val="24"/>
              </w:rPr>
              <w:t>summarily rejected.</w:t>
            </w:r>
          </w:p>
        </w:tc>
      </w:tr>
      <w:tr w:rsidR="00865FEB" w:rsidRPr="00781A73" w:rsidTr="00696EAD">
        <w:trPr>
          <w:trHeight w:val="718"/>
        </w:trPr>
        <w:tc>
          <w:tcPr>
            <w:tcW w:w="32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5FEB" w:rsidRPr="00781A73" w:rsidRDefault="00865FEB" w:rsidP="001F558D">
            <w:pPr>
              <w:spacing w:before="120" w:after="120" w:line="360" w:lineRule="auto"/>
              <w:rPr>
                <w:rFonts w:ascii="Georgia" w:hAnsi="Georgia" w:cs="Arial"/>
                <w:szCs w:val="24"/>
              </w:rPr>
            </w:pPr>
            <w:r w:rsidRPr="00781A73">
              <w:rPr>
                <w:rFonts w:ascii="Georgia" w:hAnsi="Georgia" w:cs="Arial"/>
                <w:szCs w:val="24"/>
              </w:rPr>
              <w:t>Date and time for Opening of Commercial Bids.</w:t>
            </w:r>
          </w:p>
        </w:tc>
        <w:tc>
          <w:tcPr>
            <w:tcW w:w="58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5FEB" w:rsidRPr="00781A73" w:rsidRDefault="00865FEB" w:rsidP="001F558D">
            <w:pPr>
              <w:spacing w:before="120" w:after="120" w:line="360" w:lineRule="auto"/>
              <w:rPr>
                <w:rFonts w:ascii="Georgia" w:hAnsi="Georgia" w:cs="Arial"/>
                <w:szCs w:val="24"/>
              </w:rPr>
            </w:pPr>
            <w:r w:rsidRPr="00781A73">
              <w:rPr>
                <w:rFonts w:ascii="Georgia" w:hAnsi="Georgia" w:cs="Arial"/>
                <w:szCs w:val="24"/>
              </w:rPr>
              <w:t>To be intimated later</w:t>
            </w:r>
          </w:p>
        </w:tc>
      </w:tr>
      <w:tr w:rsidR="00865FEB" w:rsidRPr="00781A73" w:rsidTr="00865FEB">
        <w:trPr>
          <w:trHeight w:val="458"/>
        </w:trPr>
        <w:tc>
          <w:tcPr>
            <w:tcW w:w="32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5FEB" w:rsidRPr="00781A73" w:rsidRDefault="00865FEB" w:rsidP="001F558D">
            <w:pPr>
              <w:spacing w:before="120" w:after="120" w:line="360" w:lineRule="auto"/>
              <w:rPr>
                <w:rFonts w:ascii="Georgia" w:hAnsi="Georgia" w:cs="Arial"/>
                <w:szCs w:val="24"/>
              </w:rPr>
            </w:pPr>
            <w:r w:rsidRPr="00781A73">
              <w:rPr>
                <w:rFonts w:ascii="Georgia" w:hAnsi="Georgia" w:cs="Arial"/>
                <w:szCs w:val="24"/>
              </w:rPr>
              <w:t>Language of Bid Submission</w:t>
            </w:r>
          </w:p>
        </w:tc>
        <w:tc>
          <w:tcPr>
            <w:tcW w:w="58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5FEB" w:rsidRPr="00781A73" w:rsidRDefault="00865FEB" w:rsidP="001F558D">
            <w:pPr>
              <w:spacing w:before="120" w:after="120" w:line="360" w:lineRule="auto"/>
              <w:rPr>
                <w:rFonts w:ascii="Georgia" w:hAnsi="Georgia" w:cs="Arial"/>
                <w:szCs w:val="24"/>
              </w:rPr>
            </w:pPr>
            <w:r w:rsidRPr="00781A73">
              <w:rPr>
                <w:rFonts w:ascii="Georgia" w:hAnsi="Georgia" w:cs="Arial"/>
                <w:szCs w:val="24"/>
              </w:rPr>
              <w:t>Proposals should be submitted in English only.</w:t>
            </w:r>
          </w:p>
        </w:tc>
      </w:tr>
      <w:tr w:rsidR="00865FEB" w:rsidRPr="00781A73" w:rsidTr="00865FEB">
        <w:trPr>
          <w:trHeight w:val="710"/>
        </w:trPr>
        <w:tc>
          <w:tcPr>
            <w:tcW w:w="32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5FEB" w:rsidRPr="00781A73" w:rsidRDefault="00865FEB" w:rsidP="001F558D">
            <w:pPr>
              <w:spacing w:before="120" w:after="120" w:line="360" w:lineRule="auto"/>
              <w:rPr>
                <w:rFonts w:ascii="Georgia" w:hAnsi="Georgia" w:cs="Arial"/>
                <w:szCs w:val="24"/>
              </w:rPr>
            </w:pPr>
            <w:r w:rsidRPr="00781A73">
              <w:rPr>
                <w:rFonts w:ascii="Georgia" w:hAnsi="Georgia" w:cs="Arial"/>
                <w:szCs w:val="24"/>
              </w:rPr>
              <w:t>Currency</w:t>
            </w:r>
          </w:p>
        </w:tc>
        <w:tc>
          <w:tcPr>
            <w:tcW w:w="58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5FEB" w:rsidRPr="00781A73" w:rsidRDefault="00865FEB" w:rsidP="001F558D">
            <w:pPr>
              <w:spacing w:before="120" w:after="120" w:line="360" w:lineRule="auto"/>
              <w:rPr>
                <w:rFonts w:ascii="Georgia" w:hAnsi="Georgia" w:cs="Arial"/>
                <w:szCs w:val="24"/>
              </w:rPr>
            </w:pPr>
            <w:r w:rsidRPr="00781A73">
              <w:rPr>
                <w:rFonts w:ascii="Georgia" w:hAnsi="Georgia" w:cs="Arial"/>
                <w:szCs w:val="24"/>
              </w:rPr>
              <w:t>Currency in which the Bidders may quote the price and will receive payment is INR only.</w:t>
            </w:r>
          </w:p>
        </w:tc>
      </w:tr>
    </w:tbl>
    <w:p w:rsidR="00865FEB" w:rsidRPr="00781A73" w:rsidRDefault="00865FEB" w:rsidP="001F558D">
      <w:pPr>
        <w:pStyle w:val="ListParagraph"/>
        <w:spacing w:line="360" w:lineRule="auto"/>
        <w:ind w:left="1080"/>
        <w:jc w:val="both"/>
        <w:rPr>
          <w:rFonts w:ascii="Georgia" w:hAnsi="Georgia" w:cs="Arial"/>
          <w:b/>
          <w:szCs w:val="24"/>
        </w:rPr>
      </w:pPr>
    </w:p>
    <w:p w:rsidR="00865FEB" w:rsidRPr="00781A73" w:rsidRDefault="00865FEB" w:rsidP="006A54E4">
      <w:pPr>
        <w:pStyle w:val="Heading2"/>
        <w:numPr>
          <w:ilvl w:val="1"/>
          <w:numId w:val="2"/>
        </w:numPr>
        <w:rPr>
          <w:sz w:val="24"/>
        </w:rPr>
      </w:pPr>
      <w:bookmarkStart w:id="11" w:name="_Toc483412016"/>
      <w:bookmarkStart w:id="12" w:name="_Toc483501131"/>
      <w:bookmarkStart w:id="13" w:name="_Toc483501285"/>
      <w:bookmarkStart w:id="14" w:name="_Toc483412017"/>
      <w:bookmarkStart w:id="15" w:name="_Toc483501132"/>
      <w:bookmarkStart w:id="16" w:name="_Toc483501286"/>
      <w:bookmarkStart w:id="17" w:name="_Toc500411365"/>
      <w:bookmarkEnd w:id="11"/>
      <w:bookmarkEnd w:id="12"/>
      <w:bookmarkEnd w:id="13"/>
      <w:bookmarkEnd w:id="14"/>
      <w:bookmarkEnd w:id="15"/>
      <w:bookmarkEnd w:id="16"/>
      <w:r w:rsidRPr="00781A73">
        <w:rPr>
          <w:sz w:val="24"/>
        </w:rPr>
        <w:t>Check list</w:t>
      </w:r>
      <w:bookmarkEnd w:id="17"/>
    </w:p>
    <w:p w:rsidR="00865FEB" w:rsidRPr="00781A73" w:rsidRDefault="00865FEB" w:rsidP="001F558D">
      <w:pPr>
        <w:spacing w:line="360" w:lineRule="auto"/>
        <w:ind w:left="426"/>
        <w:jc w:val="both"/>
        <w:rPr>
          <w:rFonts w:ascii="Georgia" w:hAnsi="Georgia" w:cs="Arial"/>
          <w:szCs w:val="24"/>
        </w:rPr>
      </w:pPr>
      <w:r w:rsidRPr="00781A73">
        <w:rPr>
          <w:rFonts w:ascii="Georgia" w:hAnsi="Georgia" w:cs="Arial"/>
          <w:szCs w:val="24"/>
        </w:rPr>
        <w:t xml:space="preserve">Please check whether following have been enclosed in the respective covers, namely, </w:t>
      </w:r>
      <w:r w:rsidRPr="00781A73">
        <w:rPr>
          <w:rFonts w:ascii="Georgia" w:hAnsi="Georgia" w:cs="Arial"/>
          <w:b/>
          <w:szCs w:val="24"/>
        </w:rPr>
        <w:t>Pre-Qualification Bid</w:t>
      </w:r>
      <w:r w:rsidRPr="00781A73">
        <w:rPr>
          <w:rFonts w:ascii="Georgia" w:hAnsi="Georgia" w:cs="Arial"/>
          <w:szCs w:val="24"/>
        </w:rPr>
        <w:t xml:space="preserve">, </w:t>
      </w:r>
      <w:r w:rsidRPr="00781A73">
        <w:rPr>
          <w:rFonts w:ascii="Georgia" w:hAnsi="Georgia" w:cs="Arial"/>
          <w:b/>
          <w:szCs w:val="24"/>
        </w:rPr>
        <w:t>Technical Bid</w:t>
      </w:r>
      <w:r w:rsidRPr="00781A73">
        <w:rPr>
          <w:rFonts w:ascii="Georgia" w:hAnsi="Georgia" w:cs="Arial"/>
          <w:szCs w:val="24"/>
        </w:rPr>
        <w:t xml:space="preserve"> and </w:t>
      </w:r>
      <w:r w:rsidRPr="00781A73">
        <w:rPr>
          <w:rFonts w:ascii="Georgia" w:hAnsi="Georgia" w:cs="Arial"/>
          <w:b/>
          <w:szCs w:val="24"/>
        </w:rPr>
        <w:t>Commercial Bid</w:t>
      </w:r>
      <w:r w:rsidRPr="00781A73">
        <w:rPr>
          <w:rFonts w:ascii="Georgia" w:hAnsi="Georgia" w:cs="Arial"/>
          <w:szCs w:val="24"/>
        </w:rPr>
        <w:t>:</w:t>
      </w:r>
    </w:p>
    <w:p w:rsidR="00BE0BC7" w:rsidRPr="00781A73" w:rsidRDefault="00BE0BC7" w:rsidP="001F558D">
      <w:pPr>
        <w:spacing w:line="360" w:lineRule="auto"/>
        <w:ind w:left="426"/>
        <w:jc w:val="both"/>
        <w:rPr>
          <w:rFonts w:ascii="Georgia" w:hAnsi="Georgia" w:cs="Arial"/>
          <w:szCs w:val="24"/>
        </w:rPr>
      </w:pPr>
    </w:p>
    <w:p w:rsidR="00BE0BC7" w:rsidRPr="00781A73" w:rsidRDefault="00BE0BC7" w:rsidP="001F558D">
      <w:pPr>
        <w:spacing w:line="360" w:lineRule="auto"/>
        <w:ind w:left="426"/>
        <w:jc w:val="both"/>
        <w:rPr>
          <w:rFonts w:ascii="Georgia" w:hAnsi="Georgia" w:cs="Arial"/>
          <w:szCs w:val="24"/>
        </w:rPr>
      </w:pPr>
    </w:p>
    <w:p w:rsidR="00BE0BC7" w:rsidRPr="00781A73" w:rsidRDefault="00BE0BC7" w:rsidP="001F558D">
      <w:pPr>
        <w:spacing w:line="360" w:lineRule="auto"/>
        <w:ind w:left="426"/>
        <w:jc w:val="both"/>
        <w:rPr>
          <w:rFonts w:ascii="Georgia" w:hAnsi="Georgia" w:cs="Arial"/>
          <w:szCs w:val="24"/>
        </w:rPr>
      </w:pPr>
    </w:p>
    <w:p w:rsidR="00865FEB" w:rsidRPr="00781A73" w:rsidRDefault="00865FEB" w:rsidP="00071D37">
      <w:pPr>
        <w:pStyle w:val="Heading3"/>
        <w:spacing w:line="360" w:lineRule="auto"/>
        <w:jc w:val="both"/>
        <w:rPr>
          <w:rFonts w:ascii="Georgia" w:hAnsi="Georgia"/>
          <w:sz w:val="24"/>
          <w:szCs w:val="26"/>
        </w:rPr>
      </w:pPr>
      <w:bookmarkStart w:id="18" w:name="_Toc500411366"/>
      <w:r w:rsidRPr="00781A73">
        <w:rPr>
          <w:rFonts w:ascii="Georgia" w:hAnsi="Georgia"/>
          <w:sz w:val="24"/>
          <w:szCs w:val="26"/>
        </w:rPr>
        <w:lastRenderedPageBreak/>
        <w:t xml:space="preserve">Check List </w:t>
      </w:r>
      <w:r w:rsidR="001F558D" w:rsidRPr="00781A73">
        <w:rPr>
          <w:rFonts w:ascii="Georgia" w:hAnsi="Georgia"/>
          <w:sz w:val="24"/>
          <w:szCs w:val="26"/>
        </w:rPr>
        <w:t xml:space="preserve">of Documents to Be </w:t>
      </w:r>
      <w:r w:rsidR="003E2F0F" w:rsidRPr="00781A73">
        <w:rPr>
          <w:rFonts w:ascii="Georgia" w:hAnsi="Georgia"/>
          <w:sz w:val="24"/>
          <w:szCs w:val="26"/>
        </w:rPr>
        <w:t>Uploaded</w:t>
      </w:r>
      <w:r w:rsidR="001F558D" w:rsidRPr="00781A73">
        <w:rPr>
          <w:rFonts w:ascii="Georgia" w:hAnsi="Georgia"/>
          <w:sz w:val="24"/>
          <w:szCs w:val="26"/>
        </w:rPr>
        <w:t xml:space="preserve"> in the</w:t>
      </w:r>
      <w:r w:rsidR="00071D37" w:rsidRPr="00781A73">
        <w:rPr>
          <w:rFonts w:ascii="Georgia" w:hAnsi="Georgia"/>
          <w:sz w:val="24"/>
          <w:szCs w:val="26"/>
        </w:rPr>
        <w:t xml:space="preserve"> </w:t>
      </w:r>
      <w:r w:rsidRPr="00781A73">
        <w:rPr>
          <w:rFonts w:ascii="Georgia" w:hAnsi="Georgia"/>
          <w:sz w:val="24"/>
          <w:szCs w:val="26"/>
        </w:rPr>
        <w:t>Pre</w:t>
      </w:r>
      <w:r w:rsidR="009346C2" w:rsidRPr="00781A73">
        <w:rPr>
          <w:rFonts w:ascii="Georgia" w:hAnsi="Georgia"/>
          <w:sz w:val="24"/>
          <w:szCs w:val="26"/>
        </w:rPr>
        <w:t>-</w:t>
      </w:r>
      <w:r w:rsidRPr="00781A73">
        <w:rPr>
          <w:rFonts w:ascii="Georgia" w:hAnsi="Georgia"/>
          <w:sz w:val="24"/>
          <w:szCs w:val="26"/>
        </w:rPr>
        <w:t>Quali</w:t>
      </w:r>
      <w:r w:rsidR="009346C2" w:rsidRPr="00781A73">
        <w:rPr>
          <w:rFonts w:ascii="Georgia" w:hAnsi="Georgia"/>
          <w:sz w:val="24"/>
          <w:szCs w:val="26"/>
        </w:rPr>
        <w:t>fication Bid i.e</w:t>
      </w:r>
      <w:r w:rsidR="007867E3" w:rsidRPr="00781A73">
        <w:rPr>
          <w:rFonts w:ascii="Georgia" w:hAnsi="Georgia"/>
          <w:sz w:val="24"/>
          <w:szCs w:val="26"/>
        </w:rPr>
        <w:t xml:space="preserve">. </w:t>
      </w:r>
      <w:r w:rsidRPr="00781A73">
        <w:rPr>
          <w:rFonts w:ascii="Georgia" w:hAnsi="Georgia" w:cs="Times New Roman"/>
          <w:sz w:val="24"/>
          <w:szCs w:val="26"/>
        </w:rPr>
        <w:t xml:space="preserve">Packet </w:t>
      </w:r>
      <w:r w:rsidR="009346C2" w:rsidRPr="00781A73">
        <w:rPr>
          <w:rFonts w:ascii="Georgia" w:hAnsi="Georgia" w:cs="Times New Roman"/>
          <w:sz w:val="24"/>
          <w:szCs w:val="26"/>
        </w:rPr>
        <w:t>– 1 (</w:t>
      </w:r>
      <w:r w:rsidRPr="00781A73">
        <w:rPr>
          <w:rFonts w:ascii="Georgia" w:hAnsi="Georgia" w:cs="Times New Roman"/>
          <w:sz w:val="24"/>
          <w:szCs w:val="26"/>
        </w:rPr>
        <w:t>Pre</w:t>
      </w:r>
      <w:r w:rsidR="009346C2" w:rsidRPr="00781A73">
        <w:rPr>
          <w:rFonts w:ascii="Georgia" w:hAnsi="Georgia" w:cs="Times New Roman"/>
          <w:sz w:val="24"/>
          <w:szCs w:val="26"/>
        </w:rPr>
        <w:t>-</w:t>
      </w:r>
      <w:r w:rsidRPr="00781A73">
        <w:rPr>
          <w:rFonts w:ascii="Georgia" w:hAnsi="Georgia" w:cs="Times New Roman"/>
          <w:sz w:val="24"/>
          <w:szCs w:val="26"/>
        </w:rPr>
        <w:t>Qualification Bid</w:t>
      </w:r>
      <w:r w:rsidR="009346C2" w:rsidRPr="00781A73">
        <w:rPr>
          <w:rFonts w:ascii="Georgia" w:hAnsi="Georgia" w:cs="Times New Roman"/>
          <w:sz w:val="24"/>
          <w:szCs w:val="26"/>
        </w:rPr>
        <w:t xml:space="preserve">, </w:t>
      </w:r>
      <w:r w:rsidRPr="00781A73">
        <w:rPr>
          <w:rFonts w:ascii="Georgia" w:hAnsi="Georgia" w:cs="Times New Roman"/>
          <w:sz w:val="24"/>
          <w:szCs w:val="26"/>
        </w:rPr>
        <w:t>Technical Bid</w:t>
      </w:r>
      <w:r w:rsidR="009346C2" w:rsidRPr="00781A73">
        <w:rPr>
          <w:rFonts w:ascii="Georgia" w:hAnsi="Georgia" w:cs="Times New Roman"/>
          <w:sz w:val="24"/>
          <w:szCs w:val="26"/>
        </w:rPr>
        <w:t>)</w:t>
      </w:r>
      <w:bookmarkEnd w:id="18"/>
    </w:p>
    <w:p w:rsidR="00865FEB" w:rsidRPr="00781A73" w:rsidRDefault="002D18CE" w:rsidP="001F558D">
      <w:pPr>
        <w:spacing w:line="360" w:lineRule="auto"/>
        <w:ind w:firstLine="720"/>
        <w:rPr>
          <w:rFonts w:ascii="Georgia" w:hAnsi="Georgia"/>
          <w:szCs w:val="24"/>
        </w:rPr>
      </w:pPr>
      <w:r w:rsidRPr="00781A73">
        <w:rPr>
          <w:rFonts w:ascii="Georgia" w:hAnsi="Georgia"/>
          <w:szCs w:val="24"/>
        </w:rPr>
        <w:t xml:space="preserve">Details to be referred in </w:t>
      </w:r>
      <w:r w:rsidR="003E2F0F" w:rsidRPr="00781A73">
        <w:rPr>
          <w:rFonts w:ascii="Georgia" w:hAnsi="Georgia" w:cs="Arial"/>
          <w:szCs w:val="24"/>
          <w:lang w:val="en-IN"/>
        </w:rPr>
        <w:t>clause</w:t>
      </w:r>
      <w:r w:rsidRPr="00781A73">
        <w:rPr>
          <w:rFonts w:ascii="Georgia" w:hAnsi="Georgia"/>
          <w:szCs w:val="24"/>
        </w:rPr>
        <w:t xml:space="preserve"> 2.1</w:t>
      </w:r>
      <w:r w:rsidR="00CE6420">
        <w:rPr>
          <w:rFonts w:ascii="Georgia" w:hAnsi="Georgia"/>
          <w:szCs w:val="24"/>
        </w:rPr>
        <w:t>6</w:t>
      </w:r>
      <w:r w:rsidRPr="00781A73">
        <w:rPr>
          <w:rFonts w:ascii="Georgia" w:hAnsi="Georgia"/>
          <w:szCs w:val="24"/>
        </w:rPr>
        <w:t>.</w:t>
      </w:r>
    </w:p>
    <w:tbl>
      <w:tblPr>
        <w:tblStyle w:val="TableGrid"/>
        <w:tblW w:w="9416" w:type="dxa"/>
        <w:tblInd w:w="360" w:type="dxa"/>
        <w:tblLook w:val="04A0"/>
      </w:tblPr>
      <w:tblGrid>
        <w:gridCol w:w="1075"/>
        <w:gridCol w:w="4797"/>
        <w:gridCol w:w="2268"/>
        <w:gridCol w:w="1276"/>
      </w:tblGrid>
      <w:tr w:rsidR="003E2F0F" w:rsidRPr="00781A73" w:rsidTr="00071D37">
        <w:trPr>
          <w:trHeight w:val="845"/>
        </w:trPr>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2F0F" w:rsidRPr="00781A73" w:rsidRDefault="003E2F0F" w:rsidP="00071D37">
            <w:pPr>
              <w:spacing w:after="0"/>
              <w:ind w:left="426"/>
              <w:jc w:val="center"/>
              <w:rPr>
                <w:rFonts w:ascii="Georgia" w:hAnsi="Georgia" w:cs="Arial"/>
                <w:b/>
                <w:szCs w:val="24"/>
              </w:rPr>
            </w:pPr>
            <w:r w:rsidRPr="00781A73">
              <w:rPr>
                <w:rFonts w:ascii="Georgia" w:hAnsi="Georgia" w:cs="Arial"/>
                <w:b/>
                <w:szCs w:val="24"/>
              </w:rPr>
              <w:t>S. No.</w:t>
            </w:r>
          </w:p>
        </w:tc>
        <w:tc>
          <w:tcPr>
            <w:tcW w:w="47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2F0F" w:rsidRPr="00781A73" w:rsidRDefault="003E2F0F" w:rsidP="00071D37">
            <w:pPr>
              <w:spacing w:after="0"/>
              <w:ind w:left="426"/>
              <w:rPr>
                <w:rFonts w:ascii="Georgia" w:hAnsi="Georgia" w:cs="Arial"/>
                <w:b/>
                <w:szCs w:val="24"/>
              </w:rPr>
            </w:pPr>
            <w:r w:rsidRPr="00781A73">
              <w:rPr>
                <w:rFonts w:ascii="Georgia" w:hAnsi="Georgia" w:cs="Arial"/>
                <w:b/>
                <w:szCs w:val="24"/>
              </w:rPr>
              <w:t>Pre-Qualification Condition</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2F0F" w:rsidRPr="00781A73" w:rsidRDefault="003E2F0F" w:rsidP="00071D37">
            <w:pPr>
              <w:spacing w:after="0"/>
              <w:ind w:left="426"/>
              <w:rPr>
                <w:rFonts w:ascii="Georgia" w:hAnsi="Georgia" w:cs="Arial"/>
                <w:b/>
                <w:szCs w:val="24"/>
              </w:rPr>
            </w:pPr>
            <w:r w:rsidRPr="00781A73">
              <w:rPr>
                <w:rFonts w:ascii="Georgia" w:hAnsi="Georgia" w:cs="Arial"/>
                <w:b/>
                <w:szCs w:val="24"/>
              </w:rPr>
              <w:t xml:space="preserve">Whether Enclosed (Y/N) </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2F0F" w:rsidRPr="00781A73" w:rsidRDefault="003E2F0F" w:rsidP="00071D37">
            <w:pPr>
              <w:spacing w:after="0"/>
              <w:rPr>
                <w:rFonts w:ascii="Georgia" w:hAnsi="Georgia" w:cs="Arial"/>
                <w:b/>
                <w:szCs w:val="24"/>
              </w:rPr>
            </w:pPr>
            <w:r w:rsidRPr="00781A73">
              <w:rPr>
                <w:rFonts w:ascii="Georgia" w:hAnsi="Georgia" w:cs="Arial"/>
                <w:b/>
                <w:szCs w:val="24"/>
              </w:rPr>
              <w:t>Page No.</w:t>
            </w:r>
          </w:p>
        </w:tc>
      </w:tr>
      <w:tr w:rsidR="003E2F0F" w:rsidRPr="00781A73" w:rsidTr="003E2F0F">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2F0F" w:rsidRPr="00781A73" w:rsidRDefault="003E2F0F" w:rsidP="00D03C02">
            <w:pPr>
              <w:pStyle w:val="ListParagraph"/>
              <w:numPr>
                <w:ilvl w:val="0"/>
                <w:numId w:val="5"/>
              </w:numPr>
              <w:spacing w:after="0" w:line="360" w:lineRule="auto"/>
              <w:ind w:left="416"/>
              <w:jc w:val="right"/>
              <w:rPr>
                <w:rFonts w:ascii="Georgia" w:hAnsi="Georgia" w:cs="Arial"/>
                <w:b/>
                <w:szCs w:val="24"/>
              </w:rPr>
            </w:pPr>
          </w:p>
        </w:tc>
        <w:tc>
          <w:tcPr>
            <w:tcW w:w="47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2F0F" w:rsidRPr="00781A73" w:rsidRDefault="001676E2" w:rsidP="00D03C02">
            <w:pPr>
              <w:spacing w:after="0" w:line="360" w:lineRule="auto"/>
              <w:jc w:val="both"/>
              <w:rPr>
                <w:rFonts w:ascii="Georgia" w:hAnsi="Georgia" w:cs="Arial"/>
                <w:b/>
                <w:szCs w:val="24"/>
              </w:rPr>
            </w:pPr>
            <w:r w:rsidRPr="00781A73">
              <w:rPr>
                <w:rFonts w:ascii="Georgia" w:hAnsi="Georgia" w:cs="Arial"/>
                <w:szCs w:val="24"/>
              </w:rPr>
              <w:t xml:space="preserve">a) </w:t>
            </w:r>
            <w:r w:rsidR="00BC31FC" w:rsidRPr="00781A73">
              <w:rPr>
                <w:rFonts w:ascii="Georgia" w:hAnsi="Georgia" w:cs="Arial"/>
                <w:szCs w:val="24"/>
              </w:rPr>
              <w:t xml:space="preserve">Submission and uploaded copy of </w:t>
            </w:r>
            <w:r w:rsidR="00FD58B8" w:rsidRPr="00781A73">
              <w:rPr>
                <w:rFonts w:ascii="Georgia" w:hAnsi="Georgia" w:cs="Arial"/>
                <w:szCs w:val="24"/>
              </w:rPr>
              <w:t>EMD</w:t>
            </w:r>
            <w:r w:rsidR="003E2F0F" w:rsidRPr="00781A73">
              <w:rPr>
                <w:rFonts w:ascii="Georgia" w:hAnsi="Georgia" w:cs="Arial"/>
                <w:szCs w:val="24"/>
              </w:rPr>
              <w:t xml:space="preserve"> of the prescribed amount </w:t>
            </w:r>
            <w:r w:rsidR="00FD58B8" w:rsidRPr="00781A73">
              <w:rPr>
                <w:rFonts w:ascii="Georgia" w:hAnsi="Georgia" w:cs="Arial"/>
                <w:b/>
                <w:szCs w:val="24"/>
              </w:rPr>
              <w:t xml:space="preserve">or </w:t>
            </w:r>
            <w:r w:rsidR="00FD58B8" w:rsidRPr="00781A73">
              <w:rPr>
                <w:rFonts w:ascii="Georgia" w:hAnsi="Georgia" w:cs="Arial"/>
                <w:szCs w:val="24"/>
              </w:rPr>
              <w:t>Bid Securing Declaration</w:t>
            </w:r>
          </w:p>
          <w:p w:rsidR="003E1DEF" w:rsidRPr="00781A73" w:rsidRDefault="001676E2" w:rsidP="003C3538">
            <w:pPr>
              <w:spacing w:after="0" w:line="360" w:lineRule="auto"/>
              <w:jc w:val="both"/>
              <w:rPr>
                <w:rFonts w:ascii="Georgia" w:hAnsi="Georgia" w:cs="Arial"/>
                <w:szCs w:val="24"/>
              </w:rPr>
            </w:pPr>
            <w:r w:rsidRPr="00781A73">
              <w:rPr>
                <w:rFonts w:ascii="Georgia" w:hAnsi="Georgia" w:cs="Arial"/>
                <w:szCs w:val="24"/>
              </w:rPr>
              <w:t xml:space="preserve">b) </w:t>
            </w:r>
            <w:r w:rsidR="00CA08D6" w:rsidRPr="00781A73">
              <w:rPr>
                <w:rFonts w:ascii="Georgia" w:hAnsi="Georgia" w:cs="Arial"/>
                <w:szCs w:val="24"/>
              </w:rPr>
              <w:t xml:space="preserve">Submission and </w:t>
            </w:r>
            <w:r w:rsidR="00BC31FC" w:rsidRPr="00781A73">
              <w:rPr>
                <w:rFonts w:ascii="Georgia" w:hAnsi="Georgia" w:cs="Arial"/>
                <w:szCs w:val="24"/>
              </w:rPr>
              <w:t xml:space="preserve">uploaded </w:t>
            </w:r>
            <w:r w:rsidR="00CA08D6" w:rsidRPr="00781A73">
              <w:rPr>
                <w:rFonts w:ascii="Georgia" w:hAnsi="Georgia" w:cs="Arial"/>
                <w:szCs w:val="24"/>
              </w:rPr>
              <w:t>c</w:t>
            </w:r>
            <w:r w:rsidR="003E2F0F" w:rsidRPr="00781A73">
              <w:rPr>
                <w:rFonts w:ascii="Georgia" w:hAnsi="Georgia" w:cs="Arial"/>
                <w:szCs w:val="24"/>
              </w:rPr>
              <w:t xml:space="preserve">opy of payment of Tender Document fee </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2F0F" w:rsidRPr="00781A73" w:rsidRDefault="003E2F0F" w:rsidP="00D03C02">
            <w:pPr>
              <w:spacing w:after="0" w:line="360" w:lineRule="auto"/>
              <w:ind w:left="426"/>
              <w:rPr>
                <w:rFonts w:ascii="Georgia" w:hAnsi="Georgia" w:cs="Arial"/>
                <w:b/>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2F0F" w:rsidRPr="00781A73" w:rsidRDefault="003E2F0F" w:rsidP="00D03C02">
            <w:pPr>
              <w:spacing w:after="0" w:line="360" w:lineRule="auto"/>
              <w:ind w:left="426"/>
              <w:rPr>
                <w:rFonts w:ascii="Georgia" w:hAnsi="Georgia" w:cs="Arial"/>
                <w:b/>
                <w:szCs w:val="24"/>
              </w:rPr>
            </w:pPr>
          </w:p>
        </w:tc>
      </w:tr>
      <w:tr w:rsidR="003E2F0F" w:rsidRPr="00781A73" w:rsidTr="003E2F0F">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2F0F" w:rsidRPr="00781A73" w:rsidRDefault="003E2F0F" w:rsidP="00D03C02">
            <w:pPr>
              <w:pStyle w:val="ListParagraph"/>
              <w:numPr>
                <w:ilvl w:val="0"/>
                <w:numId w:val="5"/>
              </w:numPr>
              <w:spacing w:after="0" w:line="360" w:lineRule="auto"/>
              <w:ind w:left="416"/>
              <w:jc w:val="right"/>
              <w:rPr>
                <w:rFonts w:ascii="Georgia" w:hAnsi="Georgia" w:cs="Arial"/>
                <w:b/>
                <w:szCs w:val="24"/>
              </w:rPr>
            </w:pPr>
          </w:p>
        </w:tc>
        <w:tc>
          <w:tcPr>
            <w:tcW w:w="47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2F0F" w:rsidRPr="00781A73" w:rsidRDefault="009A690B" w:rsidP="00D03C02">
            <w:pPr>
              <w:spacing w:after="0" w:line="360" w:lineRule="auto"/>
              <w:jc w:val="both"/>
              <w:rPr>
                <w:rFonts w:ascii="Georgia" w:hAnsi="Georgia" w:cs="Arial"/>
                <w:szCs w:val="24"/>
              </w:rPr>
            </w:pPr>
            <w:r w:rsidRPr="00781A73">
              <w:rPr>
                <w:rFonts w:ascii="Georgia" w:hAnsi="Georgia" w:cs="Arial"/>
                <w:szCs w:val="24"/>
              </w:rPr>
              <w:t>Legal Entity/</w:t>
            </w:r>
            <w:r w:rsidR="003E2F0F" w:rsidRPr="00781A73">
              <w:rPr>
                <w:rFonts w:ascii="Georgia" w:hAnsi="Georgia" w:cs="Arial"/>
                <w:szCs w:val="24"/>
              </w:rPr>
              <w:t>Registration of company</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2F0F" w:rsidRPr="00781A73" w:rsidRDefault="003E2F0F" w:rsidP="00D03C02">
            <w:pPr>
              <w:spacing w:after="0" w:line="360" w:lineRule="auto"/>
              <w:ind w:left="426"/>
              <w:rPr>
                <w:rFonts w:ascii="Georgia" w:hAnsi="Georgia" w:cs="Arial"/>
                <w:b/>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2F0F" w:rsidRPr="00781A73" w:rsidRDefault="003E2F0F" w:rsidP="00D03C02">
            <w:pPr>
              <w:spacing w:after="0" w:line="360" w:lineRule="auto"/>
              <w:ind w:left="426"/>
              <w:rPr>
                <w:rFonts w:ascii="Georgia" w:hAnsi="Georgia" w:cs="Arial"/>
                <w:b/>
                <w:szCs w:val="24"/>
              </w:rPr>
            </w:pPr>
          </w:p>
        </w:tc>
      </w:tr>
      <w:tr w:rsidR="003E2F0F" w:rsidRPr="00781A73" w:rsidTr="003E2F0F">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2F0F" w:rsidRPr="00781A73" w:rsidRDefault="003E2F0F" w:rsidP="00D03C02">
            <w:pPr>
              <w:pStyle w:val="ListParagraph"/>
              <w:numPr>
                <w:ilvl w:val="0"/>
                <w:numId w:val="5"/>
              </w:numPr>
              <w:spacing w:after="0" w:line="360" w:lineRule="auto"/>
              <w:ind w:left="416"/>
              <w:jc w:val="right"/>
              <w:rPr>
                <w:rFonts w:ascii="Georgia" w:hAnsi="Georgia" w:cs="Arial"/>
                <w:b/>
                <w:szCs w:val="24"/>
              </w:rPr>
            </w:pPr>
          </w:p>
        </w:tc>
        <w:tc>
          <w:tcPr>
            <w:tcW w:w="47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2F0F" w:rsidRPr="00781A73" w:rsidRDefault="009A690B" w:rsidP="00071D37">
            <w:pPr>
              <w:spacing w:after="0"/>
              <w:jc w:val="both"/>
              <w:rPr>
                <w:rFonts w:ascii="Georgia" w:hAnsi="Georgia" w:cs="Arial"/>
                <w:szCs w:val="24"/>
              </w:rPr>
            </w:pPr>
            <w:r w:rsidRPr="00781A73">
              <w:rPr>
                <w:rFonts w:ascii="Georgia" w:hAnsi="Georgia" w:cs="Arial"/>
                <w:szCs w:val="24"/>
              </w:rPr>
              <w:t>Registration Certificated (</w:t>
            </w:r>
            <w:r w:rsidR="0023593D" w:rsidRPr="00781A73">
              <w:rPr>
                <w:rFonts w:ascii="Georgia" w:hAnsi="Georgia" w:cs="Arial"/>
                <w:szCs w:val="24"/>
              </w:rPr>
              <w:t>Self-Certificate for compliance with Tax Authorities</w:t>
            </w:r>
            <w:r w:rsidRPr="00781A73">
              <w:rPr>
                <w:rFonts w:ascii="Georgia" w:hAnsi="Georgia" w:cs="Arial"/>
                <w:szCs w:val="24"/>
              </w:rPr>
              <w:t>)</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2F0F" w:rsidRPr="00781A73" w:rsidRDefault="003E2F0F" w:rsidP="00D03C02">
            <w:pPr>
              <w:spacing w:after="0" w:line="360" w:lineRule="auto"/>
              <w:ind w:left="426"/>
              <w:rPr>
                <w:rFonts w:ascii="Georgia" w:hAnsi="Georgia" w:cs="Arial"/>
                <w:b/>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2F0F" w:rsidRPr="00781A73" w:rsidRDefault="003E2F0F" w:rsidP="00D03C02">
            <w:pPr>
              <w:spacing w:after="0" w:line="360" w:lineRule="auto"/>
              <w:ind w:left="426"/>
              <w:rPr>
                <w:rFonts w:ascii="Georgia" w:hAnsi="Georgia" w:cs="Arial"/>
                <w:b/>
                <w:szCs w:val="24"/>
              </w:rPr>
            </w:pPr>
          </w:p>
        </w:tc>
      </w:tr>
      <w:tr w:rsidR="003E2F0F" w:rsidRPr="00781A73" w:rsidTr="003E2F0F">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2F0F" w:rsidRPr="00781A73" w:rsidRDefault="003E2F0F" w:rsidP="00D03C02">
            <w:pPr>
              <w:pStyle w:val="ListParagraph"/>
              <w:numPr>
                <w:ilvl w:val="0"/>
                <w:numId w:val="5"/>
              </w:numPr>
              <w:spacing w:after="0" w:line="360" w:lineRule="auto"/>
              <w:ind w:left="416"/>
              <w:jc w:val="right"/>
              <w:rPr>
                <w:rFonts w:ascii="Georgia" w:hAnsi="Georgia" w:cs="Arial"/>
                <w:b/>
                <w:szCs w:val="24"/>
              </w:rPr>
            </w:pPr>
          </w:p>
        </w:tc>
        <w:tc>
          <w:tcPr>
            <w:tcW w:w="47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2F0F" w:rsidRPr="00781A73" w:rsidRDefault="003E2F0F" w:rsidP="00071D37">
            <w:pPr>
              <w:spacing w:after="0"/>
              <w:jc w:val="both"/>
              <w:rPr>
                <w:rFonts w:ascii="Georgia" w:hAnsi="Georgia" w:cs="Arial"/>
                <w:b/>
                <w:szCs w:val="24"/>
              </w:rPr>
            </w:pPr>
            <w:r w:rsidRPr="00781A73">
              <w:rPr>
                <w:rFonts w:ascii="Georgia" w:hAnsi="Georgia" w:cs="Arial"/>
                <w:szCs w:val="24"/>
              </w:rPr>
              <w:t>Revenues from System Integration Services</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2F0F" w:rsidRPr="00781A73" w:rsidRDefault="003E2F0F" w:rsidP="00D03C02">
            <w:pPr>
              <w:spacing w:after="0" w:line="360" w:lineRule="auto"/>
              <w:ind w:left="426"/>
              <w:rPr>
                <w:rFonts w:ascii="Georgia" w:hAnsi="Georgia" w:cs="Arial"/>
                <w:b/>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2F0F" w:rsidRPr="00781A73" w:rsidRDefault="003E2F0F" w:rsidP="00D03C02">
            <w:pPr>
              <w:spacing w:after="0" w:line="360" w:lineRule="auto"/>
              <w:ind w:left="426"/>
              <w:rPr>
                <w:rFonts w:ascii="Georgia" w:hAnsi="Georgia" w:cs="Arial"/>
                <w:b/>
                <w:szCs w:val="24"/>
              </w:rPr>
            </w:pPr>
          </w:p>
        </w:tc>
      </w:tr>
      <w:tr w:rsidR="003E2F0F" w:rsidRPr="00781A73" w:rsidTr="003E2F0F">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2F0F" w:rsidRPr="00781A73" w:rsidRDefault="003E2F0F" w:rsidP="00D03C02">
            <w:pPr>
              <w:pStyle w:val="ListParagraph"/>
              <w:numPr>
                <w:ilvl w:val="0"/>
                <w:numId w:val="5"/>
              </w:numPr>
              <w:spacing w:after="0" w:line="360" w:lineRule="auto"/>
              <w:ind w:left="416"/>
              <w:jc w:val="right"/>
              <w:rPr>
                <w:rFonts w:ascii="Georgia" w:hAnsi="Georgia" w:cs="Arial"/>
                <w:b/>
                <w:szCs w:val="24"/>
              </w:rPr>
            </w:pPr>
          </w:p>
        </w:tc>
        <w:tc>
          <w:tcPr>
            <w:tcW w:w="47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2F0F" w:rsidRPr="00781A73" w:rsidRDefault="003E2F0F" w:rsidP="00D03C02">
            <w:pPr>
              <w:spacing w:after="0" w:line="360" w:lineRule="auto"/>
              <w:jc w:val="both"/>
              <w:rPr>
                <w:rFonts w:ascii="Georgia" w:hAnsi="Georgia" w:cs="Arial"/>
                <w:szCs w:val="24"/>
              </w:rPr>
            </w:pPr>
            <w:r w:rsidRPr="00781A73">
              <w:rPr>
                <w:rFonts w:ascii="Georgia" w:hAnsi="Georgia" w:cs="Arial"/>
                <w:szCs w:val="24"/>
              </w:rPr>
              <w:t>Bidder Experience in India</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2F0F" w:rsidRPr="00781A73" w:rsidRDefault="003E2F0F" w:rsidP="00D03C02">
            <w:pPr>
              <w:spacing w:after="0" w:line="360" w:lineRule="auto"/>
              <w:ind w:left="426"/>
              <w:rPr>
                <w:rFonts w:ascii="Georgia" w:hAnsi="Georgia" w:cs="Arial"/>
                <w:b/>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2F0F" w:rsidRPr="00781A73" w:rsidRDefault="003E2F0F" w:rsidP="00D03C02">
            <w:pPr>
              <w:spacing w:after="0" w:line="360" w:lineRule="auto"/>
              <w:ind w:left="426"/>
              <w:rPr>
                <w:rFonts w:ascii="Georgia" w:hAnsi="Georgia" w:cs="Arial"/>
                <w:b/>
                <w:szCs w:val="24"/>
              </w:rPr>
            </w:pPr>
          </w:p>
        </w:tc>
      </w:tr>
      <w:tr w:rsidR="00BD7180" w:rsidRPr="00781A73" w:rsidTr="003E2F0F">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7180" w:rsidRPr="00781A73" w:rsidRDefault="00BD7180" w:rsidP="00D03C02">
            <w:pPr>
              <w:pStyle w:val="ListParagraph"/>
              <w:numPr>
                <w:ilvl w:val="0"/>
                <w:numId w:val="5"/>
              </w:numPr>
              <w:spacing w:after="0" w:line="360" w:lineRule="auto"/>
              <w:ind w:left="416"/>
              <w:jc w:val="right"/>
              <w:rPr>
                <w:rFonts w:ascii="Georgia" w:hAnsi="Georgia" w:cs="Arial"/>
                <w:b/>
                <w:szCs w:val="24"/>
              </w:rPr>
            </w:pPr>
          </w:p>
        </w:tc>
        <w:tc>
          <w:tcPr>
            <w:tcW w:w="47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7180" w:rsidRPr="00781A73" w:rsidRDefault="00BD7180" w:rsidP="00D03C02">
            <w:pPr>
              <w:spacing w:after="0" w:line="360" w:lineRule="auto"/>
              <w:jc w:val="both"/>
              <w:rPr>
                <w:rFonts w:ascii="Georgia" w:hAnsi="Georgia" w:cs="Arial"/>
                <w:szCs w:val="24"/>
              </w:rPr>
            </w:pPr>
            <w:r w:rsidRPr="00781A73">
              <w:rPr>
                <w:rFonts w:ascii="Georgia" w:hAnsi="Georgia" w:cs="Arial"/>
                <w:szCs w:val="24"/>
              </w:rPr>
              <w:t>List of certifications</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7180" w:rsidRPr="00781A73" w:rsidRDefault="00BD7180" w:rsidP="00D03C02">
            <w:pPr>
              <w:spacing w:after="0" w:line="360" w:lineRule="auto"/>
              <w:ind w:left="426"/>
              <w:rPr>
                <w:rFonts w:ascii="Georgia" w:hAnsi="Georgia" w:cs="Arial"/>
                <w:b/>
                <w:szCs w:val="24"/>
                <w:lang w:val="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7180" w:rsidRPr="00781A73" w:rsidRDefault="00BD7180" w:rsidP="00D03C02">
            <w:pPr>
              <w:spacing w:after="0" w:line="360" w:lineRule="auto"/>
              <w:ind w:left="426"/>
              <w:rPr>
                <w:rFonts w:ascii="Georgia" w:hAnsi="Georgia" w:cs="Arial"/>
                <w:b/>
                <w:szCs w:val="24"/>
              </w:rPr>
            </w:pPr>
          </w:p>
        </w:tc>
      </w:tr>
      <w:tr w:rsidR="00BD7180" w:rsidRPr="00781A73" w:rsidTr="00016155">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D7180" w:rsidRPr="00781A73" w:rsidRDefault="00BD7180" w:rsidP="00D03C02">
            <w:pPr>
              <w:pStyle w:val="ListParagraph"/>
              <w:numPr>
                <w:ilvl w:val="0"/>
                <w:numId w:val="5"/>
              </w:numPr>
              <w:spacing w:after="0" w:line="360" w:lineRule="auto"/>
              <w:ind w:left="416"/>
              <w:jc w:val="right"/>
              <w:rPr>
                <w:rFonts w:ascii="Georgia" w:hAnsi="Georgia" w:cs="Arial"/>
                <w:b/>
                <w:szCs w:val="24"/>
              </w:rPr>
            </w:pPr>
          </w:p>
        </w:tc>
        <w:tc>
          <w:tcPr>
            <w:tcW w:w="4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D7180" w:rsidRPr="00781A73" w:rsidRDefault="00BD7180" w:rsidP="005E2D30">
            <w:pPr>
              <w:spacing w:after="0" w:line="360" w:lineRule="auto"/>
              <w:jc w:val="both"/>
              <w:rPr>
                <w:rFonts w:ascii="Georgia" w:hAnsi="Georgia" w:cs="Arial"/>
                <w:szCs w:val="24"/>
              </w:rPr>
            </w:pPr>
            <w:r w:rsidRPr="00781A73">
              <w:rPr>
                <w:rFonts w:ascii="Georgia" w:hAnsi="Georgia" w:cs="Arial"/>
                <w:szCs w:val="24"/>
              </w:rPr>
              <w:t xml:space="preserve">Self-Declaration on </w:t>
            </w:r>
            <w:r w:rsidR="005E2D30" w:rsidRPr="00781A73">
              <w:rPr>
                <w:rFonts w:ascii="Georgia" w:hAnsi="Georgia" w:cs="Arial"/>
                <w:szCs w:val="24"/>
              </w:rPr>
              <w:t>Banning of Business</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7180" w:rsidRPr="00781A73" w:rsidRDefault="00BD7180" w:rsidP="00D03C02">
            <w:pPr>
              <w:spacing w:after="0" w:line="360" w:lineRule="auto"/>
              <w:ind w:left="426"/>
              <w:rPr>
                <w:rFonts w:ascii="Georgia" w:hAnsi="Georgia" w:cs="Arial"/>
                <w:b/>
                <w:szCs w:val="24"/>
                <w:lang w:val="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7180" w:rsidRPr="00781A73" w:rsidRDefault="00BD7180" w:rsidP="00D03C02">
            <w:pPr>
              <w:spacing w:after="0" w:line="360" w:lineRule="auto"/>
              <w:ind w:left="426"/>
              <w:rPr>
                <w:rFonts w:ascii="Georgia" w:hAnsi="Georgia" w:cs="Arial"/>
                <w:b/>
                <w:szCs w:val="24"/>
              </w:rPr>
            </w:pPr>
          </w:p>
        </w:tc>
      </w:tr>
      <w:tr w:rsidR="00BD7180" w:rsidRPr="00781A73" w:rsidTr="00016155">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D7180" w:rsidRPr="00781A73" w:rsidRDefault="00BD7180" w:rsidP="00D03C02">
            <w:pPr>
              <w:pStyle w:val="ListParagraph"/>
              <w:numPr>
                <w:ilvl w:val="0"/>
                <w:numId w:val="5"/>
              </w:numPr>
              <w:spacing w:after="0" w:line="360" w:lineRule="auto"/>
              <w:ind w:left="416"/>
              <w:jc w:val="right"/>
              <w:rPr>
                <w:rFonts w:ascii="Georgia" w:hAnsi="Georgia" w:cs="Arial"/>
                <w:b/>
                <w:szCs w:val="24"/>
              </w:rPr>
            </w:pPr>
          </w:p>
        </w:tc>
        <w:tc>
          <w:tcPr>
            <w:tcW w:w="4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D7180" w:rsidRPr="00781A73" w:rsidRDefault="00BD7180">
            <w:pPr>
              <w:spacing w:after="0" w:line="360" w:lineRule="auto"/>
              <w:jc w:val="both"/>
              <w:rPr>
                <w:rFonts w:ascii="Georgia" w:hAnsi="Georgia" w:cs="Arial"/>
                <w:szCs w:val="24"/>
              </w:rPr>
            </w:pPr>
            <w:r w:rsidRPr="00781A73">
              <w:rPr>
                <w:rFonts w:ascii="Georgia" w:hAnsi="Georgia" w:cs="Arial"/>
                <w:szCs w:val="24"/>
              </w:rPr>
              <w:t>Declaration for authorised signa</w:t>
            </w:r>
            <w:r w:rsidR="003C3538">
              <w:rPr>
                <w:rFonts w:ascii="Georgia" w:hAnsi="Georgia" w:cs="Arial"/>
                <w:szCs w:val="24"/>
              </w:rPr>
              <w:t>tory as mentioned in clause 2.10</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7180" w:rsidRPr="00781A73" w:rsidRDefault="00BD7180" w:rsidP="00D03C02">
            <w:pPr>
              <w:spacing w:after="0" w:line="360" w:lineRule="auto"/>
              <w:ind w:left="426"/>
              <w:rPr>
                <w:rFonts w:ascii="Georgia" w:hAnsi="Georgia" w:cs="Arial"/>
                <w:b/>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7180" w:rsidRPr="00781A73" w:rsidRDefault="00BD7180" w:rsidP="00D03C02">
            <w:pPr>
              <w:spacing w:after="0" w:line="360" w:lineRule="auto"/>
              <w:ind w:left="426"/>
              <w:rPr>
                <w:rFonts w:ascii="Georgia" w:hAnsi="Georgia" w:cs="Arial"/>
                <w:b/>
                <w:szCs w:val="24"/>
              </w:rPr>
            </w:pPr>
          </w:p>
        </w:tc>
      </w:tr>
      <w:tr w:rsidR="002A3768" w:rsidRPr="00781A73" w:rsidTr="00016155">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A3768" w:rsidRPr="00781A73" w:rsidRDefault="002A3768" w:rsidP="00D03C02">
            <w:pPr>
              <w:pStyle w:val="ListParagraph"/>
              <w:numPr>
                <w:ilvl w:val="0"/>
                <w:numId w:val="5"/>
              </w:numPr>
              <w:spacing w:after="0" w:line="360" w:lineRule="auto"/>
              <w:ind w:left="416"/>
              <w:jc w:val="right"/>
              <w:rPr>
                <w:rFonts w:ascii="Georgia" w:hAnsi="Georgia" w:cs="Arial"/>
                <w:b/>
                <w:szCs w:val="24"/>
              </w:rPr>
            </w:pPr>
          </w:p>
        </w:tc>
        <w:tc>
          <w:tcPr>
            <w:tcW w:w="4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A3768" w:rsidRPr="00781A73" w:rsidRDefault="002A3768">
            <w:pPr>
              <w:spacing w:after="0" w:line="360" w:lineRule="auto"/>
              <w:jc w:val="both"/>
              <w:rPr>
                <w:rFonts w:ascii="Georgia" w:hAnsi="Georgia" w:cs="Arial"/>
                <w:szCs w:val="24"/>
              </w:rPr>
            </w:pPr>
            <w:r>
              <w:rPr>
                <w:rFonts w:ascii="Georgia" w:hAnsi="Georgia" w:cs="Arial"/>
                <w:szCs w:val="24"/>
              </w:rPr>
              <w:t>List of documents submitted on Appendix ‘F’</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3768" w:rsidRPr="00781A73" w:rsidRDefault="002A3768" w:rsidP="00D03C02">
            <w:pPr>
              <w:spacing w:after="0" w:line="360" w:lineRule="auto"/>
              <w:ind w:left="426"/>
              <w:rPr>
                <w:rFonts w:ascii="Georgia" w:hAnsi="Georgia" w:cs="Arial"/>
                <w:b/>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3768" w:rsidRPr="00781A73" w:rsidRDefault="002A3768" w:rsidP="00D03C02">
            <w:pPr>
              <w:spacing w:after="0" w:line="360" w:lineRule="auto"/>
              <w:ind w:left="426"/>
              <w:rPr>
                <w:rFonts w:ascii="Georgia" w:hAnsi="Georgia" w:cs="Arial"/>
                <w:b/>
                <w:szCs w:val="24"/>
              </w:rPr>
            </w:pPr>
          </w:p>
        </w:tc>
      </w:tr>
    </w:tbl>
    <w:p w:rsidR="00865FEB" w:rsidRPr="00781A73" w:rsidRDefault="00865FEB" w:rsidP="001F558D">
      <w:pPr>
        <w:spacing w:line="360" w:lineRule="auto"/>
        <w:ind w:left="2250" w:hanging="1890"/>
        <w:jc w:val="both"/>
        <w:rPr>
          <w:rFonts w:ascii="Georgia" w:hAnsi="Georgia" w:cs="Arial"/>
          <w:b/>
          <w:szCs w:val="24"/>
        </w:rPr>
      </w:pPr>
      <w:r w:rsidRPr="00781A73">
        <w:rPr>
          <w:rFonts w:ascii="Georgia" w:hAnsi="Georgia" w:cs="Arial"/>
          <w:b/>
          <w:szCs w:val="24"/>
          <w:u w:val="single"/>
        </w:rPr>
        <w:t>Important Note</w:t>
      </w:r>
      <w:r w:rsidRPr="00781A73">
        <w:rPr>
          <w:rFonts w:ascii="Georgia" w:hAnsi="Georgia" w:cs="Arial"/>
          <w:b/>
          <w:szCs w:val="24"/>
        </w:rPr>
        <w:t>: Above list should be duly filled and uploaded</w:t>
      </w:r>
    </w:p>
    <w:p w:rsidR="00865FEB" w:rsidRPr="00781A73" w:rsidRDefault="00865FEB" w:rsidP="001F558D">
      <w:pPr>
        <w:pStyle w:val="Heading3"/>
        <w:spacing w:line="360" w:lineRule="auto"/>
        <w:rPr>
          <w:rFonts w:ascii="Georgia" w:hAnsi="Georgia"/>
          <w:sz w:val="24"/>
          <w:szCs w:val="26"/>
        </w:rPr>
      </w:pPr>
      <w:bookmarkStart w:id="19" w:name="_Toc500411367"/>
      <w:r w:rsidRPr="00781A73">
        <w:rPr>
          <w:rFonts w:ascii="Georgia" w:hAnsi="Georgia"/>
          <w:sz w:val="24"/>
          <w:szCs w:val="26"/>
        </w:rPr>
        <w:t xml:space="preserve">Check List of </w:t>
      </w:r>
      <w:r w:rsidR="009346C2" w:rsidRPr="00781A73">
        <w:rPr>
          <w:rFonts w:ascii="Georgia" w:hAnsi="Georgia"/>
          <w:sz w:val="24"/>
          <w:szCs w:val="26"/>
        </w:rPr>
        <w:t xml:space="preserve">Documents </w:t>
      </w:r>
      <w:r w:rsidRPr="00781A73">
        <w:rPr>
          <w:rFonts w:ascii="Georgia" w:hAnsi="Georgia"/>
          <w:sz w:val="24"/>
          <w:szCs w:val="26"/>
        </w:rPr>
        <w:t xml:space="preserve">to be </w:t>
      </w:r>
      <w:r w:rsidR="003E2F0F" w:rsidRPr="00781A73">
        <w:rPr>
          <w:rFonts w:ascii="Georgia" w:hAnsi="Georgia"/>
          <w:sz w:val="24"/>
          <w:szCs w:val="26"/>
        </w:rPr>
        <w:t xml:space="preserve">Uploaded </w:t>
      </w:r>
      <w:r w:rsidRPr="00781A73">
        <w:rPr>
          <w:rFonts w:ascii="Georgia" w:hAnsi="Georgia"/>
          <w:sz w:val="24"/>
          <w:szCs w:val="26"/>
        </w:rPr>
        <w:t>in Technical Bid i.e</w:t>
      </w:r>
      <w:r w:rsidR="003E0898" w:rsidRPr="00781A73">
        <w:rPr>
          <w:rFonts w:ascii="Georgia" w:hAnsi="Georgia"/>
          <w:sz w:val="24"/>
          <w:szCs w:val="26"/>
        </w:rPr>
        <w:t xml:space="preserve">. </w:t>
      </w:r>
      <w:r w:rsidRPr="00781A73">
        <w:rPr>
          <w:rFonts w:ascii="Georgia" w:hAnsi="Georgia" w:cs="Times New Roman"/>
          <w:sz w:val="24"/>
          <w:szCs w:val="26"/>
        </w:rPr>
        <w:t>Packet – 1 (Pre-Qualification Bid, Technical Bid)</w:t>
      </w:r>
      <w:bookmarkEnd w:id="19"/>
    </w:p>
    <w:tbl>
      <w:tblPr>
        <w:tblStyle w:val="TableGrid"/>
        <w:tblW w:w="0" w:type="auto"/>
        <w:tblInd w:w="360" w:type="dxa"/>
        <w:tblLook w:val="04A0"/>
      </w:tblPr>
      <w:tblGrid>
        <w:gridCol w:w="708"/>
        <w:gridCol w:w="5127"/>
        <w:gridCol w:w="1558"/>
        <w:gridCol w:w="1266"/>
      </w:tblGrid>
      <w:tr w:rsidR="00140132" w:rsidRPr="00781A73" w:rsidTr="00140132">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2" w:rsidRPr="00781A73" w:rsidRDefault="00140132" w:rsidP="00140132">
            <w:pPr>
              <w:spacing w:after="0" w:line="360" w:lineRule="auto"/>
              <w:jc w:val="center"/>
              <w:rPr>
                <w:rFonts w:ascii="Georgia" w:hAnsi="Georgia" w:cs="Arial"/>
                <w:b/>
                <w:szCs w:val="24"/>
              </w:rPr>
            </w:pPr>
            <w:r w:rsidRPr="00781A73">
              <w:rPr>
                <w:rFonts w:ascii="Georgia" w:hAnsi="Georgia" w:cs="Arial"/>
                <w:b/>
                <w:szCs w:val="24"/>
              </w:rPr>
              <w:t>S. No.</w:t>
            </w:r>
          </w:p>
        </w:tc>
        <w:tc>
          <w:tcPr>
            <w:tcW w:w="5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2" w:rsidRPr="00781A73" w:rsidRDefault="00140132" w:rsidP="00140132">
            <w:pPr>
              <w:spacing w:after="0" w:line="360" w:lineRule="auto"/>
              <w:rPr>
                <w:rFonts w:ascii="Georgia" w:hAnsi="Georgia" w:cs="Arial"/>
                <w:b/>
                <w:szCs w:val="24"/>
              </w:rPr>
            </w:pPr>
            <w:r w:rsidRPr="00781A73">
              <w:rPr>
                <w:rFonts w:ascii="Georgia" w:hAnsi="Georgia" w:cs="Arial"/>
                <w:b/>
                <w:szCs w:val="24"/>
              </w:rPr>
              <w:t>Description</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2" w:rsidRPr="00781A73" w:rsidRDefault="00140132" w:rsidP="00140132">
            <w:pPr>
              <w:spacing w:after="0" w:line="360" w:lineRule="auto"/>
              <w:rPr>
                <w:rFonts w:ascii="Georgia" w:hAnsi="Georgia" w:cs="Arial"/>
                <w:b/>
                <w:szCs w:val="24"/>
              </w:rPr>
            </w:pPr>
            <w:r w:rsidRPr="00781A73">
              <w:rPr>
                <w:rFonts w:ascii="Georgia" w:hAnsi="Georgia" w:cs="Arial"/>
                <w:b/>
                <w:szCs w:val="24"/>
              </w:rPr>
              <w:t xml:space="preserve">Whether Enclosed (Y/N) </w:t>
            </w:r>
          </w:p>
        </w:tc>
        <w:tc>
          <w:tcPr>
            <w:tcW w:w="12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rsidP="00140132">
            <w:pPr>
              <w:spacing w:after="0" w:line="360" w:lineRule="auto"/>
              <w:rPr>
                <w:rFonts w:ascii="Georgia" w:hAnsi="Georgia" w:cs="Arial"/>
                <w:b/>
                <w:szCs w:val="24"/>
              </w:rPr>
            </w:pPr>
            <w:r w:rsidRPr="00781A73">
              <w:rPr>
                <w:rFonts w:ascii="Georgia" w:hAnsi="Georgia" w:cs="Arial"/>
                <w:b/>
                <w:szCs w:val="24"/>
              </w:rPr>
              <w:t>Page No.</w:t>
            </w:r>
          </w:p>
        </w:tc>
      </w:tr>
      <w:tr w:rsidR="00140132" w:rsidRPr="00781A73" w:rsidTr="00140132">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rsidP="001F558D">
            <w:pPr>
              <w:pStyle w:val="ListParagraph"/>
              <w:numPr>
                <w:ilvl w:val="0"/>
                <w:numId w:val="6"/>
              </w:numPr>
              <w:spacing w:after="0" w:line="360" w:lineRule="auto"/>
              <w:jc w:val="center"/>
              <w:rPr>
                <w:rFonts w:ascii="Georgia" w:hAnsi="Georgia" w:cs="Arial"/>
                <w:b/>
                <w:szCs w:val="24"/>
              </w:rPr>
            </w:pPr>
          </w:p>
        </w:tc>
        <w:tc>
          <w:tcPr>
            <w:tcW w:w="5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6A04" w:rsidRPr="00781A73" w:rsidRDefault="00140132" w:rsidP="001F558D">
            <w:pPr>
              <w:spacing w:after="0" w:line="360" w:lineRule="auto"/>
              <w:rPr>
                <w:rFonts w:ascii="Georgia" w:hAnsi="Georgia" w:cs="Arial"/>
                <w:szCs w:val="24"/>
              </w:rPr>
            </w:pPr>
            <w:r w:rsidRPr="00781A73">
              <w:rPr>
                <w:rFonts w:ascii="Georgia" w:hAnsi="Georgia" w:cs="Arial"/>
                <w:szCs w:val="24"/>
              </w:rPr>
              <w:t xml:space="preserve">Bid Particular under Technical Bid </w:t>
            </w:r>
          </w:p>
          <w:p w:rsidR="00140132" w:rsidRPr="00781A73" w:rsidRDefault="00D547BF" w:rsidP="001F558D">
            <w:pPr>
              <w:spacing w:after="0" w:line="360" w:lineRule="auto"/>
              <w:rPr>
                <w:rFonts w:ascii="Georgia" w:hAnsi="Georgia" w:cs="Arial"/>
                <w:b/>
                <w:szCs w:val="24"/>
              </w:rPr>
            </w:pPr>
            <w:hyperlink w:anchor="_Bid_Particulars" w:history="1">
              <w:r w:rsidR="00140132" w:rsidRPr="00781A73">
                <w:rPr>
                  <w:rStyle w:val="Hyperlink"/>
                  <w:rFonts w:ascii="Georgia" w:hAnsi="Georgia" w:cs="Arial"/>
                  <w:szCs w:val="24"/>
                </w:rPr>
                <w:t>(</w:t>
              </w:r>
              <w:r w:rsidR="00B76A04" w:rsidRPr="00781A73">
                <w:rPr>
                  <w:rStyle w:val="Hyperlink"/>
                  <w:rFonts w:ascii="Georgia" w:hAnsi="Georgia" w:cs="Arial"/>
                  <w:szCs w:val="24"/>
                </w:rPr>
                <w:t xml:space="preserve">Annexure </w:t>
              </w:r>
              <w:r w:rsidR="00140132" w:rsidRPr="00781A73">
                <w:rPr>
                  <w:rStyle w:val="Hyperlink"/>
                  <w:rFonts w:ascii="Georgia" w:hAnsi="Georgia" w:cs="Arial"/>
                  <w:szCs w:val="24"/>
                </w:rPr>
                <w:t>4.1.1)</w:t>
              </w:r>
            </w:hyperlink>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rsidP="001F558D">
            <w:pPr>
              <w:spacing w:after="0" w:line="360" w:lineRule="auto"/>
              <w:rPr>
                <w:rFonts w:ascii="Georgia" w:hAnsi="Georgia" w:cs="Arial"/>
                <w:b/>
                <w:szCs w:val="24"/>
              </w:rPr>
            </w:pPr>
          </w:p>
        </w:tc>
        <w:tc>
          <w:tcPr>
            <w:tcW w:w="12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rsidP="001F558D">
            <w:pPr>
              <w:spacing w:after="0" w:line="360" w:lineRule="auto"/>
              <w:rPr>
                <w:rFonts w:ascii="Georgia" w:hAnsi="Georgia" w:cs="Arial"/>
                <w:b/>
                <w:szCs w:val="24"/>
              </w:rPr>
            </w:pPr>
          </w:p>
        </w:tc>
      </w:tr>
      <w:tr w:rsidR="00140132" w:rsidRPr="00781A73" w:rsidTr="00140132">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rsidP="001F558D">
            <w:pPr>
              <w:pStyle w:val="ListParagraph"/>
              <w:numPr>
                <w:ilvl w:val="0"/>
                <w:numId w:val="6"/>
              </w:numPr>
              <w:spacing w:after="0" w:line="360" w:lineRule="auto"/>
              <w:jc w:val="center"/>
              <w:rPr>
                <w:rFonts w:ascii="Georgia" w:hAnsi="Georgia" w:cs="Arial"/>
                <w:b/>
                <w:szCs w:val="24"/>
              </w:rPr>
            </w:pPr>
          </w:p>
        </w:tc>
        <w:tc>
          <w:tcPr>
            <w:tcW w:w="5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2" w:rsidRPr="00781A73" w:rsidRDefault="00140132" w:rsidP="001F558D">
            <w:pPr>
              <w:spacing w:after="0" w:line="360" w:lineRule="auto"/>
              <w:rPr>
                <w:rFonts w:ascii="Georgia" w:hAnsi="Georgia" w:cs="Arial"/>
                <w:b/>
                <w:szCs w:val="24"/>
              </w:rPr>
            </w:pPr>
            <w:r w:rsidRPr="00781A73">
              <w:rPr>
                <w:rFonts w:ascii="Georgia" w:hAnsi="Georgia" w:cs="Arial"/>
                <w:szCs w:val="24"/>
              </w:rPr>
              <w:t xml:space="preserve">Technical Bid Letter </w:t>
            </w:r>
            <w:hyperlink w:anchor="_Technical_Bid_Letter" w:history="1">
              <w:r w:rsidRPr="00781A73">
                <w:rPr>
                  <w:rStyle w:val="Hyperlink"/>
                  <w:rFonts w:ascii="Georgia" w:hAnsi="Georgia" w:cs="Arial"/>
                  <w:szCs w:val="24"/>
                </w:rPr>
                <w:t>(</w:t>
              </w:r>
              <w:r w:rsidR="00B76A04" w:rsidRPr="00781A73">
                <w:rPr>
                  <w:rFonts w:ascii="Georgia" w:hAnsi="Georgia"/>
                  <w:sz w:val="20"/>
                </w:rPr>
                <w:t xml:space="preserve"> </w:t>
              </w:r>
              <w:r w:rsidR="00B76A04" w:rsidRPr="00781A73">
                <w:rPr>
                  <w:rStyle w:val="Hyperlink"/>
                  <w:rFonts w:ascii="Georgia" w:hAnsi="Georgia" w:cs="Arial"/>
                  <w:szCs w:val="24"/>
                </w:rPr>
                <w:t xml:space="preserve">Annexure </w:t>
              </w:r>
              <w:r w:rsidRPr="00781A73">
                <w:rPr>
                  <w:rStyle w:val="Hyperlink"/>
                  <w:rFonts w:ascii="Georgia" w:hAnsi="Georgia" w:cs="Arial"/>
                  <w:szCs w:val="24"/>
                </w:rPr>
                <w:t>4.1.2)</w:t>
              </w:r>
            </w:hyperlink>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rsidP="001F558D">
            <w:pPr>
              <w:spacing w:after="0" w:line="360" w:lineRule="auto"/>
              <w:rPr>
                <w:rFonts w:ascii="Georgia" w:hAnsi="Georgia" w:cs="Arial"/>
                <w:b/>
                <w:szCs w:val="24"/>
              </w:rPr>
            </w:pPr>
          </w:p>
        </w:tc>
        <w:tc>
          <w:tcPr>
            <w:tcW w:w="12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rsidP="001F558D">
            <w:pPr>
              <w:spacing w:after="0" w:line="360" w:lineRule="auto"/>
              <w:rPr>
                <w:rFonts w:ascii="Georgia" w:hAnsi="Georgia" w:cs="Arial"/>
                <w:b/>
                <w:szCs w:val="24"/>
              </w:rPr>
            </w:pPr>
          </w:p>
        </w:tc>
      </w:tr>
      <w:tr w:rsidR="00140132" w:rsidRPr="00781A73" w:rsidTr="00140132">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rsidP="001F558D">
            <w:pPr>
              <w:pStyle w:val="ListParagraph"/>
              <w:numPr>
                <w:ilvl w:val="0"/>
                <w:numId w:val="6"/>
              </w:numPr>
              <w:spacing w:after="0" w:line="360" w:lineRule="auto"/>
              <w:jc w:val="center"/>
              <w:rPr>
                <w:rFonts w:ascii="Georgia" w:hAnsi="Georgia" w:cs="Arial"/>
                <w:b/>
                <w:szCs w:val="24"/>
              </w:rPr>
            </w:pPr>
          </w:p>
        </w:tc>
        <w:tc>
          <w:tcPr>
            <w:tcW w:w="5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6A04" w:rsidRPr="00781A73" w:rsidRDefault="00140132" w:rsidP="001F558D">
            <w:pPr>
              <w:spacing w:after="0" w:line="360" w:lineRule="auto"/>
              <w:rPr>
                <w:rFonts w:ascii="Georgia" w:hAnsi="Georgia" w:cs="Arial"/>
                <w:szCs w:val="24"/>
              </w:rPr>
            </w:pPr>
            <w:r w:rsidRPr="00781A73">
              <w:rPr>
                <w:rFonts w:ascii="Georgia" w:hAnsi="Georgia" w:cs="Arial"/>
                <w:szCs w:val="24"/>
              </w:rPr>
              <w:t xml:space="preserve">Manufacturer’s Authorization Form </w:t>
            </w:r>
          </w:p>
          <w:p w:rsidR="00140132" w:rsidRPr="00781A73" w:rsidRDefault="00D547BF" w:rsidP="001F558D">
            <w:pPr>
              <w:spacing w:after="0" w:line="360" w:lineRule="auto"/>
              <w:rPr>
                <w:rFonts w:ascii="Georgia" w:hAnsi="Georgia" w:cs="Arial"/>
                <w:szCs w:val="24"/>
              </w:rPr>
            </w:pPr>
            <w:hyperlink w:anchor="_Manufacturer’s_Authorization_Form" w:history="1">
              <w:r w:rsidR="00140132" w:rsidRPr="00781A73">
                <w:rPr>
                  <w:rStyle w:val="Hyperlink"/>
                  <w:rFonts w:ascii="Georgia" w:hAnsi="Georgia" w:cs="Arial"/>
                  <w:szCs w:val="24"/>
                </w:rPr>
                <w:t>(</w:t>
              </w:r>
              <w:r w:rsidR="00B76A04" w:rsidRPr="00781A73">
                <w:rPr>
                  <w:rStyle w:val="Hyperlink"/>
                  <w:rFonts w:ascii="Georgia" w:hAnsi="Georgia" w:cs="Arial"/>
                  <w:szCs w:val="24"/>
                </w:rPr>
                <w:t xml:space="preserve">Annexure </w:t>
              </w:r>
              <w:r w:rsidR="003C3538">
                <w:rPr>
                  <w:rStyle w:val="Hyperlink"/>
                  <w:rFonts w:ascii="Georgia" w:hAnsi="Georgia" w:cs="Arial"/>
                  <w:szCs w:val="24"/>
                </w:rPr>
                <w:t>4.1.3</w:t>
              </w:r>
              <w:r w:rsidR="00140132" w:rsidRPr="00781A73">
                <w:rPr>
                  <w:rStyle w:val="Hyperlink"/>
                  <w:rFonts w:ascii="Georgia" w:hAnsi="Georgia" w:cs="Arial"/>
                  <w:szCs w:val="24"/>
                </w:rPr>
                <w:t>)</w:t>
              </w:r>
            </w:hyperlink>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rsidP="001F558D">
            <w:pPr>
              <w:spacing w:after="0" w:line="360" w:lineRule="auto"/>
              <w:rPr>
                <w:rFonts w:ascii="Georgia" w:hAnsi="Georgia" w:cs="Arial"/>
                <w:szCs w:val="24"/>
              </w:rPr>
            </w:pPr>
          </w:p>
        </w:tc>
        <w:tc>
          <w:tcPr>
            <w:tcW w:w="12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rsidP="001F558D">
            <w:pPr>
              <w:spacing w:after="0" w:line="360" w:lineRule="auto"/>
              <w:rPr>
                <w:rFonts w:ascii="Georgia" w:hAnsi="Georgia" w:cs="Arial"/>
                <w:szCs w:val="24"/>
              </w:rPr>
            </w:pPr>
          </w:p>
        </w:tc>
      </w:tr>
      <w:tr w:rsidR="00140132" w:rsidRPr="00781A73" w:rsidTr="00140132">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rsidP="001F558D">
            <w:pPr>
              <w:pStyle w:val="ListParagraph"/>
              <w:numPr>
                <w:ilvl w:val="0"/>
                <w:numId w:val="6"/>
              </w:numPr>
              <w:spacing w:after="0" w:line="360" w:lineRule="auto"/>
              <w:jc w:val="center"/>
              <w:rPr>
                <w:rFonts w:ascii="Georgia" w:hAnsi="Georgia" w:cs="Arial"/>
                <w:b/>
                <w:szCs w:val="24"/>
              </w:rPr>
            </w:pPr>
          </w:p>
        </w:tc>
        <w:tc>
          <w:tcPr>
            <w:tcW w:w="5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7C7E" w:rsidRDefault="00140132" w:rsidP="00D47C7E">
            <w:pPr>
              <w:spacing w:after="0" w:line="360" w:lineRule="auto"/>
              <w:rPr>
                <w:rFonts w:ascii="Georgia" w:hAnsi="Georgia" w:cs="Arial"/>
                <w:b/>
                <w:bCs/>
                <w:color w:val="2E74B5" w:themeColor="accent1" w:themeShade="BF"/>
                <w:sz w:val="28"/>
                <w:szCs w:val="24"/>
                <w:lang w:val="en-US"/>
              </w:rPr>
            </w:pPr>
            <w:r w:rsidRPr="00781A73">
              <w:rPr>
                <w:rFonts w:ascii="Georgia" w:hAnsi="Georgia" w:cs="Arial"/>
                <w:szCs w:val="24"/>
              </w:rPr>
              <w:t>Scanned and also filled excel sheet format of Hardware Compliance Checklist (A</w:t>
            </w:r>
            <w:r w:rsidR="003E1DEF" w:rsidRPr="00781A73">
              <w:rPr>
                <w:rFonts w:ascii="Georgia" w:hAnsi="Georgia" w:cs="Arial"/>
                <w:szCs w:val="24"/>
              </w:rPr>
              <w:t>ppendix</w:t>
            </w:r>
            <w:r w:rsidR="003C3538">
              <w:rPr>
                <w:rFonts w:ascii="Georgia" w:hAnsi="Georgia" w:cs="Arial"/>
                <w:szCs w:val="24"/>
              </w:rPr>
              <w:t xml:space="preserve"> </w:t>
            </w:r>
            <w:r w:rsidR="00B53C2E">
              <w:rPr>
                <w:rFonts w:ascii="Georgia" w:hAnsi="Georgia" w:cs="Arial"/>
                <w:szCs w:val="24"/>
              </w:rPr>
              <w:t>D</w:t>
            </w:r>
            <w:r w:rsidRPr="00781A73">
              <w:rPr>
                <w:rFonts w:ascii="Georgia" w:hAnsi="Georgia" w:cs="Arial"/>
                <w:szCs w:val="24"/>
              </w:rPr>
              <w:t>)</w:t>
            </w:r>
            <w:r w:rsidR="00524253" w:rsidRPr="00781A73">
              <w:rPr>
                <w:rFonts w:ascii="Georgia" w:hAnsi="Georgia" w:cs="Arial"/>
                <w:szCs w:val="24"/>
              </w:rPr>
              <w:t xml:space="preserve"> along with latest Gartner Report</w:t>
            </w:r>
            <w:r w:rsidR="00B53C2E">
              <w:rPr>
                <w:rFonts w:ascii="Georgia" w:hAnsi="Georgia" w:cs="Arial"/>
                <w:szCs w:val="24"/>
              </w:rPr>
              <w:t xml:space="preserve"> and data sheet and technical documents duly mapped with line </w:t>
            </w:r>
            <w:r w:rsidR="00B53C2E">
              <w:rPr>
                <w:rFonts w:ascii="Georgia" w:hAnsi="Georgia" w:cs="Arial"/>
                <w:szCs w:val="24"/>
              </w:rPr>
              <w:lastRenderedPageBreak/>
              <w:t>items of appendix D</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rsidP="001F558D">
            <w:pPr>
              <w:spacing w:after="0" w:line="360" w:lineRule="auto"/>
              <w:rPr>
                <w:rFonts w:ascii="Georgia" w:hAnsi="Georgia" w:cs="Arial"/>
                <w:szCs w:val="24"/>
              </w:rPr>
            </w:pPr>
          </w:p>
        </w:tc>
        <w:tc>
          <w:tcPr>
            <w:tcW w:w="12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rsidP="001F558D">
            <w:pPr>
              <w:spacing w:after="0" w:line="360" w:lineRule="auto"/>
              <w:rPr>
                <w:rFonts w:ascii="Georgia" w:hAnsi="Georgia" w:cs="Arial"/>
                <w:szCs w:val="24"/>
              </w:rPr>
            </w:pPr>
          </w:p>
        </w:tc>
      </w:tr>
      <w:tr w:rsidR="00140132" w:rsidRPr="00781A73" w:rsidTr="00140132">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rsidP="001F558D">
            <w:pPr>
              <w:pStyle w:val="ListParagraph"/>
              <w:numPr>
                <w:ilvl w:val="0"/>
                <w:numId w:val="6"/>
              </w:numPr>
              <w:spacing w:after="0" w:line="360" w:lineRule="auto"/>
              <w:jc w:val="center"/>
              <w:rPr>
                <w:rFonts w:ascii="Georgia" w:hAnsi="Georgia" w:cs="Arial"/>
                <w:b/>
                <w:szCs w:val="24"/>
              </w:rPr>
            </w:pPr>
          </w:p>
        </w:tc>
        <w:tc>
          <w:tcPr>
            <w:tcW w:w="5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pPr>
              <w:spacing w:after="0" w:line="360" w:lineRule="auto"/>
              <w:rPr>
                <w:rFonts w:ascii="Georgia" w:hAnsi="Georgia" w:cs="Arial"/>
                <w:szCs w:val="24"/>
              </w:rPr>
            </w:pPr>
            <w:r w:rsidRPr="00781A73">
              <w:rPr>
                <w:rFonts w:ascii="Georgia" w:hAnsi="Georgia" w:cs="Arial"/>
                <w:szCs w:val="24"/>
              </w:rPr>
              <w:t>Unpriced BoQ with Model and Make ( format a</w:t>
            </w:r>
            <w:r w:rsidR="000D7445" w:rsidRPr="00781A73">
              <w:rPr>
                <w:rFonts w:ascii="Georgia" w:hAnsi="Georgia" w:cs="Arial"/>
                <w:szCs w:val="24"/>
              </w:rPr>
              <w:t>s</w:t>
            </w:r>
            <w:r w:rsidR="00716198" w:rsidRPr="00781A73">
              <w:rPr>
                <w:rFonts w:ascii="Georgia" w:hAnsi="Georgia" w:cs="Arial"/>
                <w:szCs w:val="24"/>
              </w:rPr>
              <w:t xml:space="preserve"> </w:t>
            </w:r>
            <w:r w:rsidR="00563643" w:rsidRPr="00781A73">
              <w:rPr>
                <w:rFonts w:ascii="Georgia" w:hAnsi="Georgia" w:cs="Arial"/>
                <w:szCs w:val="24"/>
              </w:rPr>
              <w:t xml:space="preserve">mentioned in BoQ_xxxx.xls </w:t>
            </w:r>
            <w:r w:rsidRPr="00781A73">
              <w:rPr>
                <w:rFonts w:ascii="Georgia" w:hAnsi="Georgia" w:cs="Arial"/>
                <w:szCs w:val="24"/>
              </w:rPr>
              <w:t>but without any cost mentioned)</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rsidP="001F558D">
            <w:pPr>
              <w:spacing w:after="0" w:line="360" w:lineRule="auto"/>
              <w:rPr>
                <w:rFonts w:ascii="Georgia" w:hAnsi="Georgia" w:cs="Arial"/>
                <w:szCs w:val="24"/>
              </w:rPr>
            </w:pPr>
          </w:p>
        </w:tc>
        <w:tc>
          <w:tcPr>
            <w:tcW w:w="12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rsidP="001F558D">
            <w:pPr>
              <w:spacing w:after="0" w:line="360" w:lineRule="auto"/>
              <w:rPr>
                <w:rFonts w:ascii="Georgia" w:hAnsi="Georgia" w:cs="Arial"/>
                <w:szCs w:val="24"/>
              </w:rPr>
            </w:pPr>
          </w:p>
        </w:tc>
      </w:tr>
    </w:tbl>
    <w:p w:rsidR="00865FEB" w:rsidRPr="00781A73" w:rsidRDefault="00865FEB" w:rsidP="001F558D">
      <w:pPr>
        <w:spacing w:line="360" w:lineRule="auto"/>
        <w:rPr>
          <w:rFonts w:ascii="Georgia" w:hAnsi="Georgia" w:cs="Arial"/>
          <w:b/>
          <w:szCs w:val="24"/>
        </w:rPr>
      </w:pPr>
    </w:p>
    <w:p w:rsidR="00865FEB" w:rsidRPr="00781A73" w:rsidRDefault="00865FEB" w:rsidP="001F558D">
      <w:pPr>
        <w:spacing w:line="360" w:lineRule="auto"/>
        <w:ind w:left="2250" w:hanging="1890"/>
        <w:jc w:val="both"/>
        <w:rPr>
          <w:rFonts w:ascii="Georgia" w:hAnsi="Georgia" w:cs="Arial"/>
          <w:b/>
          <w:szCs w:val="24"/>
        </w:rPr>
      </w:pPr>
      <w:r w:rsidRPr="00781A73">
        <w:rPr>
          <w:rFonts w:ascii="Georgia" w:hAnsi="Georgia" w:cs="Arial"/>
          <w:b/>
          <w:szCs w:val="24"/>
          <w:u w:val="single"/>
        </w:rPr>
        <w:t>Important Note</w:t>
      </w:r>
      <w:r w:rsidRPr="00781A73">
        <w:rPr>
          <w:rFonts w:ascii="Georgia" w:hAnsi="Georgia" w:cs="Arial"/>
          <w:b/>
          <w:szCs w:val="24"/>
        </w:rPr>
        <w:t>: Above list should be duly filled and uploaded</w:t>
      </w:r>
    </w:p>
    <w:p w:rsidR="00865FEB" w:rsidRPr="00781A73" w:rsidRDefault="00865FEB" w:rsidP="001F558D">
      <w:pPr>
        <w:pStyle w:val="Heading3"/>
        <w:spacing w:line="360" w:lineRule="auto"/>
        <w:rPr>
          <w:rFonts w:ascii="Georgia" w:hAnsi="Georgia"/>
          <w:sz w:val="24"/>
          <w:szCs w:val="26"/>
        </w:rPr>
      </w:pPr>
      <w:bookmarkStart w:id="20" w:name="_Toc500411368"/>
      <w:r w:rsidRPr="00781A73">
        <w:rPr>
          <w:rFonts w:ascii="Georgia" w:hAnsi="Georgia"/>
          <w:sz w:val="24"/>
          <w:szCs w:val="26"/>
        </w:rPr>
        <w:t xml:space="preserve">Check List of </w:t>
      </w:r>
      <w:r w:rsidR="009346C2" w:rsidRPr="00781A73">
        <w:rPr>
          <w:rFonts w:ascii="Georgia" w:hAnsi="Georgia"/>
          <w:sz w:val="24"/>
          <w:szCs w:val="26"/>
        </w:rPr>
        <w:t xml:space="preserve">Documents </w:t>
      </w:r>
      <w:r w:rsidRPr="00781A73">
        <w:rPr>
          <w:rFonts w:ascii="Georgia" w:hAnsi="Georgia"/>
          <w:sz w:val="24"/>
          <w:szCs w:val="26"/>
        </w:rPr>
        <w:t xml:space="preserve">be </w:t>
      </w:r>
      <w:r w:rsidR="003E2F0F" w:rsidRPr="00781A73">
        <w:rPr>
          <w:rFonts w:ascii="Georgia" w:hAnsi="Georgia"/>
          <w:sz w:val="24"/>
          <w:szCs w:val="26"/>
        </w:rPr>
        <w:t xml:space="preserve">uploaded </w:t>
      </w:r>
      <w:r w:rsidRPr="00781A73">
        <w:rPr>
          <w:rFonts w:ascii="Georgia" w:hAnsi="Georgia"/>
          <w:sz w:val="24"/>
          <w:szCs w:val="26"/>
        </w:rPr>
        <w:t>in the Commercial Bid i.e</w:t>
      </w:r>
      <w:r w:rsidR="00524253" w:rsidRPr="00781A73">
        <w:rPr>
          <w:rFonts w:ascii="Georgia" w:hAnsi="Georgia"/>
          <w:sz w:val="24"/>
          <w:szCs w:val="26"/>
        </w:rPr>
        <w:t xml:space="preserve">. </w:t>
      </w:r>
      <w:r w:rsidRPr="00781A73">
        <w:rPr>
          <w:rFonts w:ascii="Georgia" w:hAnsi="Georgia" w:cs="Times New Roman"/>
          <w:sz w:val="24"/>
          <w:szCs w:val="26"/>
        </w:rPr>
        <w:t>Packet -2 (Commercial Bid)</w:t>
      </w:r>
      <w:bookmarkEnd w:id="20"/>
    </w:p>
    <w:tbl>
      <w:tblPr>
        <w:tblStyle w:val="TableGrid"/>
        <w:tblW w:w="0" w:type="auto"/>
        <w:tblInd w:w="360" w:type="dxa"/>
        <w:tblLook w:val="04A0"/>
      </w:tblPr>
      <w:tblGrid>
        <w:gridCol w:w="711"/>
        <w:gridCol w:w="5478"/>
        <w:gridCol w:w="1359"/>
        <w:gridCol w:w="1111"/>
      </w:tblGrid>
      <w:tr w:rsidR="00140132" w:rsidRPr="00781A73" w:rsidTr="00140132">
        <w:tc>
          <w:tcPr>
            <w:tcW w:w="7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2" w:rsidRPr="00781A73" w:rsidRDefault="00140132" w:rsidP="00140132">
            <w:pPr>
              <w:spacing w:after="0" w:line="360" w:lineRule="auto"/>
              <w:jc w:val="center"/>
              <w:rPr>
                <w:rFonts w:ascii="Georgia" w:hAnsi="Georgia" w:cs="Arial"/>
                <w:b/>
                <w:szCs w:val="24"/>
              </w:rPr>
            </w:pPr>
            <w:r w:rsidRPr="00781A73">
              <w:rPr>
                <w:rFonts w:ascii="Georgia" w:hAnsi="Georgia" w:cs="Arial"/>
                <w:b/>
                <w:szCs w:val="24"/>
              </w:rPr>
              <w:t>S. No.</w:t>
            </w:r>
          </w:p>
        </w:tc>
        <w:tc>
          <w:tcPr>
            <w:tcW w:w="54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2" w:rsidRPr="00781A73" w:rsidRDefault="00140132" w:rsidP="00140132">
            <w:pPr>
              <w:spacing w:after="0" w:line="360" w:lineRule="auto"/>
              <w:rPr>
                <w:rFonts w:ascii="Georgia" w:hAnsi="Georgia" w:cs="Arial"/>
                <w:b/>
                <w:szCs w:val="24"/>
              </w:rPr>
            </w:pPr>
            <w:r w:rsidRPr="00781A73">
              <w:rPr>
                <w:rFonts w:ascii="Georgia" w:hAnsi="Georgia" w:cs="Arial"/>
                <w:b/>
                <w:szCs w:val="24"/>
              </w:rPr>
              <w:t>Description</w:t>
            </w:r>
          </w:p>
        </w:tc>
        <w:tc>
          <w:tcPr>
            <w:tcW w:w="13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2" w:rsidRPr="00781A73" w:rsidRDefault="00140132" w:rsidP="00140132">
            <w:pPr>
              <w:spacing w:after="0" w:line="360" w:lineRule="auto"/>
              <w:rPr>
                <w:rFonts w:ascii="Georgia" w:hAnsi="Georgia" w:cs="Arial"/>
                <w:b/>
                <w:szCs w:val="24"/>
              </w:rPr>
            </w:pPr>
            <w:r w:rsidRPr="00781A73">
              <w:rPr>
                <w:rFonts w:ascii="Georgia" w:hAnsi="Georgia" w:cs="Arial"/>
                <w:b/>
                <w:szCs w:val="24"/>
              </w:rPr>
              <w:t xml:space="preserve">Whether Enclosed (Y/N) </w:t>
            </w:r>
          </w:p>
        </w:tc>
        <w:tc>
          <w:tcPr>
            <w:tcW w:w="1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rsidP="00140132">
            <w:pPr>
              <w:spacing w:after="0" w:line="360" w:lineRule="auto"/>
              <w:rPr>
                <w:rFonts w:ascii="Georgia" w:hAnsi="Georgia" w:cs="Arial"/>
                <w:b/>
                <w:szCs w:val="24"/>
              </w:rPr>
            </w:pPr>
            <w:r w:rsidRPr="00781A73">
              <w:rPr>
                <w:rFonts w:ascii="Georgia" w:hAnsi="Georgia" w:cs="Arial"/>
                <w:b/>
                <w:szCs w:val="24"/>
              </w:rPr>
              <w:t>Page No.</w:t>
            </w:r>
          </w:p>
        </w:tc>
      </w:tr>
      <w:tr w:rsidR="00140132" w:rsidRPr="00781A73" w:rsidTr="00140132">
        <w:tc>
          <w:tcPr>
            <w:tcW w:w="7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rsidP="001F558D">
            <w:pPr>
              <w:pStyle w:val="ListParagraph"/>
              <w:numPr>
                <w:ilvl w:val="0"/>
                <w:numId w:val="7"/>
              </w:numPr>
              <w:spacing w:after="0" w:line="360" w:lineRule="auto"/>
              <w:jc w:val="center"/>
              <w:rPr>
                <w:rFonts w:ascii="Georgia" w:hAnsi="Georgia" w:cs="Arial"/>
                <w:b/>
                <w:szCs w:val="24"/>
              </w:rPr>
            </w:pPr>
          </w:p>
        </w:tc>
        <w:tc>
          <w:tcPr>
            <w:tcW w:w="54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2" w:rsidRPr="00781A73" w:rsidRDefault="00140132" w:rsidP="003C3538">
            <w:pPr>
              <w:spacing w:after="0" w:line="360" w:lineRule="auto"/>
              <w:rPr>
                <w:rFonts w:ascii="Georgia" w:hAnsi="Georgia" w:cs="Arial"/>
                <w:b/>
                <w:szCs w:val="24"/>
              </w:rPr>
            </w:pPr>
            <w:r w:rsidRPr="00781A73">
              <w:rPr>
                <w:rFonts w:ascii="Georgia" w:hAnsi="Georgia" w:cs="Arial"/>
                <w:szCs w:val="24"/>
              </w:rPr>
              <w:t xml:space="preserve">Commercial Bid Letter </w:t>
            </w:r>
            <w:hyperlink w:anchor="_Commercial_Bid_Letter" w:history="1">
              <w:r w:rsidRPr="00781A73">
                <w:rPr>
                  <w:rStyle w:val="Hyperlink"/>
                  <w:rFonts w:ascii="Georgia" w:hAnsi="Georgia" w:cs="Arial"/>
                  <w:szCs w:val="24"/>
                </w:rPr>
                <w:t>(</w:t>
              </w:r>
              <w:r w:rsidR="00B76A04" w:rsidRPr="00781A73">
                <w:rPr>
                  <w:rStyle w:val="Hyperlink"/>
                  <w:rFonts w:ascii="Georgia" w:hAnsi="Georgia" w:cs="Arial"/>
                  <w:szCs w:val="24"/>
                </w:rPr>
                <w:t xml:space="preserve">Annexure </w:t>
              </w:r>
              <w:r w:rsidRPr="00781A73">
                <w:rPr>
                  <w:rStyle w:val="Hyperlink"/>
                  <w:rFonts w:ascii="Georgia" w:hAnsi="Georgia" w:cs="Arial"/>
                  <w:szCs w:val="24"/>
                </w:rPr>
                <w:t>4.2.</w:t>
              </w:r>
              <w:r w:rsidR="003C3538">
                <w:rPr>
                  <w:rStyle w:val="Hyperlink"/>
                  <w:rFonts w:ascii="Georgia" w:hAnsi="Georgia" w:cs="Arial"/>
                  <w:szCs w:val="24"/>
                </w:rPr>
                <w:t>1</w:t>
              </w:r>
              <w:r w:rsidRPr="00781A73">
                <w:rPr>
                  <w:rStyle w:val="Hyperlink"/>
                  <w:rFonts w:ascii="Georgia" w:hAnsi="Georgia" w:cs="Arial"/>
                  <w:szCs w:val="24"/>
                </w:rPr>
                <w:t>)</w:t>
              </w:r>
            </w:hyperlink>
          </w:p>
        </w:tc>
        <w:tc>
          <w:tcPr>
            <w:tcW w:w="13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rsidP="001F558D">
            <w:pPr>
              <w:spacing w:after="0" w:line="360" w:lineRule="auto"/>
              <w:rPr>
                <w:rFonts w:ascii="Georgia" w:hAnsi="Georgia" w:cs="Arial"/>
                <w:b/>
                <w:szCs w:val="24"/>
              </w:rPr>
            </w:pPr>
          </w:p>
        </w:tc>
        <w:tc>
          <w:tcPr>
            <w:tcW w:w="1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rsidP="001F558D">
            <w:pPr>
              <w:spacing w:after="0" w:line="360" w:lineRule="auto"/>
              <w:rPr>
                <w:rFonts w:ascii="Georgia" w:hAnsi="Georgia" w:cs="Arial"/>
                <w:b/>
                <w:szCs w:val="24"/>
              </w:rPr>
            </w:pPr>
          </w:p>
        </w:tc>
      </w:tr>
      <w:tr w:rsidR="00140132" w:rsidRPr="00781A73" w:rsidTr="00140132">
        <w:tc>
          <w:tcPr>
            <w:tcW w:w="7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rsidP="001F558D">
            <w:pPr>
              <w:pStyle w:val="ListParagraph"/>
              <w:numPr>
                <w:ilvl w:val="0"/>
                <w:numId w:val="7"/>
              </w:numPr>
              <w:spacing w:after="0" w:line="360" w:lineRule="auto"/>
              <w:jc w:val="center"/>
              <w:rPr>
                <w:rFonts w:ascii="Georgia" w:hAnsi="Georgia" w:cs="Arial"/>
                <w:b/>
                <w:szCs w:val="24"/>
              </w:rPr>
            </w:pPr>
          </w:p>
        </w:tc>
        <w:tc>
          <w:tcPr>
            <w:tcW w:w="54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2" w:rsidRPr="00781A73" w:rsidRDefault="00140132" w:rsidP="001F558D">
            <w:pPr>
              <w:spacing w:after="0" w:line="360" w:lineRule="auto"/>
              <w:rPr>
                <w:rFonts w:ascii="Georgia" w:hAnsi="Georgia" w:cs="Arial"/>
                <w:szCs w:val="24"/>
              </w:rPr>
            </w:pPr>
            <w:r w:rsidRPr="00781A73">
              <w:rPr>
                <w:rFonts w:ascii="Georgia" w:hAnsi="Georgia" w:cs="Arial"/>
                <w:szCs w:val="24"/>
              </w:rPr>
              <w:t xml:space="preserve">Summary of Cost of Goods and Services offered </w:t>
            </w:r>
            <w:r w:rsidR="00B76A04" w:rsidRPr="00781A73">
              <w:rPr>
                <w:rFonts w:ascii="Georgia" w:hAnsi="Georgia" w:cs="Arial"/>
                <w:szCs w:val="24"/>
              </w:rPr>
              <w:t xml:space="preserve">(Annexure </w:t>
            </w:r>
            <w:r w:rsidR="00634440">
              <w:rPr>
                <w:rFonts w:ascii="Georgia" w:hAnsi="Georgia" w:cs="Arial"/>
                <w:szCs w:val="24"/>
              </w:rPr>
              <w:t>4.2.2</w:t>
            </w:r>
            <w:r w:rsidRPr="00781A73">
              <w:rPr>
                <w:rFonts w:ascii="Georgia" w:hAnsi="Georgia" w:cs="Arial"/>
                <w:szCs w:val="24"/>
              </w:rPr>
              <w:t xml:space="preserve">) </w:t>
            </w:r>
          </w:p>
        </w:tc>
        <w:tc>
          <w:tcPr>
            <w:tcW w:w="13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rsidP="001F558D">
            <w:pPr>
              <w:spacing w:after="0" w:line="360" w:lineRule="auto"/>
              <w:rPr>
                <w:rFonts w:ascii="Georgia" w:hAnsi="Georgia" w:cs="Arial"/>
                <w:b/>
                <w:szCs w:val="24"/>
              </w:rPr>
            </w:pPr>
          </w:p>
        </w:tc>
        <w:tc>
          <w:tcPr>
            <w:tcW w:w="1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rsidP="001F558D">
            <w:pPr>
              <w:spacing w:after="0" w:line="360" w:lineRule="auto"/>
              <w:rPr>
                <w:rFonts w:ascii="Georgia" w:hAnsi="Georgia" w:cs="Arial"/>
                <w:b/>
                <w:szCs w:val="24"/>
              </w:rPr>
            </w:pPr>
          </w:p>
        </w:tc>
      </w:tr>
      <w:tr w:rsidR="00140132" w:rsidRPr="00781A73" w:rsidTr="00140132">
        <w:tc>
          <w:tcPr>
            <w:tcW w:w="7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rsidP="001F558D">
            <w:pPr>
              <w:pStyle w:val="ListParagraph"/>
              <w:numPr>
                <w:ilvl w:val="0"/>
                <w:numId w:val="7"/>
              </w:numPr>
              <w:spacing w:after="0" w:line="360" w:lineRule="auto"/>
              <w:jc w:val="center"/>
              <w:rPr>
                <w:rFonts w:ascii="Georgia" w:hAnsi="Georgia" w:cs="Arial"/>
                <w:b/>
                <w:szCs w:val="24"/>
              </w:rPr>
            </w:pPr>
          </w:p>
        </w:tc>
        <w:tc>
          <w:tcPr>
            <w:tcW w:w="54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2" w:rsidRPr="00781A73" w:rsidRDefault="00140132" w:rsidP="005D0F6B">
            <w:pPr>
              <w:spacing w:after="0" w:line="360" w:lineRule="auto"/>
              <w:rPr>
                <w:rFonts w:ascii="Georgia" w:hAnsi="Georgia" w:cs="Arial"/>
                <w:szCs w:val="24"/>
              </w:rPr>
            </w:pPr>
            <w:r w:rsidRPr="00781A73">
              <w:rPr>
                <w:rFonts w:ascii="Georgia" w:hAnsi="Georgia" w:cs="Arial"/>
                <w:szCs w:val="24"/>
              </w:rPr>
              <w:t xml:space="preserve">Quoted Cost of </w:t>
            </w:r>
            <w:r w:rsidR="005D0F6B" w:rsidRPr="00781A73">
              <w:rPr>
                <w:rFonts w:ascii="Georgia" w:hAnsi="Georgia" w:cs="Arial"/>
                <w:szCs w:val="24"/>
              </w:rPr>
              <w:t xml:space="preserve">Equipment </w:t>
            </w:r>
            <w:r w:rsidR="00B76A04" w:rsidRPr="00781A73">
              <w:rPr>
                <w:rFonts w:ascii="Georgia" w:hAnsi="Georgia" w:cs="Arial"/>
                <w:szCs w:val="24"/>
              </w:rPr>
              <w:t xml:space="preserve">(Annexure </w:t>
            </w:r>
            <w:r w:rsidR="00634440">
              <w:rPr>
                <w:rFonts w:ascii="Georgia" w:hAnsi="Georgia" w:cs="Arial"/>
                <w:szCs w:val="24"/>
              </w:rPr>
              <w:t>4.2.</w:t>
            </w:r>
            <w:r w:rsidR="00634440">
              <w:rPr>
                <w:rFonts w:ascii="Georgia" w:hAnsi="Georgia"/>
                <w:sz w:val="20"/>
              </w:rPr>
              <w:t>3</w:t>
            </w:r>
            <w:r w:rsidR="00B76A04" w:rsidRPr="00781A73">
              <w:rPr>
                <w:rFonts w:ascii="Georgia" w:hAnsi="Georgia"/>
                <w:sz w:val="20"/>
              </w:rPr>
              <w:t>)</w:t>
            </w:r>
          </w:p>
        </w:tc>
        <w:tc>
          <w:tcPr>
            <w:tcW w:w="13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rsidP="001F558D">
            <w:pPr>
              <w:spacing w:after="0" w:line="360" w:lineRule="auto"/>
              <w:rPr>
                <w:rFonts w:ascii="Georgia" w:hAnsi="Georgia" w:cs="Arial"/>
                <w:b/>
                <w:szCs w:val="24"/>
              </w:rPr>
            </w:pPr>
          </w:p>
        </w:tc>
        <w:tc>
          <w:tcPr>
            <w:tcW w:w="1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rsidP="001F558D">
            <w:pPr>
              <w:spacing w:after="0" w:line="360" w:lineRule="auto"/>
              <w:rPr>
                <w:rFonts w:ascii="Georgia" w:hAnsi="Georgia" w:cs="Arial"/>
                <w:b/>
                <w:szCs w:val="24"/>
              </w:rPr>
            </w:pPr>
          </w:p>
        </w:tc>
      </w:tr>
      <w:tr w:rsidR="00140132" w:rsidRPr="00781A73" w:rsidTr="00140132">
        <w:tc>
          <w:tcPr>
            <w:tcW w:w="7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rsidP="001F558D">
            <w:pPr>
              <w:pStyle w:val="ListParagraph"/>
              <w:numPr>
                <w:ilvl w:val="0"/>
                <w:numId w:val="7"/>
              </w:numPr>
              <w:spacing w:after="0" w:line="360" w:lineRule="auto"/>
              <w:jc w:val="center"/>
              <w:rPr>
                <w:rFonts w:ascii="Georgia" w:hAnsi="Georgia" w:cs="Arial"/>
                <w:b/>
                <w:szCs w:val="24"/>
              </w:rPr>
            </w:pPr>
          </w:p>
        </w:tc>
        <w:tc>
          <w:tcPr>
            <w:tcW w:w="54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6DF6" w:rsidRPr="00781A73" w:rsidRDefault="00140132" w:rsidP="00C46E9A">
            <w:pPr>
              <w:spacing w:after="0" w:line="360" w:lineRule="auto"/>
              <w:rPr>
                <w:rFonts w:ascii="Georgia" w:hAnsi="Georgia" w:cs="Arial"/>
                <w:szCs w:val="24"/>
              </w:rPr>
            </w:pPr>
            <w:r w:rsidRPr="00781A73">
              <w:rPr>
                <w:rFonts w:ascii="Georgia" w:hAnsi="Georgia" w:cs="Arial"/>
                <w:szCs w:val="24"/>
              </w:rPr>
              <w:t xml:space="preserve">Total Cost of  AMC </w:t>
            </w:r>
            <w:r w:rsidR="00816DF6" w:rsidRPr="00781A73">
              <w:rPr>
                <w:rFonts w:ascii="Georgia" w:hAnsi="Georgia" w:cs="Arial"/>
                <w:szCs w:val="24"/>
              </w:rPr>
              <w:t xml:space="preserve">for 4 years </w:t>
            </w:r>
            <w:r w:rsidR="00B76A04" w:rsidRPr="00781A73">
              <w:rPr>
                <w:rFonts w:ascii="Georgia" w:hAnsi="Georgia" w:cs="Arial"/>
                <w:szCs w:val="24"/>
              </w:rPr>
              <w:t>(Annexure</w:t>
            </w:r>
            <w:r w:rsidR="00634440">
              <w:rPr>
                <w:rFonts w:ascii="Georgia" w:hAnsi="Georgia" w:cs="Arial"/>
                <w:szCs w:val="24"/>
              </w:rPr>
              <w:t xml:space="preserve"> 4.2.4</w:t>
            </w:r>
            <w:r w:rsidR="00B76A04" w:rsidRPr="00781A73">
              <w:rPr>
                <w:rFonts w:ascii="Georgia" w:hAnsi="Georgia" w:cs="Arial"/>
                <w:szCs w:val="24"/>
              </w:rPr>
              <w:t>)</w:t>
            </w:r>
          </w:p>
        </w:tc>
        <w:tc>
          <w:tcPr>
            <w:tcW w:w="13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rsidP="001F558D">
            <w:pPr>
              <w:spacing w:after="0" w:line="360" w:lineRule="auto"/>
              <w:rPr>
                <w:rFonts w:ascii="Georgia" w:hAnsi="Georgia" w:cs="Arial"/>
                <w:szCs w:val="24"/>
              </w:rPr>
            </w:pPr>
          </w:p>
        </w:tc>
        <w:tc>
          <w:tcPr>
            <w:tcW w:w="1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rsidP="001F558D">
            <w:pPr>
              <w:spacing w:after="0" w:line="360" w:lineRule="auto"/>
              <w:rPr>
                <w:rFonts w:ascii="Georgia" w:hAnsi="Georgia" w:cs="Arial"/>
                <w:szCs w:val="24"/>
              </w:rPr>
            </w:pPr>
          </w:p>
        </w:tc>
      </w:tr>
      <w:tr w:rsidR="00140132" w:rsidRPr="00781A73" w:rsidTr="00140132">
        <w:tc>
          <w:tcPr>
            <w:tcW w:w="7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rsidP="001F558D">
            <w:pPr>
              <w:pStyle w:val="ListParagraph"/>
              <w:numPr>
                <w:ilvl w:val="0"/>
                <w:numId w:val="7"/>
              </w:numPr>
              <w:spacing w:after="0" w:line="360" w:lineRule="auto"/>
              <w:jc w:val="center"/>
              <w:rPr>
                <w:rFonts w:ascii="Georgia" w:hAnsi="Georgia" w:cs="Arial"/>
                <w:b/>
                <w:szCs w:val="24"/>
              </w:rPr>
            </w:pPr>
          </w:p>
        </w:tc>
        <w:tc>
          <w:tcPr>
            <w:tcW w:w="54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rsidP="004E57B4">
            <w:pPr>
              <w:spacing w:after="0" w:line="360" w:lineRule="auto"/>
              <w:rPr>
                <w:rFonts w:ascii="Georgia" w:hAnsi="Georgia" w:cs="Arial"/>
                <w:szCs w:val="24"/>
              </w:rPr>
            </w:pPr>
            <w:r w:rsidRPr="00781A73">
              <w:rPr>
                <w:rFonts w:ascii="Georgia" w:hAnsi="Georgia" w:cs="Arial"/>
                <w:szCs w:val="24"/>
              </w:rPr>
              <w:t>Filled Priced BoQ (excel file) with Model and Make</w:t>
            </w:r>
          </w:p>
        </w:tc>
        <w:tc>
          <w:tcPr>
            <w:tcW w:w="13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rsidP="001F558D">
            <w:pPr>
              <w:spacing w:after="0" w:line="360" w:lineRule="auto"/>
              <w:rPr>
                <w:rFonts w:ascii="Georgia" w:hAnsi="Georgia" w:cs="Arial"/>
                <w:szCs w:val="24"/>
              </w:rPr>
            </w:pPr>
          </w:p>
        </w:tc>
        <w:tc>
          <w:tcPr>
            <w:tcW w:w="1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132" w:rsidRPr="00781A73" w:rsidRDefault="00140132" w:rsidP="001F558D">
            <w:pPr>
              <w:spacing w:after="0" w:line="360" w:lineRule="auto"/>
              <w:rPr>
                <w:rFonts w:ascii="Georgia" w:hAnsi="Georgia" w:cs="Arial"/>
                <w:szCs w:val="24"/>
              </w:rPr>
            </w:pPr>
          </w:p>
        </w:tc>
      </w:tr>
    </w:tbl>
    <w:p w:rsidR="00865FEB" w:rsidRPr="00781A73" w:rsidRDefault="00865FEB" w:rsidP="001F558D">
      <w:pPr>
        <w:spacing w:line="360" w:lineRule="auto"/>
        <w:jc w:val="both"/>
        <w:rPr>
          <w:rFonts w:ascii="Georgia" w:hAnsi="Georgia" w:cs="Arial"/>
          <w:b/>
          <w:szCs w:val="24"/>
          <w:u w:val="single"/>
        </w:rPr>
      </w:pPr>
    </w:p>
    <w:p w:rsidR="00B633A4" w:rsidRPr="00781A73" w:rsidRDefault="00865FEB" w:rsidP="006F192E">
      <w:pPr>
        <w:spacing w:line="360" w:lineRule="auto"/>
        <w:ind w:left="2250" w:hanging="1890"/>
        <w:jc w:val="both"/>
        <w:rPr>
          <w:rFonts w:ascii="Georgia" w:hAnsi="Georgia" w:cs="Arial"/>
          <w:szCs w:val="24"/>
        </w:rPr>
      </w:pPr>
      <w:r w:rsidRPr="00781A73">
        <w:rPr>
          <w:rFonts w:ascii="Georgia" w:hAnsi="Georgia" w:cs="Arial"/>
          <w:b/>
          <w:szCs w:val="24"/>
          <w:u w:val="single"/>
        </w:rPr>
        <w:t>Important Note</w:t>
      </w:r>
      <w:r w:rsidRPr="00781A73">
        <w:rPr>
          <w:rFonts w:ascii="Georgia" w:hAnsi="Georgia" w:cs="Arial"/>
          <w:b/>
          <w:szCs w:val="24"/>
        </w:rPr>
        <w:t>: Above list should be duly filled and uploaded</w:t>
      </w:r>
      <w:r w:rsidR="00B633A4" w:rsidRPr="00781A73">
        <w:rPr>
          <w:rFonts w:ascii="Georgia" w:hAnsi="Georgia" w:cs="Arial"/>
          <w:szCs w:val="24"/>
        </w:rPr>
        <w:br w:type="page"/>
      </w:r>
    </w:p>
    <w:p w:rsidR="00B633A4" w:rsidRPr="00781A73" w:rsidRDefault="009346C2" w:rsidP="001F558D">
      <w:pPr>
        <w:pStyle w:val="Heading1"/>
        <w:numPr>
          <w:ilvl w:val="0"/>
          <w:numId w:val="8"/>
        </w:numPr>
        <w:spacing w:line="360" w:lineRule="auto"/>
        <w:jc w:val="center"/>
        <w:rPr>
          <w:rFonts w:ascii="Georgia" w:hAnsi="Georgia"/>
          <w:sz w:val="22"/>
          <w:szCs w:val="24"/>
        </w:rPr>
      </w:pPr>
      <w:bookmarkStart w:id="21" w:name="_Toc440275376"/>
      <w:bookmarkStart w:id="22" w:name="_Toc500411369"/>
      <w:r w:rsidRPr="00781A73">
        <w:rPr>
          <w:rFonts w:ascii="Georgia" w:hAnsi="Georgia"/>
          <w:sz w:val="32"/>
          <w:szCs w:val="24"/>
        </w:rPr>
        <w:lastRenderedPageBreak/>
        <w:t>Section I</w:t>
      </w:r>
      <w:r w:rsidR="00E45053" w:rsidRPr="00781A73">
        <w:rPr>
          <w:rFonts w:ascii="Georgia" w:hAnsi="Georgia"/>
          <w:sz w:val="32"/>
          <w:szCs w:val="24"/>
        </w:rPr>
        <w:t>I</w:t>
      </w:r>
      <w:r w:rsidRPr="00781A73">
        <w:rPr>
          <w:rFonts w:ascii="Georgia" w:hAnsi="Georgia"/>
          <w:sz w:val="32"/>
          <w:szCs w:val="24"/>
        </w:rPr>
        <w:t xml:space="preserve">- Instruction </w:t>
      </w:r>
      <w:r w:rsidR="00B633A4" w:rsidRPr="00781A73">
        <w:rPr>
          <w:rFonts w:ascii="Georgia" w:hAnsi="Georgia"/>
          <w:sz w:val="32"/>
          <w:szCs w:val="24"/>
        </w:rPr>
        <w:t>to Bidders</w:t>
      </w:r>
      <w:bookmarkEnd w:id="21"/>
      <w:bookmarkEnd w:id="22"/>
    </w:p>
    <w:p w:rsidR="00B633A4" w:rsidRPr="00781A73" w:rsidRDefault="00B633A4" w:rsidP="006A54E4">
      <w:pPr>
        <w:pStyle w:val="Heading2"/>
        <w:rPr>
          <w:sz w:val="24"/>
        </w:rPr>
      </w:pPr>
      <w:bookmarkStart w:id="23" w:name="_Toc440275377"/>
      <w:bookmarkStart w:id="24" w:name="_Toc500411370"/>
      <w:r w:rsidRPr="00781A73">
        <w:rPr>
          <w:sz w:val="24"/>
        </w:rPr>
        <w:t>Procedure for Submission of Bids</w:t>
      </w:r>
      <w:bookmarkEnd w:id="23"/>
      <w:bookmarkEnd w:id="24"/>
    </w:p>
    <w:p w:rsidR="00C87F11" w:rsidRDefault="00B633A4" w:rsidP="0071708C">
      <w:pPr>
        <w:pStyle w:val="BodyText"/>
        <w:numPr>
          <w:ilvl w:val="0"/>
          <w:numId w:val="34"/>
        </w:numPr>
        <w:spacing w:beforeLines="120" w:after="0" w:line="360" w:lineRule="auto"/>
        <w:contextualSpacing/>
        <w:jc w:val="both"/>
        <w:rPr>
          <w:b/>
          <w:sz w:val="22"/>
          <w:szCs w:val="24"/>
        </w:rPr>
      </w:pPr>
      <w:r w:rsidRPr="00781A73">
        <w:rPr>
          <w:sz w:val="22"/>
          <w:szCs w:val="24"/>
        </w:rPr>
        <w:t>A two packet Bid System will be followed for this RFP</w:t>
      </w:r>
      <w:r w:rsidR="00A15DD5" w:rsidRPr="00781A73">
        <w:rPr>
          <w:sz w:val="22"/>
          <w:szCs w:val="24"/>
        </w:rPr>
        <w:t xml:space="preserve"> which includes Pre-Qualification Bid, Technical Bid and Commercial Bid. </w:t>
      </w:r>
    </w:p>
    <w:p w:rsidR="00C87F11" w:rsidRDefault="00C87F11" w:rsidP="0071708C">
      <w:pPr>
        <w:pStyle w:val="BodyText"/>
        <w:spacing w:beforeLines="120" w:after="0" w:line="360" w:lineRule="auto"/>
        <w:ind w:left="720"/>
        <w:contextualSpacing/>
        <w:jc w:val="both"/>
        <w:rPr>
          <w:b/>
          <w:sz w:val="22"/>
          <w:szCs w:val="24"/>
        </w:rPr>
      </w:pPr>
    </w:p>
    <w:p w:rsidR="002462FB" w:rsidRPr="00781A73" w:rsidRDefault="002462FB" w:rsidP="001F558D">
      <w:pPr>
        <w:pStyle w:val="ListParagraph"/>
        <w:spacing w:after="0" w:line="360" w:lineRule="auto"/>
        <w:jc w:val="both"/>
        <w:rPr>
          <w:rFonts w:ascii="Georgia" w:hAnsi="Georgia"/>
          <w:szCs w:val="24"/>
        </w:rPr>
      </w:pPr>
      <w:r w:rsidRPr="00781A73">
        <w:rPr>
          <w:rFonts w:ascii="Georgia" w:hAnsi="Georgia"/>
          <w:b/>
          <w:szCs w:val="24"/>
        </w:rPr>
        <w:t>Packet-1</w:t>
      </w:r>
      <w:r w:rsidR="00761224" w:rsidRPr="00781A73">
        <w:rPr>
          <w:rFonts w:ascii="Georgia" w:hAnsi="Georgia"/>
          <w:b/>
          <w:szCs w:val="24"/>
        </w:rPr>
        <w:t xml:space="preserve"> </w:t>
      </w:r>
      <w:r w:rsidR="003E2F0F" w:rsidRPr="00781A73">
        <w:rPr>
          <w:rFonts w:ascii="Georgia" w:hAnsi="Georgia"/>
          <w:szCs w:val="24"/>
        </w:rPr>
        <w:t>(</w:t>
      </w:r>
      <w:r w:rsidR="00761224" w:rsidRPr="00781A73">
        <w:rPr>
          <w:rFonts w:ascii="Georgia" w:hAnsi="Georgia"/>
          <w:szCs w:val="24"/>
        </w:rPr>
        <w:t>P</w:t>
      </w:r>
      <w:r w:rsidR="003E2F0F" w:rsidRPr="00781A73">
        <w:rPr>
          <w:rFonts w:ascii="Georgia" w:hAnsi="Georgia"/>
          <w:szCs w:val="24"/>
        </w:rPr>
        <w:t xml:space="preserve">re </w:t>
      </w:r>
      <w:r w:rsidR="00761224" w:rsidRPr="00781A73">
        <w:rPr>
          <w:rFonts w:ascii="Georgia" w:hAnsi="Georgia"/>
          <w:szCs w:val="24"/>
        </w:rPr>
        <w:t>Q</w:t>
      </w:r>
      <w:r w:rsidR="003E2F0F" w:rsidRPr="00781A73">
        <w:rPr>
          <w:rFonts w:ascii="Georgia" w:hAnsi="Georgia"/>
          <w:szCs w:val="24"/>
        </w:rPr>
        <w:t xml:space="preserve">ualification and </w:t>
      </w:r>
      <w:r w:rsidR="00761224" w:rsidRPr="00781A73">
        <w:rPr>
          <w:rFonts w:ascii="Georgia" w:hAnsi="Georgia"/>
          <w:szCs w:val="24"/>
        </w:rPr>
        <w:t>T</w:t>
      </w:r>
      <w:r w:rsidR="003E2F0F" w:rsidRPr="00781A73">
        <w:rPr>
          <w:rFonts w:ascii="Georgia" w:hAnsi="Georgia"/>
          <w:szCs w:val="24"/>
        </w:rPr>
        <w:t xml:space="preserve">echnical bid) </w:t>
      </w:r>
      <w:r w:rsidR="00D97D8E" w:rsidRPr="00781A73">
        <w:rPr>
          <w:rFonts w:ascii="Georgia" w:hAnsi="Georgia"/>
          <w:szCs w:val="24"/>
        </w:rPr>
        <w:t xml:space="preserve">having </w:t>
      </w:r>
      <w:r w:rsidRPr="00781A73">
        <w:rPr>
          <w:rFonts w:ascii="Georgia" w:hAnsi="Georgia"/>
          <w:szCs w:val="24"/>
        </w:rPr>
        <w:t>viz.,</w:t>
      </w:r>
    </w:p>
    <w:p w:rsidR="00C87F11" w:rsidRDefault="00B633A4" w:rsidP="0071708C">
      <w:pPr>
        <w:pStyle w:val="BodyText"/>
        <w:numPr>
          <w:ilvl w:val="0"/>
          <w:numId w:val="88"/>
        </w:numPr>
        <w:spacing w:beforeLines="120" w:after="40" w:line="360" w:lineRule="auto"/>
        <w:contextualSpacing/>
        <w:jc w:val="both"/>
        <w:rPr>
          <w:sz w:val="22"/>
          <w:szCs w:val="24"/>
        </w:rPr>
      </w:pPr>
      <w:r w:rsidRPr="00781A73">
        <w:rPr>
          <w:sz w:val="22"/>
          <w:szCs w:val="24"/>
        </w:rPr>
        <w:t xml:space="preserve">Part I – </w:t>
      </w:r>
      <w:r w:rsidR="002C3B17" w:rsidRPr="00781A73">
        <w:rPr>
          <w:sz w:val="22"/>
          <w:szCs w:val="24"/>
        </w:rPr>
        <w:t>Pre qualification  (</w:t>
      </w:r>
      <w:r w:rsidRPr="00781A73">
        <w:rPr>
          <w:sz w:val="22"/>
          <w:szCs w:val="24"/>
        </w:rPr>
        <w:t xml:space="preserve">Tender Fee + </w:t>
      </w:r>
      <w:r w:rsidR="00FD58B8" w:rsidRPr="00781A73">
        <w:rPr>
          <w:rFonts w:cs="Arial"/>
          <w:sz w:val="22"/>
          <w:szCs w:val="24"/>
        </w:rPr>
        <w:t>Bid Securing Declaration /</w:t>
      </w:r>
      <w:r w:rsidR="003C3538">
        <w:rPr>
          <w:sz w:val="22"/>
          <w:szCs w:val="24"/>
        </w:rPr>
        <w:t xml:space="preserve">EMD </w:t>
      </w:r>
      <w:r w:rsidR="003E1DEF" w:rsidRPr="00781A73">
        <w:rPr>
          <w:sz w:val="22"/>
          <w:szCs w:val="24"/>
        </w:rPr>
        <w:t xml:space="preserve">+ </w:t>
      </w:r>
      <w:r w:rsidRPr="00781A73">
        <w:rPr>
          <w:sz w:val="22"/>
          <w:szCs w:val="24"/>
        </w:rPr>
        <w:t xml:space="preserve">Checklist with Y/N as mentioned in </w:t>
      </w:r>
      <w:r w:rsidR="003E2F0F" w:rsidRPr="00781A73">
        <w:rPr>
          <w:rFonts w:cs="Arial"/>
          <w:sz w:val="22"/>
          <w:szCs w:val="24"/>
          <w:lang w:val="en-IN"/>
        </w:rPr>
        <w:t>clause</w:t>
      </w:r>
      <w:r w:rsidR="002462FB" w:rsidRPr="00781A73">
        <w:rPr>
          <w:sz w:val="22"/>
          <w:szCs w:val="24"/>
        </w:rPr>
        <w:t xml:space="preserve"> 1.3.1</w:t>
      </w:r>
      <w:r w:rsidRPr="00781A73">
        <w:rPr>
          <w:sz w:val="22"/>
          <w:szCs w:val="24"/>
        </w:rPr>
        <w:t xml:space="preserve"> + Documents as per check list</w:t>
      </w:r>
      <w:r w:rsidR="002C3B17" w:rsidRPr="00781A73">
        <w:rPr>
          <w:sz w:val="22"/>
          <w:szCs w:val="24"/>
        </w:rPr>
        <w:t>)</w:t>
      </w:r>
    </w:p>
    <w:p w:rsidR="00C87F11" w:rsidRDefault="00B633A4" w:rsidP="0071708C">
      <w:pPr>
        <w:pStyle w:val="BodyText"/>
        <w:numPr>
          <w:ilvl w:val="0"/>
          <w:numId w:val="88"/>
        </w:numPr>
        <w:spacing w:beforeLines="120" w:after="40" w:line="360" w:lineRule="auto"/>
        <w:contextualSpacing/>
        <w:jc w:val="both"/>
        <w:rPr>
          <w:sz w:val="22"/>
          <w:szCs w:val="24"/>
        </w:rPr>
      </w:pPr>
      <w:r w:rsidRPr="00781A73">
        <w:rPr>
          <w:sz w:val="22"/>
          <w:szCs w:val="24"/>
        </w:rPr>
        <w:t>Part II - Technical Bid Submission (</w:t>
      </w:r>
      <w:r w:rsidR="00195CFF" w:rsidRPr="00781A73">
        <w:rPr>
          <w:sz w:val="22"/>
          <w:szCs w:val="24"/>
        </w:rPr>
        <w:t xml:space="preserve">Checklist with Y/N as mentioned in </w:t>
      </w:r>
      <w:r w:rsidR="00195CFF" w:rsidRPr="00781A73">
        <w:rPr>
          <w:rFonts w:cs="Arial"/>
          <w:sz w:val="22"/>
          <w:szCs w:val="24"/>
          <w:lang w:val="en-IN"/>
        </w:rPr>
        <w:t>clause</w:t>
      </w:r>
      <w:r w:rsidR="00195CFF" w:rsidRPr="00781A73">
        <w:rPr>
          <w:sz w:val="22"/>
          <w:szCs w:val="24"/>
        </w:rPr>
        <w:t xml:space="preserve"> 1.3.2 + Documents as per check list</w:t>
      </w:r>
      <w:r w:rsidR="004D6CC8" w:rsidRPr="00781A73">
        <w:rPr>
          <w:sz w:val="22"/>
          <w:szCs w:val="24"/>
        </w:rPr>
        <w:t>.)</w:t>
      </w:r>
    </w:p>
    <w:p w:rsidR="00C87F11" w:rsidRDefault="00C87F11" w:rsidP="0071708C">
      <w:pPr>
        <w:pStyle w:val="BodyText"/>
        <w:spacing w:beforeLines="120" w:after="40" w:line="360" w:lineRule="auto"/>
        <w:ind w:left="1440"/>
        <w:contextualSpacing/>
        <w:jc w:val="both"/>
        <w:rPr>
          <w:sz w:val="22"/>
          <w:szCs w:val="24"/>
        </w:rPr>
      </w:pPr>
    </w:p>
    <w:p w:rsidR="00C87F11" w:rsidRDefault="004D6CC8" w:rsidP="0071708C">
      <w:pPr>
        <w:pStyle w:val="BodyText"/>
        <w:numPr>
          <w:ilvl w:val="0"/>
          <w:numId w:val="88"/>
        </w:numPr>
        <w:spacing w:beforeLines="120" w:after="40" w:line="360" w:lineRule="auto"/>
        <w:contextualSpacing/>
        <w:jc w:val="both"/>
        <w:rPr>
          <w:sz w:val="22"/>
          <w:szCs w:val="24"/>
        </w:rPr>
      </w:pPr>
      <w:r w:rsidRPr="00781A73">
        <w:rPr>
          <w:sz w:val="22"/>
          <w:szCs w:val="24"/>
        </w:rPr>
        <w:t>Sequence of documents to be followe</w:t>
      </w:r>
      <w:r w:rsidR="005653C3" w:rsidRPr="00781A73">
        <w:rPr>
          <w:sz w:val="22"/>
          <w:szCs w:val="24"/>
        </w:rPr>
        <w:t>d as per checklist and proper index to be provided</w:t>
      </w:r>
    </w:p>
    <w:p w:rsidR="009D529C" w:rsidRPr="00781A73" w:rsidRDefault="009D529C" w:rsidP="001F558D">
      <w:pPr>
        <w:spacing w:after="0" w:line="360" w:lineRule="auto"/>
        <w:ind w:firstLine="720"/>
        <w:jc w:val="both"/>
        <w:rPr>
          <w:rFonts w:ascii="Georgia" w:hAnsi="Georgia"/>
          <w:b/>
          <w:szCs w:val="24"/>
        </w:rPr>
      </w:pPr>
    </w:p>
    <w:p w:rsidR="00B633A4" w:rsidRPr="00781A73" w:rsidRDefault="00B633A4" w:rsidP="001F558D">
      <w:pPr>
        <w:spacing w:after="0" w:line="360" w:lineRule="auto"/>
        <w:ind w:firstLine="720"/>
        <w:jc w:val="both"/>
        <w:rPr>
          <w:rFonts w:ascii="Georgia" w:hAnsi="Georgia"/>
          <w:szCs w:val="24"/>
        </w:rPr>
      </w:pPr>
      <w:r w:rsidRPr="00781A73">
        <w:rPr>
          <w:rFonts w:ascii="Georgia" w:hAnsi="Georgia"/>
          <w:b/>
          <w:szCs w:val="24"/>
        </w:rPr>
        <w:t>Packet-2</w:t>
      </w:r>
      <w:r w:rsidR="00761224" w:rsidRPr="00781A73">
        <w:rPr>
          <w:rFonts w:ascii="Georgia" w:hAnsi="Georgia"/>
          <w:b/>
          <w:szCs w:val="24"/>
        </w:rPr>
        <w:t xml:space="preserve"> </w:t>
      </w:r>
      <w:r w:rsidR="00761224" w:rsidRPr="00781A73">
        <w:rPr>
          <w:rFonts w:ascii="Georgia" w:hAnsi="Georgia"/>
          <w:szCs w:val="24"/>
        </w:rPr>
        <w:t>(</w:t>
      </w:r>
      <w:r w:rsidR="003E2F0F" w:rsidRPr="00781A73">
        <w:rPr>
          <w:rFonts w:ascii="Georgia" w:hAnsi="Georgia"/>
          <w:szCs w:val="24"/>
        </w:rPr>
        <w:t>Commercial Bid</w:t>
      </w:r>
      <w:r w:rsidR="00761224" w:rsidRPr="00781A73">
        <w:rPr>
          <w:rFonts w:ascii="Georgia" w:hAnsi="Georgia"/>
          <w:szCs w:val="24"/>
        </w:rPr>
        <w:t>)</w:t>
      </w:r>
      <w:r w:rsidR="003E2F0F" w:rsidRPr="00781A73">
        <w:rPr>
          <w:rFonts w:ascii="Georgia" w:hAnsi="Georgia"/>
          <w:szCs w:val="24"/>
        </w:rPr>
        <w:t xml:space="preserve"> </w:t>
      </w:r>
      <w:r w:rsidRPr="00781A73">
        <w:rPr>
          <w:rFonts w:ascii="Georgia" w:hAnsi="Georgia"/>
          <w:szCs w:val="24"/>
        </w:rPr>
        <w:t>having viz.,</w:t>
      </w:r>
    </w:p>
    <w:p w:rsidR="00B633A4" w:rsidRPr="00781A73" w:rsidRDefault="00B633A4" w:rsidP="00EA65DD">
      <w:pPr>
        <w:pStyle w:val="ListParagraph"/>
        <w:widowControl w:val="0"/>
        <w:numPr>
          <w:ilvl w:val="0"/>
          <w:numId w:val="38"/>
        </w:numPr>
        <w:autoSpaceDE w:val="0"/>
        <w:autoSpaceDN w:val="0"/>
        <w:adjustRightInd w:val="0"/>
        <w:spacing w:line="360" w:lineRule="auto"/>
        <w:jc w:val="both"/>
        <w:rPr>
          <w:rFonts w:ascii="Georgia" w:hAnsi="Georgia"/>
          <w:szCs w:val="24"/>
        </w:rPr>
      </w:pPr>
      <w:r w:rsidRPr="00781A73">
        <w:rPr>
          <w:rFonts w:ascii="Georgia" w:hAnsi="Georgia"/>
          <w:szCs w:val="24"/>
        </w:rPr>
        <w:t>Financial Bid Submission (</w:t>
      </w:r>
      <w:r w:rsidR="00AE7F0F" w:rsidRPr="00781A73">
        <w:rPr>
          <w:rFonts w:ascii="Georgia" w:hAnsi="Georgia"/>
          <w:szCs w:val="24"/>
        </w:rPr>
        <w:t>Checklist with Y/N as mentioned in clause 1.3.3 + Documents as per check list</w:t>
      </w:r>
      <w:r w:rsidRPr="00781A73">
        <w:rPr>
          <w:rFonts w:ascii="Georgia" w:hAnsi="Georgia"/>
          <w:szCs w:val="24"/>
        </w:rPr>
        <w:t>)</w:t>
      </w:r>
    </w:p>
    <w:p w:rsidR="00B633A4" w:rsidRPr="00781A73" w:rsidRDefault="00B633A4" w:rsidP="00EA65DD">
      <w:pPr>
        <w:pStyle w:val="ListParagraph"/>
        <w:widowControl w:val="0"/>
        <w:numPr>
          <w:ilvl w:val="0"/>
          <w:numId w:val="38"/>
        </w:numPr>
        <w:autoSpaceDE w:val="0"/>
        <w:autoSpaceDN w:val="0"/>
        <w:adjustRightInd w:val="0"/>
        <w:spacing w:line="360" w:lineRule="auto"/>
        <w:jc w:val="both"/>
        <w:rPr>
          <w:rFonts w:ascii="Georgia" w:hAnsi="Georgia"/>
          <w:szCs w:val="24"/>
        </w:rPr>
      </w:pPr>
      <w:r w:rsidRPr="00781A73">
        <w:rPr>
          <w:rFonts w:ascii="Georgia" w:hAnsi="Georgia"/>
          <w:szCs w:val="24"/>
        </w:rPr>
        <w:t>Schedule of price bid in the form of BOQ_XXXX.xls</w:t>
      </w:r>
    </w:p>
    <w:p w:rsidR="004D6CC8" w:rsidRPr="00781A73" w:rsidRDefault="004D6CC8" w:rsidP="001F558D">
      <w:pPr>
        <w:widowControl w:val="0"/>
        <w:autoSpaceDE w:val="0"/>
        <w:autoSpaceDN w:val="0"/>
        <w:adjustRightInd w:val="0"/>
        <w:spacing w:line="360" w:lineRule="auto"/>
        <w:ind w:left="1440" w:firstLine="720"/>
        <w:jc w:val="both"/>
        <w:rPr>
          <w:rFonts w:ascii="Georgia" w:hAnsi="Georgia"/>
          <w:szCs w:val="24"/>
        </w:rPr>
      </w:pPr>
      <w:r w:rsidRPr="00781A73">
        <w:rPr>
          <w:rFonts w:ascii="Georgia" w:hAnsi="Georgia"/>
          <w:szCs w:val="24"/>
        </w:rPr>
        <w:t>Sequence of documents to be followed as per checklists</w:t>
      </w:r>
      <w:r w:rsidR="005653C3" w:rsidRPr="00781A73">
        <w:rPr>
          <w:rFonts w:ascii="Georgia" w:hAnsi="Georgia"/>
          <w:szCs w:val="24"/>
        </w:rPr>
        <w:t xml:space="preserve"> and proper index to be provided</w:t>
      </w:r>
    </w:p>
    <w:p w:rsidR="00C87F11" w:rsidRDefault="00B633A4" w:rsidP="0071708C">
      <w:pPr>
        <w:pStyle w:val="BodyText"/>
        <w:numPr>
          <w:ilvl w:val="0"/>
          <w:numId w:val="34"/>
        </w:numPr>
        <w:spacing w:beforeLines="120" w:after="40" w:line="360" w:lineRule="auto"/>
        <w:contextualSpacing/>
        <w:jc w:val="both"/>
        <w:rPr>
          <w:sz w:val="22"/>
          <w:szCs w:val="24"/>
        </w:rPr>
      </w:pPr>
      <w:r w:rsidRPr="00781A73">
        <w:rPr>
          <w:sz w:val="22"/>
          <w:szCs w:val="24"/>
        </w:rPr>
        <w:t xml:space="preserve">This RFP process will be administered through the Central Public Procurement Portal (URL: https://eprocure.gov.in/eprocure/app). The Bidders are required to submit soft copies of their proposals electronically on the CPP Portal, using valid Digital Signature Certificates. The instructions given below are meant to assist the Bidders in registering on the CPP Portal, preparing their proposals in accordance with the requirements defined in this RFP and submitting their proposals on the CPP Portal. More information for submitting the Bids online on the CPP Portal may be obtained at </w:t>
      </w:r>
      <w:hyperlink r:id="rId18" w:history="1">
        <w:r w:rsidRPr="00781A73">
          <w:rPr>
            <w:rStyle w:val="Hyperlink"/>
            <w:sz w:val="22"/>
            <w:szCs w:val="24"/>
          </w:rPr>
          <w:t>https://eprocure.gov.in/eprocure/app</w:t>
        </w:r>
      </w:hyperlink>
      <w:r w:rsidRPr="00781A73">
        <w:rPr>
          <w:sz w:val="22"/>
          <w:szCs w:val="24"/>
        </w:rPr>
        <w:t>.</w:t>
      </w:r>
    </w:p>
    <w:p w:rsidR="00C87F11" w:rsidRDefault="00B633A4" w:rsidP="0071708C">
      <w:pPr>
        <w:pStyle w:val="BodyText"/>
        <w:numPr>
          <w:ilvl w:val="0"/>
          <w:numId w:val="34"/>
        </w:numPr>
        <w:spacing w:beforeLines="120" w:after="40" w:line="360" w:lineRule="auto"/>
        <w:contextualSpacing/>
        <w:jc w:val="both"/>
        <w:rPr>
          <w:sz w:val="22"/>
          <w:szCs w:val="24"/>
        </w:rPr>
      </w:pPr>
      <w:r w:rsidRPr="00781A73">
        <w:rPr>
          <w:sz w:val="22"/>
          <w:szCs w:val="24"/>
        </w:rPr>
        <w:t xml:space="preserve">The Bidders are required to enrol on the e-procurement module of the Central Public Procurement Portal (URL: https://eprocure.gov.in/eprocure/app) by clicking on the link. Enrolment on the CPP Portal is free of charge. As part of the enrolment process, the Bidders will be required to choose a unique username and a password for their </w:t>
      </w:r>
      <w:r w:rsidRPr="00781A73">
        <w:rPr>
          <w:sz w:val="22"/>
          <w:szCs w:val="24"/>
        </w:rPr>
        <w:lastRenderedPageBreak/>
        <w:t>accounts. Upon enrolment, the Bidders will be required to register their valid digital signature certificate (Class II or Class III certificates with signing key usage) issued by any Certifying Authority recognized by the Controller of Certifying Authorities, India with their profile. Only one valid DSC should be registered by a Bidder. The DSC should be in the name of the person duly authorized by the Bidding entity to do all acts necessary for submitting the Proposal and execution of work under this RFP. The Bidders are responsible to ensure that only the authorised persons may use the DSCs. The Bidder then logs in to the site through the secured log-in process by entering the user ID / Password and the Password of the DSC / eToken.</w:t>
      </w:r>
    </w:p>
    <w:p w:rsidR="00C87F11" w:rsidRDefault="00B633A4" w:rsidP="0071708C">
      <w:pPr>
        <w:pStyle w:val="BodyText"/>
        <w:numPr>
          <w:ilvl w:val="0"/>
          <w:numId w:val="34"/>
        </w:numPr>
        <w:spacing w:beforeLines="120" w:after="40" w:line="360" w:lineRule="auto"/>
        <w:contextualSpacing/>
        <w:jc w:val="both"/>
        <w:rPr>
          <w:sz w:val="22"/>
          <w:szCs w:val="24"/>
        </w:rPr>
      </w:pPr>
      <w:r w:rsidRPr="00781A73">
        <w:rPr>
          <w:sz w:val="22"/>
          <w:szCs w:val="24"/>
        </w:rPr>
        <w:t>All the pages of the Bid must be sequentially numbered and must contain the list of contents with page numbers. Any deficiency in the documentation may result in the rejection of the Bid. Failure to submit the Bid on time could cause a proposal to be rejected. The Purchaser will not accept delivery of the Bid by fax/e-mail or any other electronic/non-electronic means other than uploading on the Central Public Procurement Portal (URL: https://eprocure.gov.in/eprocure/app).</w:t>
      </w:r>
    </w:p>
    <w:p w:rsidR="00C87F11" w:rsidRDefault="00B633A4" w:rsidP="0071708C">
      <w:pPr>
        <w:pStyle w:val="BodyText"/>
        <w:numPr>
          <w:ilvl w:val="0"/>
          <w:numId w:val="34"/>
        </w:numPr>
        <w:spacing w:beforeLines="120" w:after="40" w:line="360" w:lineRule="auto"/>
        <w:contextualSpacing/>
        <w:jc w:val="both"/>
        <w:rPr>
          <w:sz w:val="22"/>
          <w:szCs w:val="24"/>
        </w:rPr>
      </w:pPr>
      <w:r w:rsidRPr="00781A73">
        <w:rPr>
          <w:sz w:val="22"/>
          <w:szCs w:val="24"/>
        </w:rPr>
        <w:t>There are various search options available on the CPP Portal to facilitate the Bidders to search active RFPs by several parameters. These parameters include RFP ID, organization name, location, date, value etc. There is also an option for advanced search for active RFPs, wherein the Bidders may combine a number of search parameters such as organization name, location, date, etc. to search for an RFP published on the CPP portal. Once the Bidders have selected the RFP they are interested in, they may download the required documents / RFP schedules. These RFP documents can be moved to the respective “My Tenders” folder. This will enable the CPP Portal to intimate the Bidders through SMS / e-mail in case there is any Corrigendum issued to the RFP document. The Bidder should make note of the unique RFP ID assigned to each RFP, in case they want to obtain any clarification / help from the Helpdesk.</w:t>
      </w:r>
    </w:p>
    <w:p w:rsidR="00C87F11" w:rsidRDefault="00B633A4" w:rsidP="0071708C">
      <w:pPr>
        <w:pStyle w:val="BodyText"/>
        <w:numPr>
          <w:ilvl w:val="0"/>
          <w:numId w:val="34"/>
        </w:numPr>
        <w:spacing w:beforeLines="120" w:after="0" w:line="360" w:lineRule="auto"/>
        <w:contextualSpacing/>
        <w:jc w:val="both"/>
        <w:rPr>
          <w:sz w:val="22"/>
          <w:szCs w:val="24"/>
        </w:rPr>
      </w:pPr>
      <w:r w:rsidRPr="00781A73">
        <w:rPr>
          <w:sz w:val="22"/>
          <w:szCs w:val="24"/>
        </w:rPr>
        <w:t xml:space="preserve">The Bidder should take into account any Corrigendum to this RFP document that may have been published before submitting their Bids. </w:t>
      </w:r>
    </w:p>
    <w:p w:rsidR="00C87F11" w:rsidRDefault="00B633A4" w:rsidP="0071708C">
      <w:pPr>
        <w:pStyle w:val="BodyText"/>
        <w:numPr>
          <w:ilvl w:val="0"/>
          <w:numId w:val="34"/>
        </w:numPr>
        <w:spacing w:beforeLines="120" w:after="40" w:line="360" w:lineRule="auto"/>
        <w:contextualSpacing/>
        <w:jc w:val="both"/>
        <w:rPr>
          <w:sz w:val="22"/>
          <w:szCs w:val="24"/>
        </w:rPr>
      </w:pPr>
      <w:r w:rsidRPr="00781A73">
        <w:rPr>
          <w:sz w:val="22"/>
          <w:szCs w:val="24"/>
        </w:rPr>
        <w:t>The Bidders are requested to go through the RFP advertisement and the RFP carefully to understand the documents required to be submitted and the process to be followed as a part of the Bid. Any deviations may lead to rejection of the Bid. The Bid documents can generally be in the PDF/ XLS/ RAR formats. The Bid documents may be scanned with 100 dpi with black and white option.</w:t>
      </w:r>
    </w:p>
    <w:p w:rsidR="00C87F11" w:rsidRDefault="00B633A4" w:rsidP="0071708C">
      <w:pPr>
        <w:pStyle w:val="BodyText"/>
        <w:numPr>
          <w:ilvl w:val="0"/>
          <w:numId w:val="34"/>
        </w:numPr>
        <w:spacing w:beforeLines="120" w:after="40" w:line="360" w:lineRule="auto"/>
        <w:contextualSpacing/>
        <w:jc w:val="both"/>
        <w:rPr>
          <w:sz w:val="22"/>
          <w:szCs w:val="24"/>
        </w:rPr>
      </w:pPr>
      <w:r w:rsidRPr="00781A73">
        <w:rPr>
          <w:sz w:val="22"/>
          <w:szCs w:val="24"/>
        </w:rPr>
        <w:t xml:space="preserve">The Bidder should try to submit the Bid well before the last date and hence to avoid any inconvenience at the last moment. The Bid submission date and time will be as mentioned in the </w:t>
      </w:r>
      <w:r w:rsidR="003E2F0F" w:rsidRPr="00781A73">
        <w:rPr>
          <w:rFonts w:cs="Arial"/>
          <w:sz w:val="22"/>
          <w:szCs w:val="24"/>
          <w:lang w:val="en-IN"/>
        </w:rPr>
        <w:t>clause</w:t>
      </w:r>
      <w:r w:rsidR="00A60712" w:rsidRPr="00781A73">
        <w:rPr>
          <w:sz w:val="22"/>
          <w:szCs w:val="24"/>
        </w:rPr>
        <w:t>1.</w:t>
      </w:r>
      <w:r w:rsidRPr="00781A73">
        <w:rPr>
          <w:sz w:val="22"/>
          <w:szCs w:val="24"/>
        </w:rPr>
        <w:t xml:space="preserve">2 of this RFP. The Bidder will not be allowed to submit the </w:t>
      </w:r>
      <w:r w:rsidRPr="00781A73">
        <w:rPr>
          <w:sz w:val="22"/>
          <w:szCs w:val="24"/>
        </w:rPr>
        <w:lastRenderedPageBreak/>
        <w:t>Bid after the Bid submission time. The Bidder has to digitally sign and upload the required Bid documents one by one as indicated in this RFP. The Bidder shall furnish, as part of its Bid,</w:t>
      </w:r>
      <w:r w:rsidR="00716198" w:rsidRPr="00781A73">
        <w:rPr>
          <w:sz w:val="22"/>
          <w:szCs w:val="24"/>
        </w:rPr>
        <w:t xml:space="preserve"> </w:t>
      </w:r>
      <w:r w:rsidR="00FD58B8" w:rsidRPr="00781A73">
        <w:rPr>
          <w:rFonts w:cs="Arial"/>
          <w:sz w:val="22"/>
          <w:szCs w:val="24"/>
        </w:rPr>
        <w:t>Bid Securing Declaration or</w:t>
      </w:r>
      <w:r w:rsidRPr="00781A73">
        <w:rPr>
          <w:sz w:val="22"/>
          <w:szCs w:val="24"/>
        </w:rPr>
        <w:t xml:space="preserve"> an EMD amount as mentioned</w:t>
      </w:r>
      <w:r w:rsidR="00A60712" w:rsidRPr="00781A73">
        <w:rPr>
          <w:sz w:val="22"/>
          <w:szCs w:val="24"/>
        </w:rPr>
        <w:t>.</w:t>
      </w:r>
      <w:r w:rsidR="00716198" w:rsidRPr="00781A73">
        <w:rPr>
          <w:sz w:val="22"/>
          <w:szCs w:val="24"/>
        </w:rPr>
        <w:t xml:space="preserve"> </w:t>
      </w:r>
      <w:r w:rsidR="00FD58B8" w:rsidRPr="00781A73">
        <w:rPr>
          <w:sz w:val="22"/>
          <w:szCs w:val="24"/>
        </w:rPr>
        <w:t>In case of EMD, t</w:t>
      </w:r>
      <w:r w:rsidRPr="00781A73">
        <w:rPr>
          <w:sz w:val="22"/>
          <w:szCs w:val="24"/>
        </w:rPr>
        <w:t>he Bidder has to select the payment option as “Offline” to pay the EMD as applicable and enter the details of the instrument. The Bidder shall seal the EMD envelope containing the original Bank Guarantee. The Bidder shall mark its name and RFP reference number on the reverse of the Bank Guarantee before sealing the same. The address of the Purchaser, Name and Address of the Bidder and the RFP Reference Number shall be marked on the envelope. The envelope shall also be marked with a sentence “NOT TO BE OPENED BEFORE THE DATE AND TIME OF PRE-QUALIFICATION BID OPENING”. If the envelope is not marked as above, the Purchaser will not assume any responsibility for its misplacement, pre-mature opening etc.</w:t>
      </w:r>
    </w:p>
    <w:p w:rsidR="00C87F11" w:rsidRDefault="00B633A4" w:rsidP="0071708C">
      <w:pPr>
        <w:pStyle w:val="BodyText"/>
        <w:numPr>
          <w:ilvl w:val="0"/>
          <w:numId w:val="34"/>
        </w:numPr>
        <w:spacing w:beforeLines="120" w:after="40" w:line="360" w:lineRule="auto"/>
        <w:contextualSpacing/>
        <w:jc w:val="both"/>
        <w:rPr>
          <w:sz w:val="22"/>
          <w:szCs w:val="24"/>
        </w:rPr>
      </w:pPr>
      <w:r w:rsidRPr="00781A73">
        <w:rPr>
          <w:sz w:val="22"/>
          <w:szCs w:val="24"/>
        </w:rPr>
        <w:t>A standard BoQ format has been provided with this RFP document to be filled by all the Bidders. The Bidders should necessarily submit their financial Bids in the format provided and no other format will be acceptable. The BoQ format for this RFP can be downloaded from the CPP Portal.</w:t>
      </w:r>
    </w:p>
    <w:p w:rsidR="00C87F11" w:rsidRDefault="00B633A4" w:rsidP="0071708C">
      <w:pPr>
        <w:pStyle w:val="BodyText"/>
        <w:numPr>
          <w:ilvl w:val="0"/>
          <w:numId w:val="34"/>
        </w:numPr>
        <w:spacing w:beforeLines="120" w:after="40" w:line="360" w:lineRule="auto"/>
        <w:contextualSpacing/>
        <w:jc w:val="both"/>
        <w:rPr>
          <w:sz w:val="22"/>
          <w:szCs w:val="24"/>
        </w:rPr>
      </w:pPr>
      <w:r w:rsidRPr="00781A73">
        <w:rPr>
          <w:sz w:val="22"/>
          <w:szCs w:val="24"/>
        </w:rPr>
        <w:t>All the documents being submitted by the Bidders will be encrypted using PKI encryption techniques to ensure the secrecy of data. The data entered cannot be viewed by unauthorised persons until the time of Bid opening. The confidentiality of the Bids is maintained using the secured socket layer 128 bit encryption technology. Data storage encryption for sensitive fields is done. The uploaded Bid documents become readable only after the Bid opening by authorized Bid openers.</w:t>
      </w:r>
    </w:p>
    <w:p w:rsidR="00C87F11" w:rsidRDefault="00B633A4" w:rsidP="0071708C">
      <w:pPr>
        <w:pStyle w:val="BodyText"/>
        <w:numPr>
          <w:ilvl w:val="0"/>
          <w:numId w:val="34"/>
        </w:numPr>
        <w:spacing w:beforeLines="120" w:after="40" w:line="360" w:lineRule="auto"/>
        <w:contextualSpacing/>
        <w:jc w:val="both"/>
        <w:rPr>
          <w:sz w:val="22"/>
          <w:szCs w:val="24"/>
        </w:rPr>
      </w:pPr>
      <w:r w:rsidRPr="00781A73">
        <w:rPr>
          <w:sz w:val="22"/>
          <w:szCs w:val="24"/>
        </w:rPr>
        <w:t>Upon successful and timely submission of Bids, the portal will give a successful Bid submission message and a bid summary will be displayed with the Bid number and the date and time of submission of the Bid with all other relevant details.</w:t>
      </w:r>
    </w:p>
    <w:p w:rsidR="00C87F11" w:rsidRDefault="00B633A4" w:rsidP="0071708C">
      <w:pPr>
        <w:pStyle w:val="BodyText"/>
        <w:numPr>
          <w:ilvl w:val="0"/>
          <w:numId w:val="34"/>
        </w:numPr>
        <w:spacing w:beforeLines="120" w:after="40" w:line="360" w:lineRule="auto"/>
        <w:contextualSpacing/>
        <w:jc w:val="both"/>
        <w:rPr>
          <w:sz w:val="22"/>
          <w:szCs w:val="24"/>
        </w:rPr>
      </w:pPr>
      <w:r w:rsidRPr="00781A73">
        <w:rPr>
          <w:sz w:val="22"/>
          <w:szCs w:val="24"/>
        </w:rPr>
        <w:t>The Bidder is allowed to re-submit the Bid and related Bid documents before the last date of Bid submission and time. The Bid can be re-submitted as many times as required by the Bidder, within the indicated timelines. The last version of the Bid submitted by the Bidder before the Bid submission date and time will be considered for Bid evaluation.</w:t>
      </w:r>
    </w:p>
    <w:p w:rsidR="00C87F11" w:rsidRDefault="00B633A4" w:rsidP="0071708C">
      <w:pPr>
        <w:pStyle w:val="BodyText"/>
        <w:numPr>
          <w:ilvl w:val="0"/>
          <w:numId w:val="34"/>
        </w:numPr>
        <w:spacing w:beforeLines="120" w:after="40" w:line="360" w:lineRule="auto"/>
        <w:contextualSpacing/>
        <w:jc w:val="both"/>
        <w:rPr>
          <w:sz w:val="22"/>
          <w:szCs w:val="24"/>
        </w:rPr>
      </w:pPr>
      <w:r w:rsidRPr="00781A73">
        <w:rPr>
          <w:sz w:val="22"/>
          <w:szCs w:val="24"/>
        </w:rPr>
        <w:t>The Bidder is permitted to withdraw his Bid before the last date of Bid submission and time through the CPP Portal. The bidder should provide the supporting reasons for bid withdrawal and attach the supporting letter to the Purchaser.</w:t>
      </w:r>
    </w:p>
    <w:p w:rsidR="00C87F11" w:rsidRDefault="00B633A4" w:rsidP="0071708C">
      <w:pPr>
        <w:pStyle w:val="BodyText"/>
        <w:numPr>
          <w:ilvl w:val="0"/>
          <w:numId w:val="34"/>
        </w:numPr>
        <w:spacing w:beforeLines="120" w:after="40" w:line="360" w:lineRule="auto"/>
        <w:contextualSpacing/>
        <w:jc w:val="both"/>
        <w:rPr>
          <w:sz w:val="22"/>
          <w:szCs w:val="24"/>
        </w:rPr>
      </w:pPr>
      <w:r w:rsidRPr="00781A73">
        <w:rPr>
          <w:sz w:val="22"/>
          <w:szCs w:val="24"/>
        </w:rPr>
        <w:t xml:space="preserve">Any queries relating to this RFP document and the terms and conditions contained therein should be addressed to the RFP Inviting Authority and the relevant contact person indicated in this RFP. Any queries relating to the process of online Bid </w:t>
      </w:r>
      <w:r w:rsidRPr="00781A73">
        <w:rPr>
          <w:sz w:val="22"/>
          <w:szCs w:val="24"/>
        </w:rPr>
        <w:lastRenderedPageBreak/>
        <w:t>submission or queries relating to the CPP Portal in general may be directed to the 24*7 CPP Portal Helpdesk. The national toll free number for the helpdesk is 18002337315.</w:t>
      </w:r>
    </w:p>
    <w:p w:rsidR="00C87F11" w:rsidRDefault="00C87F11" w:rsidP="0071708C">
      <w:pPr>
        <w:pStyle w:val="BodyText"/>
        <w:spacing w:beforeLines="120" w:after="40" w:line="360" w:lineRule="auto"/>
        <w:ind w:left="720"/>
        <w:contextualSpacing/>
        <w:jc w:val="both"/>
        <w:rPr>
          <w:sz w:val="22"/>
          <w:szCs w:val="24"/>
        </w:rPr>
      </w:pPr>
    </w:p>
    <w:p w:rsidR="0049131B" w:rsidRPr="00781A73" w:rsidRDefault="00B633A4" w:rsidP="00D360AA">
      <w:pPr>
        <w:spacing w:line="360" w:lineRule="auto"/>
        <w:jc w:val="both"/>
        <w:rPr>
          <w:rFonts w:ascii="Georgia" w:eastAsia="Arial" w:hAnsi="Georgia"/>
          <w:szCs w:val="24"/>
        </w:rPr>
      </w:pPr>
      <w:r w:rsidRPr="00781A73">
        <w:rPr>
          <w:rFonts w:ascii="Georgia" w:hAnsi="Georgia" w:cs="Arial"/>
          <w:szCs w:val="24"/>
        </w:rPr>
        <w:t xml:space="preserve">Bidders are advised to study the Bid document carefully. Online Submission of bids shall be deemed to have been done after careful study and examination of the bid document with full understanding of its implications. Bid offers prepared in accordance with the procedures enumerated in </w:t>
      </w:r>
      <w:r w:rsidR="00761224" w:rsidRPr="00781A73">
        <w:rPr>
          <w:rFonts w:ascii="Georgia" w:hAnsi="Georgia" w:cs="Arial"/>
          <w:szCs w:val="24"/>
        </w:rPr>
        <w:t xml:space="preserve">clause </w:t>
      </w:r>
      <w:r w:rsidR="006D7BB6" w:rsidRPr="00781A73">
        <w:rPr>
          <w:rFonts w:ascii="Georgia" w:hAnsi="Georgia" w:cs="Arial"/>
          <w:szCs w:val="24"/>
        </w:rPr>
        <w:t xml:space="preserve">2.1 (a) </w:t>
      </w:r>
      <w:r w:rsidRPr="00781A73">
        <w:rPr>
          <w:rFonts w:ascii="Georgia" w:hAnsi="Georgia" w:cs="Arial"/>
          <w:szCs w:val="24"/>
        </w:rPr>
        <w:t xml:space="preserve">should be submitted online only through CPPP website: </w:t>
      </w:r>
      <w:hyperlink r:id="rId19" w:history="1">
        <w:r w:rsidRPr="00781A73">
          <w:rPr>
            <w:rFonts w:ascii="Georgia" w:hAnsi="Georgia" w:cs="Arial"/>
            <w:szCs w:val="24"/>
          </w:rPr>
          <w:t>https://eprocure.gov.in/eprocure/app</w:t>
        </w:r>
      </w:hyperlink>
      <w:r w:rsidRPr="00781A73">
        <w:rPr>
          <w:rFonts w:ascii="Georgia" w:hAnsi="Georgia" w:cs="Arial"/>
          <w:szCs w:val="24"/>
        </w:rPr>
        <w:t xml:space="preserve"> not later than the date and time laid down at the address given in the </w:t>
      </w:r>
      <w:r w:rsidRPr="00781A73">
        <w:rPr>
          <w:rFonts w:ascii="Georgia" w:hAnsi="Georgia" w:cs="Arial"/>
          <w:b/>
          <w:szCs w:val="24"/>
        </w:rPr>
        <w:t>Schedule for Invitation to Bid under Clause 1.2</w:t>
      </w:r>
      <w:r w:rsidRPr="00781A73">
        <w:rPr>
          <w:rFonts w:ascii="Georgia" w:hAnsi="Georgia" w:cs="Arial"/>
          <w:szCs w:val="24"/>
        </w:rPr>
        <w:t xml:space="preserve">. </w:t>
      </w:r>
    </w:p>
    <w:p w:rsidR="00071D37" w:rsidRPr="00781A73" w:rsidRDefault="00071D37" w:rsidP="00071D37">
      <w:pPr>
        <w:tabs>
          <w:tab w:val="left" w:pos="720"/>
        </w:tabs>
        <w:spacing w:after="0" w:line="360" w:lineRule="auto"/>
        <w:ind w:left="700"/>
        <w:jc w:val="both"/>
        <w:rPr>
          <w:rFonts w:ascii="Georgia" w:eastAsia="Arial" w:hAnsi="Georgia"/>
          <w:szCs w:val="24"/>
        </w:rPr>
      </w:pPr>
    </w:p>
    <w:p w:rsidR="00B633A4" w:rsidRPr="00781A73" w:rsidRDefault="00B633A4" w:rsidP="006A54E4">
      <w:pPr>
        <w:pStyle w:val="Heading2"/>
        <w:rPr>
          <w:sz w:val="24"/>
        </w:rPr>
      </w:pPr>
      <w:bookmarkStart w:id="25" w:name="_Toc440275378"/>
      <w:bookmarkStart w:id="26" w:name="_Toc500411371"/>
      <w:r w:rsidRPr="00781A73">
        <w:rPr>
          <w:sz w:val="24"/>
        </w:rPr>
        <w:t>Cost of Bid Document</w:t>
      </w:r>
      <w:bookmarkEnd w:id="25"/>
      <w:bookmarkEnd w:id="26"/>
    </w:p>
    <w:p w:rsidR="00B633A4" w:rsidRPr="00781A73" w:rsidRDefault="00B633A4" w:rsidP="001F558D">
      <w:pPr>
        <w:pStyle w:val="ListParagraph"/>
        <w:numPr>
          <w:ilvl w:val="0"/>
          <w:numId w:val="9"/>
        </w:numPr>
        <w:spacing w:line="360" w:lineRule="auto"/>
        <w:jc w:val="both"/>
        <w:rPr>
          <w:rFonts w:ascii="Georgia" w:hAnsi="Georgia" w:cs="Arial"/>
          <w:szCs w:val="24"/>
        </w:rPr>
      </w:pPr>
      <w:r w:rsidRPr="00781A73">
        <w:rPr>
          <w:rFonts w:ascii="Georgia" w:hAnsi="Georgia" w:cs="Arial"/>
          <w:szCs w:val="24"/>
        </w:rPr>
        <w:t xml:space="preserve">The Bidder is required to </w:t>
      </w:r>
      <w:r w:rsidRPr="00781A73">
        <w:rPr>
          <w:rFonts w:ascii="Georgia" w:hAnsi="Georgia" w:cs="Arial"/>
          <w:b/>
          <w:szCs w:val="24"/>
        </w:rPr>
        <w:t>pay fee of Rs.1</w:t>
      </w:r>
      <w:r w:rsidR="007E6D7B" w:rsidRPr="00781A73">
        <w:rPr>
          <w:rFonts w:ascii="Georgia" w:hAnsi="Georgia" w:cs="Arial"/>
          <w:b/>
          <w:szCs w:val="24"/>
        </w:rPr>
        <w:t>,000</w:t>
      </w:r>
      <w:r w:rsidRPr="00781A73">
        <w:rPr>
          <w:rFonts w:ascii="Georgia" w:hAnsi="Georgia" w:cs="Arial"/>
          <w:b/>
          <w:szCs w:val="24"/>
        </w:rPr>
        <w:t>/- (Rupees One Thousand Only)</w:t>
      </w:r>
      <w:r w:rsidR="00DF07BF" w:rsidRPr="00781A73">
        <w:rPr>
          <w:rFonts w:ascii="Georgia" w:hAnsi="Georgia" w:cs="Arial"/>
          <w:b/>
          <w:szCs w:val="24"/>
        </w:rPr>
        <w:t xml:space="preserve"> </w:t>
      </w:r>
      <w:r w:rsidR="00C77DF7" w:rsidRPr="00781A73">
        <w:rPr>
          <w:rFonts w:ascii="Georgia" w:hAnsi="Georgia" w:cs="Arial"/>
          <w:szCs w:val="24"/>
        </w:rPr>
        <w:t xml:space="preserve">in the form of a </w:t>
      </w:r>
      <w:r w:rsidR="00CA08D6" w:rsidRPr="00781A73">
        <w:rPr>
          <w:rFonts w:ascii="Georgia" w:hAnsi="Georgia" w:cs="Arial"/>
          <w:szCs w:val="24"/>
        </w:rPr>
        <w:t xml:space="preserve">DD from a </w:t>
      </w:r>
      <w:r w:rsidR="00BE0BC7" w:rsidRPr="00781A73">
        <w:rPr>
          <w:rFonts w:ascii="Georgia" w:hAnsi="Georgia" w:cs="Arial"/>
          <w:szCs w:val="24"/>
        </w:rPr>
        <w:t xml:space="preserve">nationalized </w:t>
      </w:r>
      <w:r w:rsidR="00CA08D6" w:rsidRPr="00781A73">
        <w:rPr>
          <w:rFonts w:ascii="Georgia" w:hAnsi="Georgia" w:cs="Arial"/>
          <w:szCs w:val="24"/>
        </w:rPr>
        <w:t>/scheduled bank  in favor Unique Identification Authority of India, payable at New Delhi</w:t>
      </w:r>
      <w:r w:rsidRPr="00781A73">
        <w:rPr>
          <w:rFonts w:ascii="Georgia" w:hAnsi="Georgia" w:cs="Arial"/>
          <w:szCs w:val="24"/>
        </w:rPr>
        <w:t>. The Bid Document Fee is non-refundable.</w:t>
      </w:r>
    </w:p>
    <w:p w:rsidR="00C87F11" w:rsidRDefault="00B633A4" w:rsidP="0071708C">
      <w:pPr>
        <w:pStyle w:val="ListParagraph"/>
        <w:numPr>
          <w:ilvl w:val="0"/>
          <w:numId w:val="9"/>
        </w:numPr>
        <w:spacing w:beforeLines="120" w:after="40" w:line="360" w:lineRule="auto"/>
        <w:jc w:val="both"/>
        <w:rPr>
          <w:rFonts w:cs="Arial"/>
          <w:sz w:val="24"/>
          <w:szCs w:val="24"/>
        </w:rPr>
      </w:pPr>
      <w:r w:rsidRPr="007B68DE">
        <w:rPr>
          <w:rFonts w:ascii="Georgia" w:hAnsi="Georgia" w:cs="Arial"/>
          <w:szCs w:val="24"/>
        </w:rPr>
        <w:t>The Bidder shall bear all costs associated with the preparation and submission of its bids, including cost of presentation for the purposes of clarification of the bids, if so desired by the UIDAI.  The UIDAI will in no case be responsible or liable for those costs, regardless of the conduct or outcome of the Bidding process.</w:t>
      </w:r>
    </w:p>
    <w:p w:rsidR="00C87F11" w:rsidRDefault="007B68DE" w:rsidP="0071708C">
      <w:pPr>
        <w:pStyle w:val="ListParagraph"/>
        <w:numPr>
          <w:ilvl w:val="0"/>
          <w:numId w:val="9"/>
        </w:numPr>
        <w:spacing w:beforeLines="120" w:after="40" w:line="360" w:lineRule="auto"/>
        <w:jc w:val="both"/>
        <w:rPr>
          <w:rFonts w:ascii="Georgia" w:hAnsi="Georgia" w:cs="Arial"/>
          <w:szCs w:val="24"/>
        </w:rPr>
      </w:pPr>
      <w:r w:rsidRPr="007B68DE">
        <w:rPr>
          <w:rFonts w:ascii="Georgia" w:hAnsi="Georgia" w:cs="Arial"/>
          <w:szCs w:val="24"/>
        </w:rPr>
        <w:t>The Indian bidders which are Micro and small enterprises (MSEs) as defined in MSE procurement policy issued by Department of MSME or registered with the Central purchase organization or concerned ministry or department or start up as recognized by Department of Industrial policy and promotion ( DIPP) are exempted from payment of tender fee. In this case, the bidders must submit the copy of valid registration certificate.</w:t>
      </w:r>
    </w:p>
    <w:p w:rsidR="007B68DE" w:rsidRPr="00781A73" w:rsidRDefault="007B68DE" w:rsidP="007B68DE">
      <w:pPr>
        <w:pStyle w:val="ListParagraph"/>
        <w:spacing w:line="360" w:lineRule="auto"/>
        <w:ind w:left="625"/>
        <w:jc w:val="both"/>
        <w:rPr>
          <w:rFonts w:ascii="Georgia" w:hAnsi="Georgia" w:cs="Arial"/>
          <w:szCs w:val="24"/>
        </w:rPr>
      </w:pPr>
    </w:p>
    <w:p w:rsidR="00071D37" w:rsidRPr="00781A73" w:rsidRDefault="00071D37" w:rsidP="00071D37">
      <w:pPr>
        <w:pStyle w:val="ListParagraph"/>
        <w:rPr>
          <w:rFonts w:ascii="Georgia" w:hAnsi="Georgia" w:cs="Arial"/>
          <w:szCs w:val="24"/>
        </w:rPr>
      </w:pPr>
    </w:p>
    <w:p w:rsidR="00FD58B8" w:rsidRPr="00781A73" w:rsidRDefault="00FD58B8" w:rsidP="006A54E4">
      <w:pPr>
        <w:pStyle w:val="Heading2"/>
        <w:rPr>
          <w:sz w:val="24"/>
        </w:rPr>
      </w:pPr>
      <w:bookmarkStart w:id="27" w:name="_Toc482585117"/>
      <w:bookmarkStart w:id="28" w:name="_Toc482589554"/>
      <w:bookmarkStart w:id="29" w:name="_Toc482596191"/>
      <w:bookmarkStart w:id="30" w:name="_Toc500411372"/>
      <w:bookmarkStart w:id="31" w:name="_Ref420491928"/>
      <w:bookmarkStart w:id="32" w:name="_Ref420941677"/>
      <w:bookmarkStart w:id="33" w:name="_Ref420944962"/>
      <w:bookmarkStart w:id="34" w:name="_Toc434316684"/>
      <w:bookmarkStart w:id="35" w:name="_Toc473656436"/>
      <w:r w:rsidRPr="00781A73">
        <w:rPr>
          <w:sz w:val="24"/>
        </w:rPr>
        <w:t>Bid Securing Declaration</w:t>
      </w:r>
      <w:bookmarkEnd w:id="27"/>
      <w:bookmarkEnd w:id="28"/>
      <w:r w:rsidRPr="00781A73">
        <w:rPr>
          <w:sz w:val="24"/>
        </w:rPr>
        <w:t xml:space="preserve"> or EMD (Earnest Money Deposit)</w:t>
      </w:r>
      <w:bookmarkEnd w:id="29"/>
      <w:bookmarkEnd w:id="30"/>
    </w:p>
    <w:p w:rsidR="00FD58B8" w:rsidRPr="00781A73" w:rsidRDefault="00FD58B8" w:rsidP="00FD58B8">
      <w:pPr>
        <w:ind w:left="576"/>
        <w:rPr>
          <w:rFonts w:ascii="Georgia" w:eastAsiaTheme="minorHAnsi" w:hAnsi="Georgia"/>
          <w:szCs w:val="24"/>
          <w:lang w:val="en-GB"/>
        </w:rPr>
      </w:pPr>
      <w:r w:rsidRPr="00781A73">
        <w:rPr>
          <w:rFonts w:ascii="Georgia" w:eastAsiaTheme="minorHAnsi" w:hAnsi="Georgia"/>
          <w:szCs w:val="24"/>
          <w:lang w:val="en-GB"/>
        </w:rPr>
        <w:t>Bidder may submit either Bid Securing Declaration</w:t>
      </w:r>
      <w:r w:rsidR="007511F4" w:rsidRPr="00781A73">
        <w:rPr>
          <w:rFonts w:ascii="Georgia" w:eastAsiaTheme="minorHAnsi" w:hAnsi="Georgia"/>
          <w:szCs w:val="24"/>
          <w:lang w:val="en-GB"/>
        </w:rPr>
        <w:t xml:space="preserve"> or EMD</w:t>
      </w:r>
    </w:p>
    <w:p w:rsidR="00071D37" w:rsidRPr="00781A73" w:rsidRDefault="00071D37" w:rsidP="00FD58B8">
      <w:pPr>
        <w:ind w:left="576"/>
        <w:rPr>
          <w:rFonts w:ascii="Georgia" w:hAnsi="Georgia"/>
          <w:szCs w:val="24"/>
        </w:rPr>
      </w:pPr>
    </w:p>
    <w:p w:rsidR="00FD58B8" w:rsidRPr="00781A73" w:rsidRDefault="00FD58B8" w:rsidP="00FD58B8">
      <w:pPr>
        <w:ind w:left="576"/>
        <w:rPr>
          <w:rFonts w:ascii="Georgia" w:eastAsiaTheme="majorEastAsia" w:hAnsi="Georgia" w:cstheme="majorBidi"/>
          <w:b/>
          <w:bCs/>
          <w:color w:val="5B9BD5" w:themeColor="accent1"/>
          <w:sz w:val="24"/>
          <w:szCs w:val="26"/>
        </w:rPr>
      </w:pPr>
      <w:r w:rsidRPr="00781A73">
        <w:rPr>
          <w:rFonts w:ascii="Georgia" w:eastAsiaTheme="majorEastAsia" w:hAnsi="Georgia" w:cstheme="majorBidi"/>
          <w:b/>
          <w:bCs/>
          <w:color w:val="5B9BD5" w:themeColor="accent1"/>
          <w:sz w:val="24"/>
          <w:szCs w:val="26"/>
        </w:rPr>
        <w:t>2.3.1 Bid Securing Declaration</w:t>
      </w:r>
    </w:p>
    <w:p w:rsidR="00C87F11" w:rsidRDefault="00FD58B8" w:rsidP="0071708C">
      <w:pPr>
        <w:pStyle w:val="BodyText"/>
        <w:numPr>
          <w:ilvl w:val="0"/>
          <w:numId w:val="36"/>
        </w:numPr>
        <w:spacing w:beforeLines="120" w:after="40" w:line="360" w:lineRule="auto"/>
        <w:contextualSpacing/>
        <w:jc w:val="both"/>
        <w:rPr>
          <w:sz w:val="22"/>
          <w:szCs w:val="24"/>
        </w:rPr>
      </w:pPr>
      <w:r w:rsidRPr="00781A73">
        <w:rPr>
          <w:sz w:val="22"/>
          <w:szCs w:val="24"/>
        </w:rPr>
        <w:t xml:space="preserve">The Bidders shall submit </w:t>
      </w:r>
      <w:r w:rsidR="00F31F28" w:rsidRPr="00F31F28">
        <w:rPr>
          <w:sz w:val="22"/>
          <w:szCs w:val="24"/>
        </w:rPr>
        <w:t>B</w:t>
      </w:r>
      <w:r w:rsidRPr="00781A73">
        <w:rPr>
          <w:sz w:val="22"/>
          <w:szCs w:val="24"/>
        </w:rPr>
        <w:t xml:space="preserve">id Securing Declaration (As per Appendix </w:t>
      </w:r>
      <w:r w:rsidR="00B53C2E">
        <w:rPr>
          <w:sz w:val="22"/>
          <w:szCs w:val="24"/>
        </w:rPr>
        <w:t>E</w:t>
      </w:r>
      <w:r w:rsidRPr="00781A73">
        <w:rPr>
          <w:sz w:val="22"/>
          <w:szCs w:val="24"/>
        </w:rPr>
        <w:t xml:space="preserve">) along with copy of tender fee in a sealed envelope. </w:t>
      </w:r>
    </w:p>
    <w:p w:rsidR="00C87F11" w:rsidRDefault="00FD58B8" w:rsidP="0071708C">
      <w:pPr>
        <w:pStyle w:val="BodyText"/>
        <w:numPr>
          <w:ilvl w:val="0"/>
          <w:numId w:val="36"/>
        </w:numPr>
        <w:spacing w:beforeLines="120" w:after="40" w:line="360" w:lineRule="auto"/>
        <w:contextualSpacing/>
        <w:jc w:val="both"/>
        <w:rPr>
          <w:sz w:val="22"/>
          <w:szCs w:val="24"/>
        </w:rPr>
      </w:pPr>
      <w:r w:rsidRPr="00781A73">
        <w:rPr>
          <w:sz w:val="22"/>
          <w:szCs w:val="24"/>
        </w:rPr>
        <w:lastRenderedPageBreak/>
        <w:t>Copy of the Bid Securing Declaration should be uploaded onto the CPP Portal and the hardcopy of the same shall be submitted as per guidelines mentioned</w:t>
      </w:r>
      <w:r w:rsidR="007511F4" w:rsidRPr="00781A73">
        <w:rPr>
          <w:sz w:val="22"/>
          <w:szCs w:val="24"/>
        </w:rPr>
        <w:t xml:space="preserve"> in clause 2.1</w:t>
      </w:r>
      <w:r w:rsidRPr="00781A73">
        <w:rPr>
          <w:sz w:val="22"/>
          <w:szCs w:val="24"/>
        </w:rPr>
        <w:t>.</w:t>
      </w:r>
    </w:p>
    <w:p w:rsidR="00C87F11" w:rsidRDefault="00FD58B8" w:rsidP="0071708C">
      <w:pPr>
        <w:pStyle w:val="BodyText"/>
        <w:numPr>
          <w:ilvl w:val="0"/>
          <w:numId w:val="36"/>
        </w:numPr>
        <w:spacing w:beforeLines="120" w:after="40" w:line="360" w:lineRule="auto"/>
        <w:contextualSpacing/>
        <w:jc w:val="both"/>
        <w:rPr>
          <w:sz w:val="22"/>
          <w:szCs w:val="24"/>
        </w:rPr>
      </w:pPr>
      <w:r w:rsidRPr="00781A73">
        <w:rPr>
          <w:sz w:val="22"/>
          <w:szCs w:val="24"/>
        </w:rPr>
        <w:t>In case the Bid Securing Declaration is not received by the stipulated time then the Purchaser reserves the right to forthwith and summarily reject the Proposal of the concerned Bidder without providing any opportunity for any further correspondence by the concerned Bidder.</w:t>
      </w:r>
    </w:p>
    <w:p w:rsidR="00C87F11" w:rsidRDefault="00FD58B8" w:rsidP="0071708C">
      <w:pPr>
        <w:pStyle w:val="BodyText"/>
        <w:numPr>
          <w:ilvl w:val="0"/>
          <w:numId w:val="36"/>
        </w:numPr>
        <w:spacing w:beforeLines="120" w:after="40" w:line="360" w:lineRule="auto"/>
        <w:contextualSpacing/>
        <w:jc w:val="both"/>
        <w:rPr>
          <w:sz w:val="22"/>
          <w:szCs w:val="24"/>
        </w:rPr>
      </w:pPr>
      <w:r w:rsidRPr="00781A73">
        <w:rPr>
          <w:sz w:val="22"/>
          <w:szCs w:val="24"/>
        </w:rPr>
        <w:t>The Bid Securing Declaration will be executed :</w:t>
      </w:r>
    </w:p>
    <w:p w:rsidR="00FD58B8" w:rsidRPr="00781A73" w:rsidRDefault="00FD58B8" w:rsidP="00EA65DD">
      <w:pPr>
        <w:pStyle w:val="BodyText"/>
        <w:numPr>
          <w:ilvl w:val="0"/>
          <w:numId w:val="35"/>
        </w:numPr>
        <w:spacing w:after="40" w:line="360" w:lineRule="auto"/>
        <w:ind w:left="1260" w:hanging="450"/>
        <w:contextualSpacing/>
        <w:jc w:val="both"/>
        <w:rPr>
          <w:sz w:val="22"/>
          <w:szCs w:val="24"/>
        </w:rPr>
      </w:pPr>
      <w:r w:rsidRPr="00781A73">
        <w:rPr>
          <w:sz w:val="22"/>
          <w:szCs w:val="24"/>
        </w:rPr>
        <w:t>If a Bidder withdraws the proposal or increases the quoted prices after opening of the Proposal and during the period of Bid validity period or its extended period, if any.</w:t>
      </w:r>
    </w:p>
    <w:p w:rsidR="00FD58B8" w:rsidRPr="00781A73" w:rsidRDefault="00FD58B8" w:rsidP="00EA65DD">
      <w:pPr>
        <w:pStyle w:val="BodyText"/>
        <w:numPr>
          <w:ilvl w:val="0"/>
          <w:numId w:val="35"/>
        </w:numPr>
        <w:spacing w:after="40" w:line="360" w:lineRule="auto"/>
        <w:ind w:left="1260" w:hanging="450"/>
        <w:contextualSpacing/>
        <w:jc w:val="both"/>
        <w:rPr>
          <w:sz w:val="22"/>
          <w:szCs w:val="24"/>
        </w:rPr>
      </w:pPr>
      <w:r w:rsidRPr="00781A73">
        <w:rPr>
          <w:sz w:val="22"/>
          <w:szCs w:val="24"/>
        </w:rPr>
        <w:t>In case of a successful Bidder, if the Bidder fails to sign the Agreement in accordance with the terms and conditions (including timelines for execution of the Agreement) of this RFP or fails to furnish the Performance Bank Guarantee in accordance with the terms and conditions (including timelines for furnishing PBG) of this RFP.</w:t>
      </w:r>
    </w:p>
    <w:p w:rsidR="00FD58B8" w:rsidRPr="00781A73" w:rsidRDefault="00FD58B8" w:rsidP="00EA65DD">
      <w:pPr>
        <w:pStyle w:val="BodyText"/>
        <w:numPr>
          <w:ilvl w:val="0"/>
          <w:numId w:val="35"/>
        </w:numPr>
        <w:spacing w:after="40" w:line="360" w:lineRule="auto"/>
        <w:ind w:left="1260" w:hanging="450"/>
        <w:contextualSpacing/>
        <w:jc w:val="both"/>
        <w:rPr>
          <w:sz w:val="22"/>
          <w:szCs w:val="24"/>
        </w:rPr>
      </w:pPr>
      <w:r w:rsidRPr="00781A73">
        <w:rPr>
          <w:sz w:val="22"/>
          <w:szCs w:val="24"/>
        </w:rPr>
        <w:t xml:space="preserve">During the Bid process, if a Bidder indulges in any act as would jeopardize or unnecessarily delay the process of bid evaluation and finalization. </w:t>
      </w:r>
    </w:p>
    <w:p w:rsidR="00C87F11" w:rsidRDefault="00FD58B8" w:rsidP="0071708C">
      <w:pPr>
        <w:pStyle w:val="BodyText"/>
        <w:numPr>
          <w:ilvl w:val="0"/>
          <w:numId w:val="36"/>
        </w:numPr>
        <w:spacing w:beforeLines="120" w:after="40" w:line="360" w:lineRule="auto"/>
        <w:contextualSpacing/>
        <w:jc w:val="both"/>
        <w:rPr>
          <w:sz w:val="22"/>
          <w:szCs w:val="24"/>
        </w:rPr>
      </w:pPr>
      <w:r w:rsidRPr="00781A73">
        <w:rPr>
          <w:sz w:val="22"/>
          <w:szCs w:val="24"/>
        </w:rPr>
        <w:t>The decision of the Purchaser regarding execution of Bid Securing Declaration shall be final and binding on the Bidders &amp; shall not be called upon in question under any circumstances.</w:t>
      </w:r>
    </w:p>
    <w:p w:rsidR="00C87F11" w:rsidRDefault="00C87F11" w:rsidP="0071708C">
      <w:pPr>
        <w:pStyle w:val="BodyText"/>
        <w:spacing w:beforeLines="120" w:after="40" w:line="360" w:lineRule="auto"/>
        <w:ind w:left="720"/>
        <w:contextualSpacing/>
        <w:jc w:val="both"/>
        <w:rPr>
          <w:sz w:val="22"/>
          <w:szCs w:val="24"/>
        </w:rPr>
      </w:pPr>
    </w:p>
    <w:p w:rsidR="00FD58B8" w:rsidRPr="00781A73" w:rsidRDefault="00FD58B8" w:rsidP="00FD58B8">
      <w:pPr>
        <w:ind w:left="576"/>
        <w:rPr>
          <w:rFonts w:ascii="Georgia" w:hAnsi="Georgia"/>
          <w:sz w:val="24"/>
          <w:szCs w:val="26"/>
        </w:rPr>
      </w:pPr>
      <w:bookmarkStart w:id="36" w:name="_Toc482592447"/>
      <w:bookmarkStart w:id="37" w:name="_Toc482592591"/>
      <w:r w:rsidRPr="00781A73">
        <w:rPr>
          <w:rFonts w:ascii="Georgia" w:eastAsiaTheme="majorEastAsia" w:hAnsi="Georgia" w:cstheme="majorBidi"/>
          <w:b/>
          <w:bCs/>
          <w:color w:val="5B9BD5" w:themeColor="accent1"/>
          <w:sz w:val="24"/>
          <w:szCs w:val="26"/>
        </w:rPr>
        <w:t>2.3.2 Earnest Money Deposit (EMD)</w:t>
      </w:r>
      <w:bookmarkEnd w:id="36"/>
      <w:bookmarkEnd w:id="37"/>
    </w:p>
    <w:bookmarkEnd w:id="31"/>
    <w:bookmarkEnd w:id="32"/>
    <w:bookmarkEnd w:id="33"/>
    <w:bookmarkEnd w:id="34"/>
    <w:bookmarkEnd w:id="35"/>
    <w:p w:rsidR="00C87F11" w:rsidRDefault="00B633A4" w:rsidP="0071708C">
      <w:pPr>
        <w:pStyle w:val="BodyText"/>
        <w:numPr>
          <w:ilvl w:val="0"/>
          <w:numId w:val="99"/>
        </w:numPr>
        <w:spacing w:beforeLines="120" w:after="40" w:line="360" w:lineRule="auto"/>
        <w:contextualSpacing/>
        <w:jc w:val="both"/>
        <w:rPr>
          <w:sz w:val="22"/>
          <w:szCs w:val="24"/>
        </w:rPr>
      </w:pPr>
      <w:r w:rsidRPr="00781A73">
        <w:rPr>
          <w:sz w:val="22"/>
          <w:szCs w:val="24"/>
        </w:rPr>
        <w:t xml:space="preserve">The Bidders shall submit an Earnest Money Deposit (EMD) </w:t>
      </w:r>
      <w:r w:rsidR="001120AC" w:rsidRPr="00781A73">
        <w:rPr>
          <w:sz w:val="22"/>
          <w:szCs w:val="24"/>
        </w:rPr>
        <w:t>of</w:t>
      </w:r>
      <w:r w:rsidR="00DF07BF" w:rsidRPr="00781A73">
        <w:rPr>
          <w:sz w:val="22"/>
          <w:szCs w:val="24"/>
        </w:rPr>
        <w:t xml:space="preserve"> </w:t>
      </w:r>
      <w:r w:rsidR="00B55994" w:rsidRPr="00781A73">
        <w:rPr>
          <w:rFonts w:cs="Arial"/>
          <w:b/>
          <w:sz w:val="22"/>
          <w:szCs w:val="24"/>
        </w:rPr>
        <w:t xml:space="preserve">Rs. </w:t>
      </w:r>
      <w:r w:rsidR="008A5B7A">
        <w:rPr>
          <w:rFonts w:cs="Arial"/>
          <w:b/>
          <w:sz w:val="22"/>
          <w:szCs w:val="24"/>
        </w:rPr>
        <w:t>67</w:t>
      </w:r>
      <w:r w:rsidR="0071761C">
        <w:rPr>
          <w:rFonts w:cs="Arial"/>
          <w:b/>
          <w:sz w:val="22"/>
          <w:szCs w:val="24"/>
        </w:rPr>
        <w:t>.00 Lakh</w:t>
      </w:r>
      <w:r w:rsidR="006366DE" w:rsidRPr="00781A73">
        <w:rPr>
          <w:rFonts w:cs="Arial"/>
          <w:b/>
          <w:sz w:val="22"/>
          <w:szCs w:val="24"/>
        </w:rPr>
        <w:t xml:space="preserve"> (Rupees </w:t>
      </w:r>
      <w:r w:rsidR="0071761C">
        <w:rPr>
          <w:rFonts w:cs="Arial"/>
          <w:b/>
          <w:sz w:val="22"/>
          <w:szCs w:val="24"/>
        </w:rPr>
        <w:t>Sixty</w:t>
      </w:r>
      <w:r w:rsidR="0076720D">
        <w:rPr>
          <w:rFonts w:cs="Arial"/>
          <w:b/>
          <w:sz w:val="22"/>
          <w:szCs w:val="24"/>
        </w:rPr>
        <w:t xml:space="preserve"> lakh </w:t>
      </w:r>
      <w:r w:rsidR="006366DE" w:rsidRPr="00781A73">
        <w:rPr>
          <w:rFonts w:cs="Arial"/>
          <w:b/>
          <w:sz w:val="22"/>
          <w:szCs w:val="24"/>
        </w:rPr>
        <w:t xml:space="preserve">only) </w:t>
      </w:r>
      <w:r w:rsidRPr="00781A73">
        <w:rPr>
          <w:sz w:val="22"/>
          <w:szCs w:val="24"/>
        </w:rPr>
        <w:t>as bid security fee</w:t>
      </w:r>
      <w:r w:rsidR="006329AF" w:rsidRPr="00781A73">
        <w:rPr>
          <w:sz w:val="22"/>
          <w:szCs w:val="24"/>
        </w:rPr>
        <w:t xml:space="preserve"> </w:t>
      </w:r>
      <w:r w:rsidR="009D6B02" w:rsidRPr="00781A73">
        <w:rPr>
          <w:sz w:val="22"/>
          <w:szCs w:val="24"/>
        </w:rPr>
        <w:t xml:space="preserve">along with </w:t>
      </w:r>
      <w:r w:rsidR="00497A6D" w:rsidRPr="00781A73">
        <w:rPr>
          <w:sz w:val="22"/>
          <w:szCs w:val="24"/>
        </w:rPr>
        <w:t xml:space="preserve">copy of </w:t>
      </w:r>
      <w:r w:rsidR="00764165" w:rsidRPr="00781A73">
        <w:rPr>
          <w:sz w:val="22"/>
          <w:szCs w:val="24"/>
        </w:rPr>
        <w:t xml:space="preserve">tender fee </w:t>
      </w:r>
      <w:r w:rsidR="00060FD6" w:rsidRPr="00781A73">
        <w:rPr>
          <w:sz w:val="22"/>
          <w:szCs w:val="24"/>
        </w:rPr>
        <w:t>in a sealed envelope</w:t>
      </w:r>
      <w:r w:rsidRPr="00781A73">
        <w:rPr>
          <w:sz w:val="22"/>
          <w:szCs w:val="24"/>
        </w:rPr>
        <w:t xml:space="preserve">. EMD in any other form will not be accepted. </w:t>
      </w:r>
    </w:p>
    <w:p w:rsidR="00C87F11" w:rsidRDefault="00B633A4" w:rsidP="0071708C">
      <w:pPr>
        <w:pStyle w:val="BodyText"/>
        <w:numPr>
          <w:ilvl w:val="0"/>
          <w:numId w:val="99"/>
        </w:numPr>
        <w:spacing w:beforeLines="120" w:after="40" w:line="360" w:lineRule="auto"/>
        <w:contextualSpacing/>
        <w:jc w:val="both"/>
        <w:rPr>
          <w:sz w:val="22"/>
          <w:szCs w:val="24"/>
        </w:rPr>
      </w:pPr>
      <w:r w:rsidRPr="00781A73">
        <w:rPr>
          <w:sz w:val="22"/>
          <w:szCs w:val="24"/>
        </w:rPr>
        <w:t xml:space="preserve">EMD must remain valid for at least 180 (One Hundred and Eighty) </w:t>
      </w:r>
      <w:r w:rsidR="001E3F15" w:rsidRPr="00781A73">
        <w:rPr>
          <w:sz w:val="22"/>
          <w:szCs w:val="24"/>
        </w:rPr>
        <w:t xml:space="preserve">+45 </w:t>
      </w:r>
      <w:r w:rsidRPr="00781A73">
        <w:rPr>
          <w:sz w:val="22"/>
          <w:szCs w:val="24"/>
        </w:rPr>
        <w:t xml:space="preserve">days from the last date of </w:t>
      </w:r>
      <w:r w:rsidR="00E07966" w:rsidRPr="00781A73">
        <w:rPr>
          <w:sz w:val="22"/>
          <w:szCs w:val="24"/>
        </w:rPr>
        <w:t>bid submission date</w:t>
      </w:r>
      <w:r w:rsidRPr="00781A73">
        <w:rPr>
          <w:sz w:val="22"/>
          <w:szCs w:val="24"/>
        </w:rPr>
        <w:t xml:space="preserve"> and the validity of the EMD should be extended in the event the last date of submission of the Proposal is extended.</w:t>
      </w:r>
    </w:p>
    <w:p w:rsidR="00C87F11" w:rsidRDefault="00B633A4" w:rsidP="0071708C">
      <w:pPr>
        <w:pStyle w:val="BodyText"/>
        <w:numPr>
          <w:ilvl w:val="0"/>
          <w:numId w:val="99"/>
        </w:numPr>
        <w:spacing w:beforeLines="120" w:after="40" w:line="360" w:lineRule="auto"/>
        <w:contextualSpacing/>
        <w:jc w:val="both"/>
        <w:rPr>
          <w:sz w:val="22"/>
          <w:szCs w:val="24"/>
        </w:rPr>
      </w:pPr>
      <w:r w:rsidRPr="00781A73">
        <w:rPr>
          <w:sz w:val="22"/>
          <w:szCs w:val="24"/>
        </w:rPr>
        <w:t>Copy of the EMD instrument should be uploaded onto the CPP Portal in the Bid Cover for EMD and the hardcopy of the same shall be submitted as per guidelines mentioned</w:t>
      </w:r>
      <w:r w:rsidR="00D441C1" w:rsidRPr="00781A73">
        <w:rPr>
          <w:sz w:val="22"/>
          <w:szCs w:val="24"/>
        </w:rPr>
        <w:t xml:space="preserve"> in clause 2.1</w:t>
      </w:r>
      <w:r w:rsidRPr="00781A73">
        <w:rPr>
          <w:sz w:val="22"/>
          <w:szCs w:val="24"/>
        </w:rPr>
        <w:t>.</w:t>
      </w:r>
    </w:p>
    <w:p w:rsidR="00C87F11" w:rsidRDefault="00B633A4" w:rsidP="0071708C">
      <w:pPr>
        <w:pStyle w:val="BodyText"/>
        <w:numPr>
          <w:ilvl w:val="0"/>
          <w:numId w:val="99"/>
        </w:numPr>
        <w:spacing w:beforeLines="120" w:after="40" w:line="360" w:lineRule="auto"/>
        <w:contextualSpacing/>
        <w:jc w:val="both"/>
        <w:rPr>
          <w:sz w:val="22"/>
          <w:szCs w:val="24"/>
        </w:rPr>
      </w:pPr>
      <w:r w:rsidRPr="00781A73">
        <w:rPr>
          <w:sz w:val="22"/>
          <w:szCs w:val="24"/>
        </w:rPr>
        <w:t>The EMD is required to protect the Purchaser against the risk of Bidder’s conduct which may warrant EMD’s forfeiture pursuant to the instances mentioned in clause (</w:t>
      </w:r>
      <w:r w:rsidR="00286D0C" w:rsidRPr="00781A73">
        <w:rPr>
          <w:sz w:val="22"/>
          <w:szCs w:val="24"/>
        </w:rPr>
        <w:t>i</w:t>
      </w:r>
      <w:r w:rsidRPr="00781A73">
        <w:rPr>
          <w:sz w:val="22"/>
          <w:szCs w:val="24"/>
        </w:rPr>
        <w:t>) below.</w:t>
      </w:r>
    </w:p>
    <w:p w:rsidR="00C87F11" w:rsidRDefault="007B68DE" w:rsidP="0071708C">
      <w:pPr>
        <w:pStyle w:val="BodyText"/>
        <w:numPr>
          <w:ilvl w:val="0"/>
          <w:numId w:val="99"/>
        </w:numPr>
        <w:spacing w:beforeLines="120" w:after="40" w:line="360" w:lineRule="auto"/>
        <w:contextualSpacing/>
        <w:jc w:val="both"/>
        <w:rPr>
          <w:sz w:val="22"/>
          <w:szCs w:val="24"/>
        </w:rPr>
      </w:pPr>
      <w:r w:rsidRPr="007B68DE">
        <w:rPr>
          <w:sz w:val="22"/>
          <w:szCs w:val="24"/>
        </w:rPr>
        <w:t xml:space="preserve">The Indian bidders which are Micro and small enterprises (MSEs) as defined in MSE procurement policy issued by Department of MSME or registered with the Central </w:t>
      </w:r>
      <w:r w:rsidRPr="007B68DE">
        <w:rPr>
          <w:sz w:val="22"/>
          <w:szCs w:val="24"/>
        </w:rPr>
        <w:lastRenderedPageBreak/>
        <w:t>purchase organization or concerned ministry or department or start up as recognized by Department of Industrial policy and promotion ( DIPP) are exempted from payment of EMD. In this case, the bidders must submit the copy of valid registration certificate.</w:t>
      </w:r>
    </w:p>
    <w:p w:rsidR="00C87F11" w:rsidRDefault="00B633A4" w:rsidP="0071708C">
      <w:pPr>
        <w:pStyle w:val="BodyText"/>
        <w:numPr>
          <w:ilvl w:val="0"/>
          <w:numId w:val="99"/>
        </w:numPr>
        <w:spacing w:beforeLines="120" w:after="40" w:line="360" w:lineRule="auto"/>
        <w:contextualSpacing/>
        <w:jc w:val="both"/>
        <w:rPr>
          <w:sz w:val="22"/>
          <w:szCs w:val="24"/>
        </w:rPr>
      </w:pPr>
      <w:r w:rsidRPr="00781A73">
        <w:rPr>
          <w:sz w:val="22"/>
          <w:szCs w:val="24"/>
        </w:rPr>
        <w:t>EMDs of all unsuccessful Bidders will be returned at the earliest after expiry of the final bid validity and latest on or before the 30th day after the awards of contract.</w:t>
      </w:r>
    </w:p>
    <w:p w:rsidR="00C87F11" w:rsidRDefault="00B633A4" w:rsidP="0071708C">
      <w:pPr>
        <w:pStyle w:val="BodyText"/>
        <w:numPr>
          <w:ilvl w:val="0"/>
          <w:numId w:val="99"/>
        </w:numPr>
        <w:spacing w:beforeLines="120" w:after="40" w:line="360" w:lineRule="auto"/>
        <w:contextualSpacing/>
        <w:jc w:val="both"/>
        <w:rPr>
          <w:sz w:val="22"/>
          <w:szCs w:val="24"/>
        </w:rPr>
      </w:pPr>
      <w:r w:rsidRPr="00781A73">
        <w:rPr>
          <w:sz w:val="22"/>
          <w:szCs w:val="24"/>
        </w:rPr>
        <w:t xml:space="preserve">The EMD of the successful Bidder will be returned, without interest, upon submission of Performance Bank Guarantee (of the amount and in the format as specified in this RFP) by the successful Bidder. </w:t>
      </w:r>
    </w:p>
    <w:p w:rsidR="00C87F11" w:rsidRDefault="00B633A4" w:rsidP="0071708C">
      <w:pPr>
        <w:pStyle w:val="BodyText"/>
        <w:numPr>
          <w:ilvl w:val="0"/>
          <w:numId w:val="99"/>
        </w:numPr>
        <w:spacing w:beforeLines="120" w:after="40" w:line="360" w:lineRule="auto"/>
        <w:contextualSpacing/>
        <w:jc w:val="both"/>
        <w:rPr>
          <w:sz w:val="22"/>
          <w:szCs w:val="24"/>
        </w:rPr>
      </w:pPr>
      <w:r w:rsidRPr="00781A73">
        <w:rPr>
          <w:sz w:val="22"/>
          <w:szCs w:val="24"/>
        </w:rPr>
        <w:t>In case the EMD is not received by the stipulated time then the Purchaser reserves the right to forthwith and summarily reject the Proposal of the concerned Bidder without providing any opportunity for any further correspondence by the concerned Bidder.</w:t>
      </w:r>
    </w:p>
    <w:p w:rsidR="00C87F11" w:rsidRDefault="00B633A4" w:rsidP="0071708C">
      <w:pPr>
        <w:pStyle w:val="BodyText"/>
        <w:numPr>
          <w:ilvl w:val="0"/>
          <w:numId w:val="99"/>
        </w:numPr>
        <w:spacing w:beforeLines="120" w:after="40" w:line="360" w:lineRule="auto"/>
        <w:contextualSpacing/>
        <w:jc w:val="both"/>
        <w:rPr>
          <w:sz w:val="22"/>
          <w:szCs w:val="24"/>
        </w:rPr>
      </w:pPr>
      <w:r w:rsidRPr="00781A73">
        <w:rPr>
          <w:sz w:val="22"/>
          <w:szCs w:val="24"/>
        </w:rPr>
        <w:t>The EMD may be forfeited:</w:t>
      </w:r>
    </w:p>
    <w:p w:rsidR="00B633A4" w:rsidRPr="00781A73" w:rsidRDefault="00B633A4" w:rsidP="00EA65DD">
      <w:pPr>
        <w:pStyle w:val="BodyText"/>
        <w:numPr>
          <w:ilvl w:val="0"/>
          <w:numId w:val="35"/>
        </w:numPr>
        <w:spacing w:after="40" w:line="360" w:lineRule="auto"/>
        <w:ind w:left="1260" w:hanging="450"/>
        <w:contextualSpacing/>
        <w:jc w:val="both"/>
        <w:rPr>
          <w:sz w:val="22"/>
          <w:szCs w:val="24"/>
        </w:rPr>
      </w:pPr>
      <w:r w:rsidRPr="00781A73">
        <w:rPr>
          <w:sz w:val="22"/>
          <w:szCs w:val="24"/>
        </w:rPr>
        <w:t>If a Bidder withdraws the proposal or increases the quoted prices after opening of the Proposal and during the period of Bid validity period or its extended period, if any.</w:t>
      </w:r>
    </w:p>
    <w:p w:rsidR="00B633A4" w:rsidRPr="00781A73" w:rsidRDefault="00B633A4" w:rsidP="00EA65DD">
      <w:pPr>
        <w:pStyle w:val="BodyText"/>
        <w:numPr>
          <w:ilvl w:val="0"/>
          <w:numId w:val="35"/>
        </w:numPr>
        <w:spacing w:after="40" w:line="360" w:lineRule="auto"/>
        <w:ind w:left="1260" w:hanging="450"/>
        <w:contextualSpacing/>
        <w:jc w:val="both"/>
        <w:rPr>
          <w:sz w:val="22"/>
          <w:szCs w:val="24"/>
        </w:rPr>
      </w:pPr>
      <w:r w:rsidRPr="00781A73">
        <w:rPr>
          <w:sz w:val="22"/>
          <w:szCs w:val="24"/>
        </w:rPr>
        <w:t>In case of a successful Bidder, if the Bidder fails to sign the Agreement in accordance with the terms and conditions (including timelines for execution of the Agreement) of this RFP or fails to furnish the Performance Bank Guarantee in accordance with the terms and conditions (including timelines for furnishing PBG) of this RFP.</w:t>
      </w:r>
    </w:p>
    <w:p w:rsidR="00B633A4" w:rsidRPr="00781A73" w:rsidRDefault="00B633A4" w:rsidP="00EA65DD">
      <w:pPr>
        <w:pStyle w:val="BodyText"/>
        <w:numPr>
          <w:ilvl w:val="0"/>
          <w:numId w:val="35"/>
        </w:numPr>
        <w:spacing w:after="40" w:line="360" w:lineRule="auto"/>
        <w:ind w:left="1260" w:hanging="450"/>
        <w:contextualSpacing/>
        <w:jc w:val="both"/>
        <w:rPr>
          <w:sz w:val="22"/>
          <w:szCs w:val="24"/>
        </w:rPr>
      </w:pPr>
      <w:r w:rsidRPr="00781A73">
        <w:rPr>
          <w:sz w:val="22"/>
          <w:szCs w:val="24"/>
        </w:rPr>
        <w:t xml:space="preserve">During the Bid process, if a Bidder indulges in any act as would jeopardize or unnecessarily delay the process of bid evaluation and finalization. </w:t>
      </w:r>
    </w:p>
    <w:p w:rsidR="00C87F11" w:rsidRDefault="00B633A4" w:rsidP="0071708C">
      <w:pPr>
        <w:pStyle w:val="BodyText"/>
        <w:numPr>
          <w:ilvl w:val="0"/>
          <w:numId w:val="99"/>
        </w:numPr>
        <w:spacing w:beforeLines="120" w:after="40" w:line="360" w:lineRule="auto"/>
        <w:contextualSpacing/>
        <w:jc w:val="both"/>
        <w:rPr>
          <w:sz w:val="22"/>
          <w:szCs w:val="24"/>
        </w:rPr>
      </w:pPr>
      <w:r w:rsidRPr="00781A73">
        <w:rPr>
          <w:sz w:val="22"/>
          <w:szCs w:val="24"/>
        </w:rPr>
        <w:t>The decision of the Purchaser regarding forfeiture of the EMD shall be final and binding on the Bidders &amp; shall not be called upon in question under any circumstances.</w:t>
      </w:r>
    </w:p>
    <w:p w:rsidR="00B633A4" w:rsidRPr="00781A73" w:rsidRDefault="00B633A4" w:rsidP="001F558D">
      <w:pPr>
        <w:spacing w:line="360" w:lineRule="auto"/>
        <w:jc w:val="both"/>
        <w:rPr>
          <w:rFonts w:ascii="Georgia" w:hAnsi="Georgia" w:cs="Arial"/>
          <w:szCs w:val="24"/>
        </w:rPr>
      </w:pPr>
    </w:p>
    <w:p w:rsidR="00B633A4" w:rsidRPr="00781A73" w:rsidRDefault="00B633A4" w:rsidP="006A54E4">
      <w:pPr>
        <w:pStyle w:val="Heading2"/>
        <w:rPr>
          <w:sz w:val="24"/>
        </w:rPr>
      </w:pPr>
      <w:bookmarkStart w:id="38" w:name="_Toc440275380"/>
      <w:bookmarkStart w:id="39" w:name="_Toc500411373"/>
      <w:r w:rsidRPr="00781A73">
        <w:rPr>
          <w:sz w:val="24"/>
        </w:rPr>
        <w:t>Clarification of Bid Document</w:t>
      </w:r>
      <w:bookmarkEnd w:id="38"/>
      <w:bookmarkEnd w:id="39"/>
    </w:p>
    <w:p w:rsidR="00B633A4" w:rsidRPr="00781A73" w:rsidRDefault="00B633A4" w:rsidP="00EA65DD">
      <w:pPr>
        <w:pStyle w:val="ListParagraph"/>
        <w:numPr>
          <w:ilvl w:val="0"/>
          <w:numId w:val="10"/>
        </w:numPr>
        <w:spacing w:line="360" w:lineRule="auto"/>
        <w:jc w:val="both"/>
        <w:rPr>
          <w:rFonts w:ascii="Georgia" w:hAnsi="Georgia" w:cs="Arial"/>
          <w:szCs w:val="24"/>
        </w:rPr>
      </w:pPr>
      <w:r w:rsidRPr="00781A73">
        <w:rPr>
          <w:rFonts w:ascii="Georgia" w:hAnsi="Georgia" w:cs="Arial"/>
          <w:szCs w:val="24"/>
        </w:rPr>
        <w:t xml:space="preserve">A prospective Bidder requiring any clarification of the Bid Document may notify the UIDAI in writing at the UIDAI’s mail address indicated in </w:t>
      </w:r>
      <w:r w:rsidR="003E2F0F" w:rsidRPr="00781A73">
        <w:rPr>
          <w:rFonts w:ascii="Georgia" w:hAnsi="Georgia" w:cs="Arial"/>
          <w:szCs w:val="24"/>
          <w:lang w:val="en-IN"/>
        </w:rPr>
        <w:t>clause</w:t>
      </w:r>
      <w:r w:rsidR="0035561B" w:rsidRPr="00781A73">
        <w:rPr>
          <w:rFonts w:ascii="Georgia" w:hAnsi="Georgia" w:cs="Arial"/>
          <w:szCs w:val="24"/>
        </w:rPr>
        <w:t xml:space="preserve"> 1.2</w:t>
      </w:r>
      <w:r w:rsidRPr="00781A73">
        <w:rPr>
          <w:rFonts w:ascii="Georgia" w:hAnsi="Georgia" w:cs="Arial"/>
          <w:szCs w:val="24"/>
        </w:rPr>
        <w:t>.  The queries must be submitted over mail</w:t>
      </w:r>
      <w:r w:rsidR="001B3704" w:rsidRPr="00781A73">
        <w:rPr>
          <w:rFonts w:ascii="Georgia" w:hAnsi="Georgia" w:cs="Arial"/>
          <w:szCs w:val="24"/>
        </w:rPr>
        <w:t xml:space="preserve"> in filled excel </w:t>
      </w:r>
      <w:r w:rsidRPr="00781A73">
        <w:rPr>
          <w:rFonts w:ascii="Georgia" w:hAnsi="Georgia" w:cs="Arial"/>
          <w:szCs w:val="24"/>
        </w:rPr>
        <w:t>as below:</w:t>
      </w:r>
    </w:p>
    <w:tbl>
      <w:tblPr>
        <w:tblW w:w="0" w:type="auto"/>
        <w:tblInd w:w="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714"/>
        <w:gridCol w:w="1155"/>
        <w:gridCol w:w="1990"/>
        <w:gridCol w:w="1858"/>
        <w:gridCol w:w="1551"/>
      </w:tblGrid>
      <w:tr w:rsidR="00E74097" w:rsidRPr="00781A73" w:rsidTr="00E74097">
        <w:tc>
          <w:tcPr>
            <w:tcW w:w="714" w:type="dxa"/>
          </w:tcPr>
          <w:p w:rsidR="00E74097" w:rsidRPr="00781A73" w:rsidRDefault="00E74097" w:rsidP="001F558D">
            <w:pPr>
              <w:spacing w:line="360" w:lineRule="auto"/>
              <w:jc w:val="both"/>
              <w:rPr>
                <w:rFonts w:ascii="Georgia" w:hAnsi="Georgia" w:cs="Arial"/>
                <w:szCs w:val="24"/>
              </w:rPr>
            </w:pPr>
            <w:r w:rsidRPr="00781A73">
              <w:rPr>
                <w:rFonts w:ascii="Georgia" w:hAnsi="Georgia" w:cs="Arial"/>
                <w:szCs w:val="24"/>
              </w:rPr>
              <w:t>Sr. No</w:t>
            </w:r>
          </w:p>
        </w:tc>
        <w:tc>
          <w:tcPr>
            <w:tcW w:w="1155" w:type="dxa"/>
          </w:tcPr>
          <w:p w:rsidR="00E74097" w:rsidRPr="00781A73" w:rsidRDefault="00E74097" w:rsidP="001F558D">
            <w:pPr>
              <w:spacing w:line="360" w:lineRule="auto"/>
              <w:jc w:val="center"/>
              <w:rPr>
                <w:rFonts w:ascii="Georgia" w:hAnsi="Georgia" w:cs="Arial"/>
                <w:szCs w:val="24"/>
              </w:rPr>
            </w:pPr>
            <w:r w:rsidRPr="00781A73">
              <w:rPr>
                <w:rFonts w:ascii="Georgia" w:hAnsi="Georgia" w:cs="Arial"/>
                <w:szCs w:val="24"/>
              </w:rPr>
              <w:t>Clause No.</w:t>
            </w:r>
          </w:p>
        </w:tc>
        <w:tc>
          <w:tcPr>
            <w:tcW w:w="1990" w:type="dxa"/>
          </w:tcPr>
          <w:p w:rsidR="00E74097" w:rsidRPr="00781A73" w:rsidRDefault="00E74097" w:rsidP="001F558D">
            <w:pPr>
              <w:spacing w:line="360" w:lineRule="auto"/>
              <w:jc w:val="center"/>
              <w:rPr>
                <w:rFonts w:ascii="Georgia" w:hAnsi="Georgia" w:cs="Arial"/>
                <w:szCs w:val="24"/>
              </w:rPr>
            </w:pPr>
            <w:r w:rsidRPr="00781A73">
              <w:rPr>
                <w:rFonts w:ascii="Georgia" w:hAnsi="Georgia" w:cs="Arial"/>
                <w:szCs w:val="24"/>
              </w:rPr>
              <w:t xml:space="preserve">Page number in </w:t>
            </w:r>
            <w:r w:rsidRPr="00781A73">
              <w:rPr>
                <w:rFonts w:ascii="Georgia" w:hAnsi="Georgia" w:cs="Arial"/>
                <w:szCs w:val="24"/>
                <w:lang w:val="en-IN"/>
              </w:rPr>
              <w:t>clause</w:t>
            </w:r>
          </w:p>
        </w:tc>
        <w:tc>
          <w:tcPr>
            <w:tcW w:w="1858" w:type="dxa"/>
          </w:tcPr>
          <w:p w:rsidR="00E74097" w:rsidRPr="00781A73" w:rsidRDefault="00E74097" w:rsidP="001F558D">
            <w:pPr>
              <w:spacing w:line="360" w:lineRule="auto"/>
              <w:jc w:val="center"/>
              <w:rPr>
                <w:rFonts w:ascii="Georgia" w:hAnsi="Georgia" w:cs="Arial"/>
                <w:szCs w:val="24"/>
              </w:rPr>
            </w:pPr>
            <w:r w:rsidRPr="00781A73">
              <w:rPr>
                <w:rFonts w:ascii="Georgia" w:hAnsi="Georgia" w:cs="Arial"/>
                <w:szCs w:val="24"/>
              </w:rPr>
              <w:t>Existing Provision in the Clause</w:t>
            </w:r>
          </w:p>
        </w:tc>
        <w:tc>
          <w:tcPr>
            <w:tcW w:w="1551" w:type="dxa"/>
          </w:tcPr>
          <w:p w:rsidR="00E74097" w:rsidRPr="00781A73" w:rsidRDefault="00E74097" w:rsidP="001F558D">
            <w:pPr>
              <w:spacing w:line="360" w:lineRule="auto"/>
              <w:jc w:val="center"/>
              <w:rPr>
                <w:rFonts w:ascii="Georgia" w:hAnsi="Georgia" w:cs="Arial"/>
                <w:szCs w:val="24"/>
              </w:rPr>
            </w:pPr>
            <w:r w:rsidRPr="00781A73">
              <w:rPr>
                <w:rFonts w:ascii="Georgia" w:hAnsi="Georgia" w:cs="Arial"/>
                <w:szCs w:val="24"/>
              </w:rPr>
              <w:t>Clarification Sought</w:t>
            </w:r>
          </w:p>
        </w:tc>
      </w:tr>
      <w:tr w:rsidR="00E74097" w:rsidRPr="00781A73" w:rsidTr="00E74097">
        <w:tc>
          <w:tcPr>
            <w:tcW w:w="714" w:type="dxa"/>
          </w:tcPr>
          <w:p w:rsidR="00E74097" w:rsidRPr="00781A73" w:rsidRDefault="00E74097" w:rsidP="001F558D">
            <w:pPr>
              <w:spacing w:line="360" w:lineRule="auto"/>
              <w:jc w:val="both"/>
              <w:rPr>
                <w:rFonts w:ascii="Georgia" w:hAnsi="Georgia" w:cs="Arial"/>
                <w:szCs w:val="24"/>
              </w:rPr>
            </w:pPr>
          </w:p>
        </w:tc>
        <w:tc>
          <w:tcPr>
            <w:tcW w:w="1155" w:type="dxa"/>
          </w:tcPr>
          <w:p w:rsidR="00E74097" w:rsidRPr="00781A73" w:rsidRDefault="00E74097" w:rsidP="001F558D">
            <w:pPr>
              <w:spacing w:line="360" w:lineRule="auto"/>
              <w:jc w:val="both"/>
              <w:rPr>
                <w:rFonts w:ascii="Georgia" w:hAnsi="Georgia" w:cs="Arial"/>
                <w:szCs w:val="24"/>
              </w:rPr>
            </w:pPr>
          </w:p>
        </w:tc>
        <w:tc>
          <w:tcPr>
            <w:tcW w:w="1990" w:type="dxa"/>
          </w:tcPr>
          <w:p w:rsidR="00E74097" w:rsidRPr="00781A73" w:rsidRDefault="00E74097" w:rsidP="001F558D">
            <w:pPr>
              <w:spacing w:line="360" w:lineRule="auto"/>
              <w:jc w:val="both"/>
              <w:rPr>
                <w:rFonts w:ascii="Georgia" w:hAnsi="Georgia" w:cs="Arial"/>
                <w:szCs w:val="24"/>
              </w:rPr>
            </w:pPr>
          </w:p>
        </w:tc>
        <w:tc>
          <w:tcPr>
            <w:tcW w:w="1858" w:type="dxa"/>
          </w:tcPr>
          <w:p w:rsidR="00E74097" w:rsidRPr="00781A73" w:rsidRDefault="00E74097" w:rsidP="001F558D">
            <w:pPr>
              <w:spacing w:line="360" w:lineRule="auto"/>
              <w:jc w:val="both"/>
              <w:rPr>
                <w:rFonts w:ascii="Georgia" w:hAnsi="Georgia" w:cs="Arial"/>
                <w:szCs w:val="24"/>
              </w:rPr>
            </w:pPr>
          </w:p>
        </w:tc>
        <w:tc>
          <w:tcPr>
            <w:tcW w:w="1551" w:type="dxa"/>
          </w:tcPr>
          <w:p w:rsidR="00E74097" w:rsidRPr="00781A73" w:rsidRDefault="00E74097" w:rsidP="001F558D">
            <w:pPr>
              <w:spacing w:line="360" w:lineRule="auto"/>
              <w:jc w:val="both"/>
              <w:rPr>
                <w:rFonts w:ascii="Georgia" w:hAnsi="Georgia" w:cs="Arial"/>
                <w:szCs w:val="24"/>
              </w:rPr>
            </w:pPr>
          </w:p>
        </w:tc>
      </w:tr>
    </w:tbl>
    <w:p w:rsidR="009D529C" w:rsidRPr="00781A73" w:rsidRDefault="009D529C" w:rsidP="009D529C">
      <w:pPr>
        <w:pStyle w:val="ListParagraph"/>
        <w:spacing w:line="360" w:lineRule="auto"/>
        <w:ind w:left="625"/>
        <w:jc w:val="both"/>
        <w:rPr>
          <w:rFonts w:ascii="Georgia" w:hAnsi="Georgia" w:cs="Arial"/>
          <w:szCs w:val="24"/>
        </w:rPr>
      </w:pPr>
    </w:p>
    <w:p w:rsidR="00B633A4" w:rsidRPr="00781A73" w:rsidRDefault="00B633A4" w:rsidP="00EA65DD">
      <w:pPr>
        <w:pStyle w:val="ListParagraph"/>
        <w:numPr>
          <w:ilvl w:val="0"/>
          <w:numId w:val="10"/>
        </w:numPr>
        <w:spacing w:line="360" w:lineRule="auto"/>
        <w:jc w:val="both"/>
        <w:rPr>
          <w:rFonts w:ascii="Georgia" w:hAnsi="Georgia" w:cs="Arial"/>
          <w:szCs w:val="24"/>
        </w:rPr>
      </w:pPr>
      <w:r w:rsidRPr="00781A73">
        <w:rPr>
          <w:rFonts w:ascii="Georgia" w:hAnsi="Georgia" w:cs="Arial"/>
          <w:szCs w:val="24"/>
        </w:rPr>
        <w:t xml:space="preserve">The UIDAI will respond, to request for clarifications of the Bid Document, received not later than the date prescribed by the UIDAI in </w:t>
      </w:r>
      <w:r w:rsidR="003E2F0F" w:rsidRPr="00781A73">
        <w:rPr>
          <w:rFonts w:ascii="Georgia" w:hAnsi="Georgia" w:cs="Arial"/>
          <w:szCs w:val="24"/>
          <w:lang w:val="en-IN"/>
        </w:rPr>
        <w:t>clause</w:t>
      </w:r>
      <w:r w:rsidR="0035561B" w:rsidRPr="00781A73">
        <w:rPr>
          <w:rFonts w:ascii="Georgia" w:hAnsi="Georgia" w:cs="Arial"/>
          <w:szCs w:val="24"/>
        </w:rPr>
        <w:t>1.2.1</w:t>
      </w:r>
      <w:r w:rsidRPr="00781A73">
        <w:rPr>
          <w:rFonts w:ascii="Georgia" w:hAnsi="Georgia" w:cs="Arial"/>
          <w:szCs w:val="24"/>
        </w:rPr>
        <w:t xml:space="preserve"> of this Bid document. </w:t>
      </w:r>
    </w:p>
    <w:p w:rsidR="00071D37" w:rsidRPr="00781A73" w:rsidRDefault="00071D37" w:rsidP="00071D37">
      <w:pPr>
        <w:pStyle w:val="ListParagraph"/>
        <w:spacing w:line="360" w:lineRule="auto"/>
        <w:ind w:left="625"/>
        <w:jc w:val="both"/>
        <w:rPr>
          <w:rFonts w:ascii="Georgia" w:hAnsi="Georgia" w:cs="Arial"/>
          <w:szCs w:val="24"/>
        </w:rPr>
      </w:pPr>
    </w:p>
    <w:p w:rsidR="00B633A4" w:rsidRPr="00781A73" w:rsidRDefault="00B633A4" w:rsidP="006A54E4">
      <w:pPr>
        <w:pStyle w:val="Heading2"/>
        <w:rPr>
          <w:sz w:val="24"/>
        </w:rPr>
      </w:pPr>
      <w:bookmarkStart w:id="40" w:name="_Toc440275381"/>
      <w:bookmarkStart w:id="41" w:name="_Toc500411374"/>
      <w:r w:rsidRPr="00781A73">
        <w:rPr>
          <w:sz w:val="24"/>
        </w:rPr>
        <w:t>Amendment to the Bid Document</w:t>
      </w:r>
      <w:bookmarkEnd w:id="40"/>
      <w:bookmarkEnd w:id="41"/>
    </w:p>
    <w:p w:rsidR="00B633A4" w:rsidRPr="00781A73" w:rsidRDefault="00B633A4" w:rsidP="00EA65DD">
      <w:pPr>
        <w:pStyle w:val="ListParagraph"/>
        <w:numPr>
          <w:ilvl w:val="0"/>
          <w:numId w:val="11"/>
        </w:numPr>
        <w:spacing w:line="360" w:lineRule="auto"/>
        <w:jc w:val="both"/>
        <w:rPr>
          <w:rFonts w:ascii="Georgia" w:hAnsi="Georgia" w:cs="Arial"/>
          <w:szCs w:val="24"/>
        </w:rPr>
      </w:pPr>
      <w:r w:rsidRPr="00781A73">
        <w:rPr>
          <w:rFonts w:ascii="Georgia" w:hAnsi="Georgia" w:cs="Arial"/>
          <w:szCs w:val="24"/>
        </w:rPr>
        <w:t>At any time prior to the last time and date for receipt of bids, the UIDAI, may, for any reason, whether at its own initiative or in response to a clarification requested by a prospective Bidder, modify the Bid Document by an amendment.</w:t>
      </w:r>
    </w:p>
    <w:p w:rsidR="00B633A4" w:rsidRPr="00781A73" w:rsidRDefault="00B633A4" w:rsidP="00EA65DD">
      <w:pPr>
        <w:pStyle w:val="ListParagraph"/>
        <w:numPr>
          <w:ilvl w:val="0"/>
          <w:numId w:val="11"/>
        </w:numPr>
        <w:spacing w:line="360" w:lineRule="auto"/>
        <w:jc w:val="both"/>
        <w:rPr>
          <w:rFonts w:ascii="Georgia" w:hAnsi="Georgia" w:cs="Arial"/>
          <w:szCs w:val="24"/>
        </w:rPr>
      </w:pPr>
      <w:r w:rsidRPr="00781A73">
        <w:rPr>
          <w:rFonts w:ascii="Georgia" w:hAnsi="Georgia" w:cs="Arial"/>
          <w:szCs w:val="24"/>
        </w:rPr>
        <w:t>The amendment will be notified by UIDAI</w:t>
      </w:r>
      <w:r w:rsidR="00716198" w:rsidRPr="00781A73">
        <w:rPr>
          <w:rFonts w:ascii="Georgia" w:hAnsi="Georgia" w:cs="Arial"/>
          <w:szCs w:val="24"/>
        </w:rPr>
        <w:t xml:space="preserve"> </w:t>
      </w:r>
      <w:r w:rsidRPr="00781A73">
        <w:rPr>
          <w:rFonts w:ascii="Georgia" w:hAnsi="Georgia" w:cs="Arial"/>
          <w:szCs w:val="24"/>
        </w:rPr>
        <w:t>which will be binding on all bidders.</w:t>
      </w:r>
    </w:p>
    <w:p w:rsidR="00B633A4" w:rsidRPr="00781A73" w:rsidRDefault="00B633A4" w:rsidP="00EA65DD">
      <w:pPr>
        <w:pStyle w:val="ListParagraph"/>
        <w:numPr>
          <w:ilvl w:val="0"/>
          <w:numId w:val="11"/>
        </w:numPr>
        <w:spacing w:line="360" w:lineRule="auto"/>
        <w:jc w:val="both"/>
        <w:rPr>
          <w:rFonts w:ascii="Georgia" w:hAnsi="Georgia" w:cs="Arial"/>
          <w:szCs w:val="24"/>
        </w:rPr>
      </w:pPr>
      <w:r w:rsidRPr="00781A73">
        <w:rPr>
          <w:rFonts w:ascii="Georgia" w:hAnsi="Georgia" w:cs="Arial"/>
          <w:szCs w:val="24"/>
        </w:rPr>
        <w:t>In order to provide prospective Bidders reasonable time in which to take the amendment into account in preparing their bids, the UIDAI may, at its discretion, extend the last date for the receipt of Bids.</w:t>
      </w:r>
    </w:p>
    <w:p w:rsidR="00B633A4" w:rsidRPr="00781A73" w:rsidRDefault="00B633A4" w:rsidP="006A54E4">
      <w:pPr>
        <w:pStyle w:val="Heading2"/>
        <w:rPr>
          <w:sz w:val="24"/>
        </w:rPr>
      </w:pPr>
      <w:bookmarkStart w:id="42" w:name="_Toc440275382"/>
      <w:bookmarkStart w:id="43" w:name="_Toc500411375"/>
      <w:r w:rsidRPr="00781A73">
        <w:rPr>
          <w:sz w:val="24"/>
        </w:rPr>
        <w:t>Language of Bids</w:t>
      </w:r>
      <w:bookmarkEnd w:id="42"/>
      <w:bookmarkEnd w:id="43"/>
    </w:p>
    <w:p w:rsidR="00B633A4" w:rsidRDefault="00B633A4" w:rsidP="001F558D">
      <w:pPr>
        <w:spacing w:line="360" w:lineRule="auto"/>
        <w:jc w:val="both"/>
        <w:rPr>
          <w:rFonts w:ascii="Georgia" w:hAnsi="Georgia" w:cs="Arial"/>
          <w:szCs w:val="24"/>
        </w:rPr>
      </w:pPr>
      <w:r w:rsidRPr="00781A73">
        <w:rPr>
          <w:rFonts w:ascii="Georgia" w:hAnsi="Georgia" w:cs="Arial"/>
          <w:szCs w:val="24"/>
        </w:rPr>
        <w:t>The Bids prepared by the Bidder and all correspondence and documents relating to the bids exchanged by the Bidder and the UIDAI, shall be written in the English language, provided that any printed literature furnished by the Bidder may be written in another language so long the same is accompanied by an English translation in which case, for purposes of interpretation of the bid, the English translation shall prevail.</w:t>
      </w:r>
    </w:p>
    <w:p w:rsidR="007B68DE" w:rsidRPr="00781A73" w:rsidRDefault="007B68DE" w:rsidP="001F558D">
      <w:pPr>
        <w:spacing w:line="360" w:lineRule="auto"/>
        <w:jc w:val="both"/>
        <w:rPr>
          <w:rFonts w:ascii="Georgia" w:hAnsi="Georgia" w:cs="Arial"/>
          <w:szCs w:val="24"/>
        </w:rPr>
      </w:pPr>
    </w:p>
    <w:p w:rsidR="00B633A4" w:rsidRPr="00781A73" w:rsidRDefault="00B633A4" w:rsidP="006A54E4">
      <w:pPr>
        <w:pStyle w:val="Heading2"/>
        <w:rPr>
          <w:sz w:val="24"/>
        </w:rPr>
      </w:pPr>
      <w:bookmarkStart w:id="44" w:name="_Toc440275384"/>
      <w:bookmarkStart w:id="45" w:name="_Toc500411376"/>
      <w:r w:rsidRPr="00781A73">
        <w:rPr>
          <w:sz w:val="24"/>
        </w:rPr>
        <w:t>Bid Prices</w:t>
      </w:r>
      <w:bookmarkEnd w:id="44"/>
      <w:bookmarkEnd w:id="45"/>
    </w:p>
    <w:p w:rsidR="00B633A4" w:rsidRPr="00781A73" w:rsidRDefault="00B633A4" w:rsidP="00EA65DD">
      <w:pPr>
        <w:pStyle w:val="ListParagraph"/>
        <w:numPr>
          <w:ilvl w:val="0"/>
          <w:numId w:val="12"/>
        </w:numPr>
        <w:spacing w:line="360" w:lineRule="auto"/>
        <w:jc w:val="both"/>
        <w:rPr>
          <w:rFonts w:ascii="Georgia" w:hAnsi="Georgia" w:cs="Arial"/>
          <w:szCs w:val="24"/>
        </w:rPr>
      </w:pPr>
      <w:r w:rsidRPr="00781A73">
        <w:rPr>
          <w:rFonts w:ascii="Georgia" w:hAnsi="Georgia" w:cs="Arial"/>
          <w:szCs w:val="24"/>
        </w:rPr>
        <w:t xml:space="preserve">The Bidder shall indicate in the </w:t>
      </w:r>
      <w:r w:rsidR="00060FD6" w:rsidRPr="00781A73">
        <w:rPr>
          <w:rFonts w:ascii="Georgia" w:hAnsi="Georgia" w:cs="Arial"/>
          <w:szCs w:val="24"/>
        </w:rPr>
        <w:t>pr</w:t>
      </w:r>
      <w:r w:rsidR="00F11753" w:rsidRPr="00781A73">
        <w:rPr>
          <w:rFonts w:ascii="Georgia" w:hAnsi="Georgia" w:cs="Arial"/>
          <w:szCs w:val="24"/>
        </w:rPr>
        <w:t>o</w:t>
      </w:r>
      <w:r w:rsidR="00060FD6" w:rsidRPr="00781A73">
        <w:rPr>
          <w:rFonts w:ascii="Georgia" w:hAnsi="Georgia" w:cs="Arial"/>
          <w:szCs w:val="24"/>
        </w:rPr>
        <w:t>fo</w:t>
      </w:r>
      <w:r w:rsidR="00472B96" w:rsidRPr="00781A73">
        <w:rPr>
          <w:rFonts w:ascii="Georgia" w:hAnsi="Georgia" w:cs="Arial"/>
          <w:szCs w:val="24"/>
        </w:rPr>
        <w:t>r</w:t>
      </w:r>
      <w:r w:rsidR="00060FD6" w:rsidRPr="00781A73">
        <w:rPr>
          <w:rFonts w:ascii="Georgia" w:hAnsi="Georgia" w:cs="Arial"/>
          <w:szCs w:val="24"/>
        </w:rPr>
        <w:t>ma</w:t>
      </w:r>
      <w:r w:rsidRPr="00781A73">
        <w:rPr>
          <w:rFonts w:ascii="Georgia" w:hAnsi="Georgia" w:cs="Arial"/>
          <w:szCs w:val="24"/>
        </w:rPr>
        <w:t xml:space="preserve"> prescribed at </w:t>
      </w:r>
      <w:r w:rsidR="001B3704" w:rsidRPr="00781A73">
        <w:rPr>
          <w:rFonts w:ascii="Georgia" w:hAnsi="Georgia" w:cs="Arial"/>
          <w:szCs w:val="24"/>
        </w:rPr>
        <w:t xml:space="preserve">clause </w:t>
      </w:r>
      <w:r w:rsidR="00963D38" w:rsidRPr="00781A73">
        <w:rPr>
          <w:rFonts w:ascii="Georgia" w:hAnsi="Georgia" w:cs="Arial"/>
          <w:szCs w:val="24"/>
        </w:rPr>
        <w:t xml:space="preserve"> 4.2.</w:t>
      </w:r>
      <w:r w:rsidR="008442ED">
        <w:rPr>
          <w:rFonts w:ascii="Georgia" w:hAnsi="Georgia" w:cs="Arial"/>
          <w:szCs w:val="24"/>
        </w:rPr>
        <w:t>2</w:t>
      </w:r>
      <w:r w:rsidR="00963D38" w:rsidRPr="00781A73">
        <w:rPr>
          <w:rFonts w:ascii="Georgia" w:hAnsi="Georgia" w:cs="Arial"/>
          <w:szCs w:val="24"/>
        </w:rPr>
        <w:t xml:space="preserve"> to </w:t>
      </w:r>
      <w:r w:rsidR="00A347D3" w:rsidRPr="00781A73">
        <w:rPr>
          <w:rFonts w:ascii="Georgia" w:hAnsi="Georgia" w:cs="Arial"/>
          <w:szCs w:val="24"/>
        </w:rPr>
        <w:t>clause</w:t>
      </w:r>
      <w:r w:rsidR="00DF07BF" w:rsidRPr="00781A73">
        <w:rPr>
          <w:rFonts w:ascii="Georgia" w:hAnsi="Georgia" w:cs="Arial"/>
          <w:szCs w:val="24"/>
        </w:rPr>
        <w:t xml:space="preserve"> </w:t>
      </w:r>
      <w:r w:rsidR="008442ED">
        <w:rPr>
          <w:rFonts w:ascii="Georgia" w:hAnsi="Georgia" w:cs="Arial"/>
          <w:szCs w:val="24"/>
        </w:rPr>
        <w:t>4.2.4</w:t>
      </w:r>
      <w:r w:rsidRPr="00781A73">
        <w:rPr>
          <w:rFonts w:ascii="Georgia" w:hAnsi="Georgia" w:cs="Arial"/>
          <w:szCs w:val="24"/>
        </w:rPr>
        <w:t xml:space="preserve">, the unit </w:t>
      </w:r>
      <w:r w:rsidR="00A347D3" w:rsidRPr="00781A73">
        <w:rPr>
          <w:rFonts w:ascii="Georgia" w:hAnsi="Georgia" w:cs="Arial"/>
          <w:szCs w:val="24"/>
        </w:rPr>
        <w:t>cost</w:t>
      </w:r>
      <w:r w:rsidRPr="00781A73">
        <w:rPr>
          <w:rFonts w:ascii="Georgia" w:hAnsi="Georgia" w:cs="Arial"/>
          <w:szCs w:val="24"/>
        </w:rPr>
        <w:t xml:space="preserve"> and total Bid </w:t>
      </w:r>
      <w:r w:rsidR="00A347D3" w:rsidRPr="00781A73">
        <w:rPr>
          <w:rFonts w:ascii="Georgia" w:hAnsi="Georgia" w:cs="Arial"/>
          <w:szCs w:val="24"/>
        </w:rPr>
        <w:t>value</w:t>
      </w:r>
      <w:r w:rsidRPr="00781A73">
        <w:rPr>
          <w:rFonts w:ascii="Georgia" w:hAnsi="Georgia" w:cs="Arial"/>
          <w:szCs w:val="24"/>
        </w:rPr>
        <w:t xml:space="preserve"> of the Goods/ Services, it proposes to provide under the Contract. </w:t>
      </w:r>
    </w:p>
    <w:p w:rsidR="00B633A4" w:rsidRPr="00781A73" w:rsidRDefault="00B633A4" w:rsidP="00EA65DD">
      <w:pPr>
        <w:pStyle w:val="ListParagraph"/>
        <w:numPr>
          <w:ilvl w:val="0"/>
          <w:numId w:val="12"/>
        </w:numPr>
        <w:spacing w:line="360" w:lineRule="auto"/>
        <w:jc w:val="both"/>
        <w:rPr>
          <w:rFonts w:ascii="Georgia" w:hAnsi="Georgia" w:cs="Arial"/>
          <w:szCs w:val="24"/>
        </w:rPr>
      </w:pPr>
      <w:r w:rsidRPr="00781A73">
        <w:rPr>
          <w:rFonts w:ascii="Georgia" w:hAnsi="Georgia" w:cs="Arial"/>
          <w:szCs w:val="24"/>
        </w:rPr>
        <w:t xml:space="preserve">The unit </w:t>
      </w:r>
      <w:r w:rsidR="00A347D3" w:rsidRPr="00781A73">
        <w:rPr>
          <w:rFonts w:ascii="Georgia" w:hAnsi="Georgia" w:cs="Arial"/>
          <w:szCs w:val="24"/>
        </w:rPr>
        <w:t>cost</w:t>
      </w:r>
      <w:r w:rsidRPr="00781A73">
        <w:rPr>
          <w:rFonts w:ascii="Georgia" w:hAnsi="Georgia" w:cs="Arial"/>
          <w:szCs w:val="24"/>
        </w:rPr>
        <w:t xml:space="preserve"> quoted in the above mentioned </w:t>
      </w:r>
      <w:r w:rsidR="00060FD6" w:rsidRPr="00781A73">
        <w:rPr>
          <w:rFonts w:ascii="Georgia" w:hAnsi="Georgia" w:cs="Arial"/>
          <w:szCs w:val="24"/>
        </w:rPr>
        <w:t>pr</w:t>
      </w:r>
      <w:r w:rsidR="00472B96" w:rsidRPr="00781A73">
        <w:rPr>
          <w:rFonts w:ascii="Georgia" w:hAnsi="Georgia" w:cs="Arial"/>
          <w:szCs w:val="24"/>
        </w:rPr>
        <w:t>o</w:t>
      </w:r>
      <w:r w:rsidR="00060FD6" w:rsidRPr="00781A73">
        <w:rPr>
          <w:rFonts w:ascii="Georgia" w:hAnsi="Georgia" w:cs="Arial"/>
          <w:szCs w:val="24"/>
        </w:rPr>
        <w:t>fo</w:t>
      </w:r>
      <w:r w:rsidR="00472B96" w:rsidRPr="00781A73">
        <w:rPr>
          <w:rFonts w:ascii="Georgia" w:hAnsi="Georgia" w:cs="Arial"/>
          <w:szCs w:val="24"/>
        </w:rPr>
        <w:t>r</w:t>
      </w:r>
      <w:r w:rsidR="00060FD6" w:rsidRPr="00781A73">
        <w:rPr>
          <w:rFonts w:ascii="Georgia" w:hAnsi="Georgia" w:cs="Arial"/>
          <w:szCs w:val="24"/>
        </w:rPr>
        <w:t>ma</w:t>
      </w:r>
      <w:r w:rsidRPr="00781A73">
        <w:rPr>
          <w:rFonts w:ascii="Georgia" w:hAnsi="Georgia" w:cs="Arial"/>
          <w:szCs w:val="24"/>
        </w:rPr>
        <w:t xml:space="preserve"> will be used to calculate </w:t>
      </w:r>
      <w:r w:rsidR="005D0F6B" w:rsidRPr="00781A73">
        <w:rPr>
          <w:rFonts w:ascii="Georgia" w:hAnsi="Georgia" w:cs="Arial"/>
          <w:szCs w:val="24"/>
        </w:rPr>
        <w:t>cost</w:t>
      </w:r>
      <w:r w:rsidRPr="00781A73">
        <w:rPr>
          <w:rFonts w:ascii="Georgia" w:hAnsi="Georgia" w:cs="Arial"/>
          <w:szCs w:val="24"/>
        </w:rPr>
        <w:t xml:space="preserve"> for ‘change orders’, if any.</w:t>
      </w:r>
    </w:p>
    <w:p w:rsidR="00B633A4" w:rsidRPr="00781A73" w:rsidRDefault="00B633A4" w:rsidP="00EA65DD">
      <w:pPr>
        <w:pStyle w:val="ListParagraph"/>
        <w:numPr>
          <w:ilvl w:val="0"/>
          <w:numId w:val="12"/>
        </w:numPr>
        <w:spacing w:line="360" w:lineRule="auto"/>
        <w:jc w:val="both"/>
        <w:rPr>
          <w:rFonts w:ascii="Georgia" w:hAnsi="Georgia" w:cs="Arial"/>
          <w:szCs w:val="24"/>
        </w:rPr>
      </w:pPr>
      <w:r w:rsidRPr="00781A73">
        <w:rPr>
          <w:rFonts w:ascii="Georgia" w:hAnsi="Georgia" w:cs="Arial"/>
          <w:szCs w:val="24"/>
        </w:rPr>
        <w:t>In the absence of any information, as requested above, a bid may be considered incomplete and summarily rejected.</w:t>
      </w:r>
    </w:p>
    <w:p w:rsidR="00B633A4" w:rsidRPr="00781A73" w:rsidRDefault="00B633A4" w:rsidP="00EA65DD">
      <w:pPr>
        <w:pStyle w:val="ListParagraph"/>
        <w:numPr>
          <w:ilvl w:val="0"/>
          <w:numId w:val="12"/>
        </w:numPr>
        <w:spacing w:line="360" w:lineRule="auto"/>
        <w:jc w:val="both"/>
        <w:rPr>
          <w:rFonts w:ascii="Georgia" w:hAnsi="Georgia" w:cs="Arial"/>
          <w:szCs w:val="24"/>
        </w:rPr>
      </w:pPr>
      <w:r w:rsidRPr="00781A73">
        <w:rPr>
          <w:rFonts w:ascii="Georgia" w:hAnsi="Georgia" w:cs="Arial"/>
          <w:szCs w:val="24"/>
        </w:rPr>
        <w:t xml:space="preserve">The Bidder shall prepare the bid based on details provided in the Bid documents. Bidder shall carry out the study of the bill of material in accordance with the requirements of the Bid document and it shall be the responsibility of the Bidder to fully meet all the requirements of the Bid document. </w:t>
      </w:r>
    </w:p>
    <w:p w:rsidR="00B633A4" w:rsidRPr="00781A73" w:rsidRDefault="008F2F53" w:rsidP="00EA65DD">
      <w:pPr>
        <w:pStyle w:val="ListParagraph"/>
        <w:numPr>
          <w:ilvl w:val="0"/>
          <w:numId w:val="12"/>
        </w:numPr>
        <w:spacing w:line="360" w:lineRule="auto"/>
        <w:jc w:val="both"/>
        <w:rPr>
          <w:rFonts w:ascii="Georgia" w:hAnsi="Georgia" w:cs="Arial"/>
          <w:szCs w:val="24"/>
        </w:rPr>
      </w:pPr>
      <w:r w:rsidRPr="00781A73">
        <w:rPr>
          <w:rFonts w:ascii="Georgia" w:hAnsi="Georgia" w:cs="Arial"/>
          <w:szCs w:val="24"/>
        </w:rPr>
        <w:lastRenderedPageBreak/>
        <w:t xml:space="preserve">The cost of AMC </w:t>
      </w:r>
      <w:r w:rsidR="004D0021" w:rsidRPr="00781A73">
        <w:rPr>
          <w:rFonts w:ascii="Georgia" w:hAnsi="Georgia" w:cs="Arial"/>
          <w:szCs w:val="24"/>
        </w:rPr>
        <w:t xml:space="preserve">without taxes </w:t>
      </w:r>
      <w:r w:rsidRPr="00781A73">
        <w:rPr>
          <w:rFonts w:ascii="Georgia" w:hAnsi="Georgia" w:cs="Arial"/>
          <w:szCs w:val="24"/>
        </w:rPr>
        <w:t>(after Warranty of 3 year duration) for 4</w:t>
      </w:r>
      <w:r w:rsidR="00B633A4" w:rsidRPr="00781A73">
        <w:rPr>
          <w:rFonts w:ascii="Georgia" w:hAnsi="Georgia" w:cs="Arial"/>
          <w:szCs w:val="24"/>
        </w:rPr>
        <w:t xml:space="preserve"> year duration can’t be less than 30% of the total </w:t>
      </w:r>
      <w:r w:rsidR="00A347D3" w:rsidRPr="00781A73">
        <w:rPr>
          <w:rFonts w:ascii="Georgia" w:hAnsi="Georgia" w:cs="Arial"/>
          <w:szCs w:val="24"/>
        </w:rPr>
        <w:t xml:space="preserve">value </w:t>
      </w:r>
      <w:r w:rsidR="00B633A4" w:rsidRPr="00781A73">
        <w:rPr>
          <w:rFonts w:ascii="Georgia" w:hAnsi="Georgia" w:cs="Arial"/>
          <w:szCs w:val="24"/>
        </w:rPr>
        <w:t>of the contract</w:t>
      </w:r>
      <w:r w:rsidR="004D0021" w:rsidRPr="00781A73">
        <w:rPr>
          <w:rFonts w:ascii="Georgia" w:hAnsi="Georgia" w:cs="Arial"/>
          <w:szCs w:val="24"/>
        </w:rPr>
        <w:t xml:space="preserve"> (without taxes)</w:t>
      </w:r>
      <w:r w:rsidR="00B633A4" w:rsidRPr="00781A73">
        <w:rPr>
          <w:rFonts w:ascii="Georgia" w:hAnsi="Georgia" w:cs="Arial"/>
          <w:szCs w:val="24"/>
        </w:rPr>
        <w:t>.</w:t>
      </w:r>
      <w:r w:rsidR="006C4BE2" w:rsidRPr="00781A73">
        <w:rPr>
          <w:rFonts w:ascii="Georgia" w:hAnsi="Georgia" w:cs="Arial"/>
          <w:szCs w:val="24"/>
        </w:rPr>
        <w:t xml:space="preserve"> Same is applicable for each equipment/goods</w:t>
      </w:r>
      <w:r w:rsidR="000140FB" w:rsidRPr="00781A73">
        <w:rPr>
          <w:rFonts w:ascii="Georgia" w:hAnsi="Georgia" w:cs="Arial"/>
          <w:szCs w:val="24"/>
        </w:rPr>
        <w:t>/hardware</w:t>
      </w:r>
      <w:r w:rsidR="006C4BE2" w:rsidRPr="00781A73">
        <w:rPr>
          <w:rFonts w:ascii="Georgia" w:hAnsi="Georgia" w:cs="Arial"/>
          <w:szCs w:val="24"/>
        </w:rPr>
        <w:t xml:space="preserve"> mentioned in the BoQ.</w:t>
      </w:r>
    </w:p>
    <w:p w:rsidR="001F558D" w:rsidRPr="00781A73" w:rsidRDefault="001F558D" w:rsidP="001F558D">
      <w:pPr>
        <w:pStyle w:val="ListParagraph"/>
        <w:spacing w:line="360" w:lineRule="auto"/>
        <w:ind w:left="625"/>
        <w:jc w:val="both"/>
        <w:rPr>
          <w:rFonts w:ascii="Georgia" w:hAnsi="Georgia" w:cs="Arial"/>
          <w:szCs w:val="24"/>
        </w:rPr>
      </w:pPr>
    </w:p>
    <w:p w:rsidR="00B633A4" w:rsidRPr="00781A73" w:rsidRDefault="00B633A4" w:rsidP="006A54E4">
      <w:pPr>
        <w:pStyle w:val="Heading2"/>
        <w:rPr>
          <w:sz w:val="24"/>
        </w:rPr>
      </w:pPr>
      <w:bookmarkStart w:id="46" w:name="_Toc440275385"/>
      <w:bookmarkStart w:id="47" w:name="_Toc500411377"/>
      <w:r w:rsidRPr="00781A73">
        <w:rPr>
          <w:sz w:val="24"/>
        </w:rPr>
        <w:t>Firm Prices</w:t>
      </w:r>
      <w:bookmarkEnd w:id="46"/>
      <w:bookmarkEnd w:id="47"/>
    </w:p>
    <w:p w:rsidR="00B633A4" w:rsidRPr="00781A73" w:rsidRDefault="00B633A4" w:rsidP="00EA65DD">
      <w:pPr>
        <w:pStyle w:val="ListParagraph"/>
        <w:numPr>
          <w:ilvl w:val="0"/>
          <w:numId w:val="13"/>
        </w:numPr>
        <w:spacing w:line="360" w:lineRule="auto"/>
        <w:jc w:val="both"/>
        <w:rPr>
          <w:rFonts w:ascii="Georgia" w:hAnsi="Georgia" w:cs="Arial"/>
          <w:szCs w:val="24"/>
        </w:rPr>
      </w:pPr>
      <w:r w:rsidRPr="00781A73">
        <w:rPr>
          <w:rFonts w:ascii="Georgia" w:hAnsi="Georgia" w:cs="Arial"/>
          <w:szCs w:val="24"/>
        </w:rPr>
        <w:t>Prices quoted must be firm and final and shall not be subject to any upward modifications, on any account whatsoever. The Bidder shall, therefore, indicate the prices in Annexure 4.2.</w:t>
      </w:r>
      <w:r w:rsidR="008442ED">
        <w:rPr>
          <w:rFonts w:ascii="Georgia" w:hAnsi="Georgia" w:cs="Arial"/>
          <w:szCs w:val="24"/>
        </w:rPr>
        <w:t>2</w:t>
      </w:r>
      <w:r w:rsidRPr="00781A73">
        <w:rPr>
          <w:rFonts w:ascii="Georgia" w:hAnsi="Georgia" w:cs="Arial"/>
          <w:szCs w:val="24"/>
        </w:rPr>
        <w:t xml:space="preserve"> to Annexure 4.2.</w:t>
      </w:r>
      <w:r w:rsidR="008442ED">
        <w:rPr>
          <w:rFonts w:ascii="Georgia" w:hAnsi="Georgia" w:cs="Arial"/>
          <w:szCs w:val="24"/>
        </w:rPr>
        <w:t>4</w:t>
      </w:r>
      <w:r w:rsidRPr="00781A73">
        <w:rPr>
          <w:rFonts w:ascii="Georgia" w:hAnsi="Georgia" w:cs="Arial"/>
          <w:szCs w:val="24"/>
        </w:rPr>
        <w:t xml:space="preserve"> of Section IV enclosed with the Bid. The Bid Prices shall be indicated in Indian Rupees (INR) only.</w:t>
      </w:r>
    </w:p>
    <w:p w:rsidR="00B633A4" w:rsidRPr="00781A73" w:rsidRDefault="00B633A4" w:rsidP="00EA65DD">
      <w:pPr>
        <w:pStyle w:val="ListParagraph"/>
        <w:numPr>
          <w:ilvl w:val="0"/>
          <w:numId w:val="13"/>
        </w:numPr>
        <w:spacing w:line="360" w:lineRule="auto"/>
        <w:jc w:val="both"/>
        <w:rPr>
          <w:rFonts w:ascii="Georgia" w:hAnsi="Georgia" w:cs="Arial"/>
          <w:szCs w:val="24"/>
        </w:rPr>
      </w:pPr>
      <w:r w:rsidRPr="00781A73">
        <w:rPr>
          <w:rFonts w:ascii="Georgia" w:hAnsi="Georgia" w:cs="Arial"/>
          <w:szCs w:val="24"/>
        </w:rPr>
        <w:t xml:space="preserve">The Commercial bid should clearly indicate the price to be charged and should include all taxes, </w:t>
      </w:r>
      <w:r w:rsidR="00442438" w:rsidRPr="00781A73">
        <w:rPr>
          <w:rFonts w:ascii="Georgia" w:hAnsi="Georgia" w:cs="Arial"/>
          <w:szCs w:val="24"/>
        </w:rPr>
        <w:t>fees</w:t>
      </w:r>
      <w:r w:rsidRPr="00781A73">
        <w:rPr>
          <w:rFonts w:ascii="Georgia" w:hAnsi="Georgia" w:cs="Arial"/>
          <w:szCs w:val="24"/>
        </w:rPr>
        <w:t xml:space="preserve"> and other charges as may be applicable in relation to the activities proposed to be carried out. Such charges should be shown separately in Annexure</w:t>
      </w:r>
      <w:r w:rsidR="00DF07BF" w:rsidRPr="00781A73">
        <w:rPr>
          <w:rFonts w:ascii="Georgia" w:hAnsi="Georgia" w:cs="Arial"/>
          <w:szCs w:val="24"/>
        </w:rPr>
        <w:t xml:space="preserve"> </w:t>
      </w:r>
      <w:r w:rsidRPr="00781A73">
        <w:rPr>
          <w:rFonts w:ascii="Georgia" w:hAnsi="Georgia" w:cs="Arial"/>
          <w:szCs w:val="24"/>
        </w:rPr>
        <w:t>4.2.</w:t>
      </w:r>
      <w:r w:rsidR="008442ED">
        <w:rPr>
          <w:rFonts w:ascii="Georgia" w:hAnsi="Georgia" w:cs="Arial"/>
          <w:szCs w:val="24"/>
        </w:rPr>
        <w:t>3</w:t>
      </w:r>
      <w:r w:rsidRPr="00781A73">
        <w:rPr>
          <w:rFonts w:ascii="Georgia" w:hAnsi="Georgia" w:cs="Arial"/>
          <w:szCs w:val="24"/>
        </w:rPr>
        <w:t xml:space="preserve"> to Annexure 4.2.</w:t>
      </w:r>
      <w:r w:rsidR="008442ED">
        <w:rPr>
          <w:rFonts w:ascii="Georgia" w:hAnsi="Georgia" w:cs="Arial"/>
          <w:szCs w:val="24"/>
        </w:rPr>
        <w:t>4</w:t>
      </w:r>
      <w:r w:rsidR="00DF07BF" w:rsidRPr="00781A73">
        <w:rPr>
          <w:rFonts w:ascii="Georgia" w:hAnsi="Georgia" w:cs="Arial"/>
          <w:szCs w:val="24"/>
        </w:rPr>
        <w:t xml:space="preserve"> </w:t>
      </w:r>
      <w:r w:rsidRPr="00781A73">
        <w:rPr>
          <w:rFonts w:ascii="Georgia" w:hAnsi="Georgia" w:cs="Arial"/>
          <w:szCs w:val="24"/>
        </w:rPr>
        <w:t>of Section IV.</w:t>
      </w:r>
    </w:p>
    <w:p w:rsidR="00963D38" w:rsidRPr="00781A73" w:rsidRDefault="00963D38" w:rsidP="00EA65DD">
      <w:pPr>
        <w:pStyle w:val="ListParagraph"/>
        <w:numPr>
          <w:ilvl w:val="0"/>
          <w:numId w:val="13"/>
        </w:numPr>
        <w:spacing w:line="360" w:lineRule="auto"/>
        <w:jc w:val="both"/>
        <w:rPr>
          <w:rFonts w:ascii="Georgia" w:hAnsi="Georgia" w:cs="Arial"/>
          <w:szCs w:val="24"/>
        </w:rPr>
      </w:pPr>
      <w:r w:rsidRPr="00781A73">
        <w:rPr>
          <w:rFonts w:ascii="Georgia" w:hAnsi="Georgia" w:cs="Arial"/>
          <w:szCs w:val="24"/>
        </w:rPr>
        <w:t>Any change in taxes will be adjusted accordingly in the payment structure.</w:t>
      </w:r>
    </w:p>
    <w:p w:rsidR="00B633A4" w:rsidRPr="00781A73" w:rsidRDefault="00B633A4" w:rsidP="001F558D">
      <w:pPr>
        <w:pStyle w:val="ListParagraph"/>
        <w:spacing w:line="360" w:lineRule="auto"/>
        <w:ind w:left="625"/>
        <w:jc w:val="both"/>
        <w:rPr>
          <w:rFonts w:ascii="Georgia" w:hAnsi="Georgia" w:cs="Arial"/>
          <w:szCs w:val="24"/>
        </w:rPr>
      </w:pPr>
    </w:p>
    <w:p w:rsidR="00B633A4" w:rsidRPr="00781A73" w:rsidRDefault="00B633A4" w:rsidP="006A54E4">
      <w:pPr>
        <w:pStyle w:val="Heading2"/>
        <w:rPr>
          <w:sz w:val="24"/>
        </w:rPr>
      </w:pPr>
      <w:bookmarkStart w:id="48" w:name="_Toc440275386"/>
      <w:bookmarkStart w:id="49" w:name="_Toc500411378"/>
      <w:r w:rsidRPr="00781A73">
        <w:rPr>
          <w:sz w:val="24"/>
        </w:rPr>
        <w:t>Discount</w:t>
      </w:r>
      <w:bookmarkEnd w:id="48"/>
      <w:bookmarkEnd w:id="49"/>
    </w:p>
    <w:p w:rsidR="00B633A4" w:rsidRPr="00781A73" w:rsidRDefault="00B633A4" w:rsidP="001F558D">
      <w:pPr>
        <w:spacing w:line="360" w:lineRule="auto"/>
        <w:jc w:val="both"/>
        <w:rPr>
          <w:rFonts w:ascii="Georgia" w:hAnsi="Georgia" w:cs="Arial"/>
          <w:szCs w:val="24"/>
        </w:rPr>
      </w:pPr>
      <w:r w:rsidRPr="00781A73">
        <w:rPr>
          <w:rFonts w:ascii="Georgia" w:hAnsi="Georgia" w:cs="Arial"/>
          <w:szCs w:val="24"/>
        </w:rPr>
        <w:t>The Bidders are advised not to indicate any separate discount. Unconditional Discounts, if any, should be merged with the quoted prices. Discount of such type, indicated separately, will not be taken into account for evaluation purpose. However, in the event of such an offer, without considering discount, is found to be the lowest, the UIDAI shall avail such discount at the time of award of contract.</w:t>
      </w:r>
    </w:p>
    <w:p w:rsidR="00071D37" w:rsidRPr="00781A73" w:rsidRDefault="00071D37" w:rsidP="001F558D">
      <w:pPr>
        <w:spacing w:line="360" w:lineRule="auto"/>
        <w:jc w:val="both"/>
        <w:rPr>
          <w:rFonts w:ascii="Georgia" w:hAnsi="Georgia" w:cs="Arial"/>
          <w:szCs w:val="24"/>
        </w:rPr>
      </w:pPr>
    </w:p>
    <w:p w:rsidR="00B633A4" w:rsidRPr="00781A73" w:rsidRDefault="00B633A4" w:rsidP="006A54E4">
      <w:pPr>
        <w:pStyle w:val="Heading2"/>
        <w:rPr>
          <w:sz w:val="24"/>
        </w:rPr>
      </w:pPr>
      <w:bookmarkStart w:id="50" w:name="_Toc440275387"/>
      <w:bookmarkStart w:id="51" w:name="_Toc500411379"/>
      <w:r w:rsidRPr="00781A73">
        <w:rPr>
          <w:sz w:val="24"/>
        </w:rPr>
        <w:t>Bidder Qualification</w:t>
      </w:r>
      <w:bookmarkEnd w:id="50"/>
      <w:bookmarkEnd w:id="51"/>
    </w:p>
    <w:p w:rsidR="00B633A4" w:rsidRPr="00781A73" w:rsidRDefault="00B633A4" w:rsidP="00EA65DD">
      <w:pPr>
        <w:pStyle w:val="ListParagraph"/>
        <w:numPr>
          <w:ilvl w:val="0"/>
          <w:numId w:val="14"/>
        </w:numPr>
        <w:spacing w:line="360" w:lineRule="auto"/>
        <w:jc w:val="both"/>
        <w:rPr>
          <w:rFonts w:ascii="Georgia" w:hAnsi="Georgia" w:cs="Arial"/>
          <w:szCs w:val="24"/>
        </w:rPr>
      </w:pPr>
      <w:r w:rsidRPr="00781A73">
        <w:rPr>
          <w:rFonts w:ascii="Georgia" w:hAnsi="Georgia" w:cs="Arial"/>
          <w:szCs w:val="24"/>
        </w:rPr>
        <w:t xml:space="preserve">The "Bidder" as used </w:t>
      </w:r>
      <w:r w:rsidRPr="00781A73">
        <w:rPr>
          <w:rFonts w:ascii="Georgia" w:hAnsi="Georgia" w:cs="Arial"/>
          <w:color w:val="000000" w:themeColor="text1"/>
          <w:szCs w:val="24"/>
        </w:rPr>
        <w:t>in the Bid documents shall mean the one who participate in the bid process. The Bidder may be either the Constituted attorney of the company or the Principal</w:t>
      </w:r>
      <w:r w:rsidR="00716198" w:rsidRPr="00781A73">
        <w:rPr>
          <w:rFonts w:ascii="Georgia" w:hAnsi="Georgia" w:cs="Arial"/>
          <w:color w:val="000000" w:themeColor="text1"/>
          <w:szCs w:val="24"/>
        </w:rPr>
        <w:t xml:space="preserve"> </w:t>
      </w:r>
      <w:r w:rsidRPr="00781A73">
        <w:rPr>
          <w:rFonts w:ascii="Georgia" w:hAnsi="Georgia" w:cs="Arial"/>
          <w:color w:val="000000" w:themeColor="text1"/>
          <w:szCs w:val="24"/>
        </w:rPr>
        <w:t xml:space="preserve">Officer or his duly </w:t>
      </w:r>
      <w:r w:rsidRPr="00781A73">
        <w:rPr>
          <w:rFonts w:ascii="Georgia" w:hAnsi="Georgia" w:cs="Arial"/>
          <w:szCs w:val="24"/>
        </w:rPr>
        <w:t>Authorized Representative, in which case he/she shall submit a certificate of authority. All certificates and documents (including any clarifications sought and any subsequent correspondences) received hereby, shall, be furnished and signed by the Bidder.</w:t>
      </w:r>
    </w:p>
    <w:p w:rsidR="00B633A4" w:rsidRPr="00781A73" w:rsidRDefault="00B633A4" w:rsidP="001F558D">
      <w:pPr>
        <w:pStyle w:val="ListParagraph"/>
        <w:spacing w:line="360" w:lineRule="auto"/>
        <w:ind w:left="625"/>
        <w:jc w:val="both"/>
        <w:rPr>
          <w:rFonts w:ascii="Georgia" w:hAnsi="Georgia" w:cs="Arial"/>
          <w:szCs w:val="24"/>
        </w:rPr>
      </w:pPr>
    </w:p>
    <w:p w:rsidR="00B633A4" w:rsidRPr="00781A73" w:rsidRDefault="00B633A4" w:rsidP="00EA65DD">
      <w:pPr>
        <w:pStyle w:val="ListParagraph"/>
        <w:numPr>
          <w:ilvl w:val="0"/>
          <w:numId w:val="14"/>
        </w:numPr>
        <w:spacing w:line="360" w:lineRule="auto"/>
        <w:jc w:val="both"/>
        <w:rPr>
          <w:rFonts w:ascii="Georgia" w:hAnsi="Georgia" w:cs="Arial"/>
          <w:szCs w:val="24"/>
        </w:rPr>
      </w:pPr>
      <w:r w:rsidRPr="00781A73">
        <w:rPr>
          <w:rFonts w:ascii="Georgia" w:hAnsi="Georgia" w:cs="Arial"/>
          <w:szCs w:val="24"/>
        </w:rPr>
        <w:t>It is further clarified that the individual signing the Bid or other documents in connection with the Bid must certify whether he/she signs as:</w:t>
      </w:r>
    </w:p>
    <w:p w:rsidR="00B633A4" w:rsidRPr="00781A73" w:rsidRDefault="00B633A4" w:rsidP="00EA65DD">
      <w:pPr>
        <w:pStyle w:val="ListParagraph"/>
        <w:widowControl w:val="0"/>
        <w:numPr>
          <w:ilvl w:val="0"/>
          <w:numId w:val="15"/>
        </w:numPr>
        <w:autoSpaceDE w:val="0"/>
        <w:autoSpaceDN w:val="0"/>
        <w:adjustRightInd w:val="0"/>
        <w:snapToGrid w:val="0"/>
        <w:spacing w:after="0" w:line="360" w:lineRule="auto"/>
        <w:ind w:left="1440"/>
        <w:jc w:val="both"/>
        <w:rPr>
          <w:rFonts w:ascii="Georgia" w:hAnsi="Georgia" w:cs="Arial"/>
          <w:szCs w:val="24"/>
        </w:rPr>
      </w:pPr>
      <w:r w:rsidRPr="00781A73">
        <w:rPr>
          <w:rFonts w:ascii="Georgia" w:hAnsi="Georgia" w:cs="Arial"/>
          <w:szCs w:val="24"/>
        </w:rPr>
        <w:t xml:space="preserve">Constituted attorney of the </w:t>
      </w:r>
      <w:r w:rsidR="00AD3C3F" w:rsidRPr="00781A73">
        <w:rPr>
          <w:rFonts w:ascii="Georgia" w:hAnsi="Georgia" w:cs="Arial"/>
          <w:szCs w:val="24"/>
        </w:rPr>
        <w:t>company.</w:t>
      </w:r>
    </w:p>
    <w:p w:rsidR="00B633A4" w:rsidRPr="00781A73" w:rsidRDefault="00AD3C3F" w:rsidP="001F558D">
      <w:pPr>
        <w:pStyle w:val="ListParagraph"/>
        <w:widowControl w:val="0"/>
        <w:autoSpaceDE w:val="0"/>
        <w:autoSpaceDN w:val="0"/>
        <w:adjustRightInd w:val="0"/>
        <w:snapToGrid w:val="0"/>
        <w:spacing w:after="0" w:line="360" w:lineRule="auto"/>
        <w:ind w:left="1440"/>
        <w:jc w:val="both"/>
        <w:rPr>
          <w:rFonts w:ascii="Georgia" w:hAnsi="Georgia" w:cs="Arial"/>
          <w:b/>
          <w:color w:val="000000"/>
          <w:szCs w:val="24"/>
        </w:rPr>
      </w:pPr>
      <w:r w:rsidRPr="00781A73">
        <w:rPr>
          <w:rFonts w:ascii="Georgia" w:hAnsi="Georgia" w:cs="Arial"/>
          <w:b/>
          <w:color w:val="000000"/>
          <w:szCs w:val="24"/>
        </w:rPr>
        <w:t>OR</w:t>
      </w:r>
    </w:p>
    <w:p w:rsidR="00B633A4" w:rsidRPr="00781A73" w:rsidRDefault="00AD3C3F" w:rsidP="00EA65DD">
      <w:pPr>
        <w:pStyle w:val="ListParagraph"/>
        <w:widowControl w:val="0"/>
        <w:numPr>
          <w:ilvl w:val="0"/>
          <w:numId w:val="15"/>
        </w:numPr>
        <w:autoSpaceDE w:val="0"/>
        <w:autoSpaceDN w:val="0"/>
        <w:adjustRightInd w:val="0"/>
        <w:snapToGrid w:val="0"/>
        <w:spacing w:after="0" w:line="360" w:lineRule="auto"/>
        <w:ind w:left="1440"/>
        <w:jc w:val="both"/>
        <w:rPr>
          <w:rFonts w:ascii="Georgia" w:hAnsi="Georgia" w:cs="Arial"/>
          <w:szCs w:val="24"/>
        </w:rPr>
      </w:pPr>
      <w:r w:rsidRPr="00781A73">
        <w:rPr>
          <w:rFonts w:ascii="Georgia" w:hAnsi="Georgia" w:cs="Arial"/>
          <w:szCs w:val="24"/>
        </w:rPr>
        <w:t xml:space="preserve">The Principal Officer or his duly Authorized Representative of the company, </w:t>
      </w:r>
      <w:r w:rsidRPr="00781A73">
        <w:rPr>
          <w:rFonts w:ascii="Georgia" w:hAnsi="Georgia" w:cs="Arial"/>
          <w:szCs w:val="24"/>
        </w:rPr>
        <w:lastRenderedPageBreak/>
        <w:t>in   which case he/she shall submit a certificate of authority on behalf of the company.</w:t>
      </w:r>
    </w:p>
    <w:p w:rsidR="00B633A4" w:rsidRPr="00781A73" w:rsidRDefault="00AD3C3F" w:rsidP="001B3704">
      <w:pPr>
        <w:widowControl w:val="0"/>
        <w:autoSpaceDE w:val="0"/>
        <w:autoSpaceDN w:val="0"/>
        <w:adjustRightInd w:val="0"/>
        <w:snapToGrid w:val="0"/>
        <w:spacing w:before="240" w:after="0" w:line="360" w:lineRule="auto"/>
        <w:ind w:left="630"/>
        <w:jc w:val="both"/>
        <w:rPr>
          <w:rFonts w:ascii="Georgia" w:hAnsi="Georgia" w:cs="Arial"/>
          <w:szCs w:val="24"/>
        </w:rPr>
      </w:pPr>
      <w:r w:rsidRPr="00781A73">
        <w:rPr>
          <w:rFonts w:ascii="Georgia" w:eastAsiaTheme="minorHAnsi" w:hAnsi="Georgia" w:cs="Arial"/>
          <w:szCs w:val="24"/>
        </w:rPr>
        <w:t>The Bidder shall sign its Bids with the exact name of the Company to wh</w:t>
      </w:r>
      <w:r w:rsidR="00B633A4" w:rsidRPr="00781A73">
        <w:rPr>
          <w:rFonts w:ascii="Georgia" w:eastAsiaTheme="minorHAnsi" w:hAnsi="Georgia" w:cs="Arial"/>
          <w:szCs w:val="24"/>
        </w:rPr>
        <w:t xml:space="preserve">om the contract is to be issued. </w:t>
      </w:r>
    </w:p>
    <w:p w:rsidR="00B633A4" w:rsidRPr="00781A73" w:rsidRDefault="00B633A4" w:rsidP="001B3704">
      <w:pPr>
        <w:widowControl w:val="0"/>
        <w:autoSpaceDE w:val="0"/>
        <w:autoSpaceDN w:val="0"/>
        <w:adjustRightInd w:val="0"/>
        <w:snapToGrid w:val="0"/>
        <w:spacing w:before="240" w:after="0" w:line="360" w:lineRule="auto"/>
        <w:ind w:left="630"/>
        <w:jc w:val="both"/>
        <w:rPr>
          <w:rFonts w:ascii="Georgia" w:hAnsi="Georgia" w:cs="Arial"/>
          <w:szCs w:val="24"/>
        </w:rPr>
      </w:pPr>
      <w:r w:rsidRPr="00781A73">
        <w:rPr>
          <w:rFonts w:ascii="Georgia" w:hAnsi="Georgia" w:cs="Arial"/>
          <w:szCs w:val="24"/>
        </w:rPr>
        <w:t>The Bidder shall clearly indicate their legal constitution and the person signing the Bids shall state his capacity and also source of his ability to bind the Bidder.</w:t>
      </w:r>
    </w:p>
    <w:p w:rsidR="00B633A4" w:rsidRPr="00781A73" w:rsidRDefault="00B633A4" w:rsidP="001B3704">
      <w:pPr>
        <w:widowControl w:val="0"/>
        <w:autoSpaceDE w:val="0"/>
        <w:autoSpaceDN w:val="0"/>
        <w:adjustRightInd w:val="0"/>
        <w:snapToGrid w:val="0"/>
        <w:spacing w:before="240" w:after="0" w:line="360" w:lineRule="auto"/>
        <w:ind w:left="630"/>
        <w:jc w:val="both"/>
        <w:rPr>
          <w:rFonts w:ascii="Georgia" w:hAnsi="Georgia" w:cs="Arial"/>
          <w:szCs w:val="24"/>
        </w:rPr>
      </w:pPr>
      <w:r w:rsidRPr="00781A73">
        <w:rPr>
          <w:rFonts w:ascii="Georgia" w:hAnsi="Georgia" w:cs="Arial"/>
          <w:szCs w:val="24"/>
        </w:rPr>
        <w:t>UIDAI may out rightly reject any bid not supported by adequate proof of the signatory’s authority</w:t>
      </w:r>
    </w:p>
    <w:p w:rsidR="00071D37" w:rsidRPr="00781A73" w:rsidRDefault="00071D37" w:rsidP="001B3704">
      <w:pPr>
        <w:widowControl w:val="0"/>
        <w:autoSpaceDE w:val="0"/>
        <w:autoSpaceDN w:val="0"/>
        <w:adjustRightInd w:val="0"/>
        <w:snapToGrid w:val="0"/>
        <w:spacing w:before="240" w:after="0" w:line="360" w:lineRule="auto"/>
        <w:ind w:left="630"/>
        <w:jc w:val="both"/>
        <w:rPr>
          <w:rFonts w:ascii="Georgia" w:hAnsi="Georgia" w:cs="Arial"/>
          <w:szCs w:val="24"/>
        </w:rPr>
      </w:pPr>
    </w:p>
    <w:p w:rsidR="00B633A4" w:rsidRPr="00781A73" w:rsidRDefault="00B633A4" w:rsidP="006A54E4">
      <w:pPr>
        <w:pStyle w:val="Heading2"/>
        <w:rPr>
          <w:sz w:val="24"/>
        </w:rPr>
      </w:pPr>
      <w:bookmarkStart w:id="52" w:name="_Toc440275389"/>
      <w:bookmarkStart w:id="53" w:name="_Toc500411380"/>
      <w:r w:rsidRPr="00781A73">
        <w:rPr>
          <w:sz w:val="24"/>
        </w:rPr>
        <w:t>Period of Validity of Bids</w:t>
      </w:r>
      <w:bookmarkEnd w:id="52"/>
      <w:bookmarkEnd w:id="53"/>
    </w:p>
    <w:p w:rsidR="00B633A4" w:rsidRPr="00781A73" w:rsidRDefault="00B633A4" w:rsidP="00EA65DD">
      <w:pPr>
        <w:pStyle w:val="ListParagraph"/>
        <w:numPr>
          <w:ilvl w:val="0"/>
          <w:numId w:val="16"/>
        </w:numPr>
        <w:spacing w:line="360" w:lineRule="auto"/>
        <w:jc w:val="both"/>
        <w:rPr>
          <w:rFonts w:ascii="Georgia" w:hAnsi="Georgia" w:cs="Arial"/>
          <w:szCs w:val="24"/>
        </w:rPr>
      </w:pPr>
      <w:r w:rsidRPr="00781A73">
        <w:rPr>
          <w:rFonts w:ascii="Georgia" w:hAnsi="Georgia" w:cs="Arial"/>
          <w:szCs w:val="24"/>
        </w:rPr>
        <w:t>Bids shall remain valid for 180 days after the date of opening of Pre-Qualification</w:t>
      </w:r>
      <w:r w:rsidR="0079527E" w:rsidRPr="00781A73">
        <w:rPr>
          <w:rFonts w:ascii="Georgia" w:hAnsi="Georgia" w:cs="Arial"/>
          <w:szCs w:val="24"/>
        </w:rPr>
        <w:t xml:space="preserve"> and </w:t>
      </w:r>
      <w:r w:rsidR="00E07966" w:rsidRPr="00781A73">
        <w:rPr>
          <w:rFonts w:ascii="Georgia" w:hAnsi="Georgia" w:cs="Arial"/>
          <w:szCs w:val="24"/>
        </w:rPr>
        <w:t>Technical</w:t>
      </w:r>
      <w:r w:rsidRPr="00781A73">
        <w:rPr>
          <w:rFonts w:ascii="Georgia" w:hAnsi="Georgia" w:cs="Arial"/>
          <w:szCs w:val="24"/>
        </w:rPr>
        <w:t xml:space="preserve"> Bids prescribed by the UIDAI. A bid valid for a shorter period may be rejected by the UIDAI as non-responsive.</w:t>
      </w:r>
    </w:p>
    <w:p w:rsidR="00611620" w:rsidRPr="00781A73" w:rsidRDefault="00B633A4" w:rsidP="00EA65DD">
      <w:pPr>
        <w:pStyle w:val="ListParagraph"/>
        <w:numPr>
          <w:ilvl w:val="0"/>
          <w:numId w:val="16"/>
        </w:numPr>
        <w:spacing w:line="360" w:lineRule="auto"/>
        <w:jc w:val="both"/>
        <w:rPr>
          <w:rFonts w:ascii="Georgia" w:hAnsi="Georgia" w:cs="Arial"/>
          <w:szCs w:val="24"/>
        </w:rPr>
      </w:pPr>
      <w:r w:rsidRPr="00781A73">
        <w:rPr>
          <w:rFonts w:ascii="Georgia" w:hAnsi="Georgia" w:cs="Arial"/>
          <w:szCs w:val="24"/>
        </w:rPr>
        <w:t xml:space="preserve">In exceptional circumstances, the UIDAI may ask the Bidder to extend the validity of the Bid. The validity of </w:t>
      </w:r>
      <w:r w:rsidR="00FD58B8" w:rsidRPr="00781A73">
        <w:rPr>
          <w:rFonts w:ascii="Georgia" w:hAnsi="Georgia" w:cs="Arial"/>
          <w:szCs w:val="24"/>
        </w:rPr>
        <w:t xml:space="preserve">Bid Securing Declaration </w:t>
      </w:r>
      <w:r w:rsidR="00BD0B2D" w:rsidRPr="00781A73">
        <w:rPr>
          <w:rFonts w:ascii="Georgia" w:hAnsi="Georgia" w:cs="Arial"/>
          <w:szCs w:val="24"/>
        </w:rPr>
        <w:t>/EMD</w:t>
      </w:r>
      <w:r w:rsidRPr="00781A73">
        <w:rPr>
          <w:rFonts w:ascii="Georgia" w:hAnsi="Georgia" w:cs="Arial"/>
          <w:szCs w:val="24"/>
        </w:rPr>
        <w:t xml:space="preserve"> provided under Clause 2</w:t>
      </w:r>
      <w:r w:rsidR="006C4BE2" w:rsidRPr="00781A73">
        <w:rPr>
          <w:rFonts w:ascii="Georgia" w:hAnsi="Georgia" w:cs="Arial"/>
          <w:szCs w:val="24"/>
        </w:rPr>
        <w:t xml:space="preserve">.3 </w:t>
      </w:r>
      <w:r w:rsidRPr="00781A73">
        <w:rPr>
          <w:rFonts w:ascii="Georgia" w:hAnsi="Georgia" w:cs="Arial"/>
          <w:szCs w:val="24"/>
        </w:rPr>
        <w:t>shall also be suitably extended. However, A Bidder will not be permitted to modify its bid.</w:t>
      </w:r>
      <w:bookmarkStart w:id="54" w:name="_Toc440275390"/>
    </w:p>
    <w:p w:rsidR="00071D37" w:rsidRPr="00781A73" w:rsidRDefault="00071D37" w:rsidP="00071D37">
      <w:pPr>
        <w:pStyle w:val="ListParagraph"/>
        <w:spacing w:line="360" w:lineRule="auto"/>
        <w:ind w:left="625"/>
        <w:jc w:val="both"/>
        <w:rPr>
          <w:rFonts w:ascii="Georgia" w:hAnsi="Georgia" w:cs="Arial"/>
          <w:szCs w:val="24"/>
        </w:rPr>
      </w:pPr>
    </w:p>
    <w:p w:rsidR="00B633A4" w:rsidRPr="00781A73" w:rsidRDefault="00B633A4" w:rsidP="006A54E4">
      <w:pPr>
        <w:pStyle w:val="Heading2"/>
        <w:rPr>
          <w:sz w:val="24"/>
        </w:rPr>
      </w:pPr>
      <w:bookmarkStart w:id="55" w:name="_Toc440275391"/>
      <w:bookmarkStart w:id="56" w:name="_Toc500411381"/>
      <w:bookmarkEnd w:id="54"/>
      <w:r w:rsidRPr="00781A73">
        <w:rPr>
          <w:sz w:val="24"/>
        </w:rPr>
        <w:t>Revelation of Prices</w:t>
      </w:r>
      <w:bookmarkEnd w:id="55"/>
      <w:bookmarkEnd w:id="56"/>
    </w:p>
    <w:p w:rsidR="00B633A4" w:rsidRPr="00781A73" w:rsidRDefault="00B633A4" w:rsidP="001F558D">
      <w:pPr>
        <w:spacing w:line="360" w:lineRule="auto"/>
        <w:jc w:val="both"/>
        <w:rPr>
          <w:rFonts w:ascii="Georgia" w:hAnsi="Georgia" w:cs="Arial"/>
          <w:szCs w:val="24"/>
        </w:rPr>
      </w:pPr>
      <w:r w:rsidRPr="00781A73">
        <w:rPr>
          <w:rFonts w:ascii="Georgia" w:hAnsi="Georgia" w:cs="Arial"/>
          <w:szCs w:val="24"/>
        </w:rPr>
        <w:t>Prices in any form or by any reason before opening the Commercial Bid should not be revealed, failing which the offer</w:t>
      </w:r>
      <w:r w:rsidR="00071D37" w:rsidRPr="00781A73">
        <w:rPr>
          <w:rFonts w:ascii="Georgia" w:hAnsi="Georgia" w:cs="Arial"/>
          <w:szCs w:val="24"/>
        </w:rPr>
        <w:t xml:space="preserve"> shall be liable to be rejected.</w:t>
      </w:r>
    </w:p>
    <w:p w:rsidR="00071D37" w:rsidRPr="00781A73" w:rsidRDefault="00071D37" w:rsidP="001F558D">
      <w:pPr>
        <w:spacing w:line="360" w:lineRule="auto"/>
        <w:jc w:val="both"/>
        <w:rPr>
          <w:rFonts w:ascii="Georgia" w:hAnsi="Georgia" w:cs="Arial"/>
          <w:szCs w:val="24"/>
        </w:rPr>
      </w:pPr>
    </w:p>
    <w:p w:rsidR="00B633A4" w:rsidRPr="00781A73" w:rsidRDefault="00B90E53" w:rsidP="006A54E4">
      <w:pPr>
        <w:pStyle w:val="Heading2"/>
        <w:rPr>
          <w:sz w:val="24"/>
        </w:rPr>
      </w:pPr>
      <w:bookmarkStart w:id="57" w:name="_Toc440275392"/>
      <w:r w:rsidRPr="00781A73">
        <w:rPr>
          <w:sz w:val="24"/>
        </w:rPr>
        <w:t xml:space="preserve"> </w:t>
      </w:r>
      <w:bookmarkStart w:id="58" w:name="_Toc500411382"/>
      <w:r w:rsidR="00B633A4" w:rsidRPr="00781A73">
        <w:rPr>
          <w:sz w:val="24"/>
        </w:rPr>
        <w:t>Terms and Conditions of Bidders</w:t>
      </w:r>
      <w:bookmarkEnd w:id="57"/>
      <w:bookmarkEnd w:id="58"/>
    </w:p>
    <w:p w:rsidR="00B633A4" w:rsidRPr="00781A73" w:rsidRDefault="00B633A4" w:rsidP="00EA65DD">
      <w:pPr>
        <w:pStyle w:val="ListParagraph"/>
        <w:numPr>
          <w:ilvl w:val="0"/>
          <w:numId w:val="17"/>
        </w:numPr>
        <w:spacing w:line="360" w:lineRule="auto"/>
        <w:jc w:val="both"/>
        <w:rPr>
          <w:rFonts w:ascii="Georgia" w:hAnsi="Georgia" w:cs="Arial"/>
          <w:szCs w:val="24"/>
        </w:rPr>
      </w:pPr>
      <w:r w:rsidRPr="00781A73">
        <w:rPr>
          <w:rFonts w:ascii="Georgia" w:hAnsi="Georgia" w:cs="Arial"/>
          <w:szCs w:val="24"/>
        </w:rPr>
        <w:t xml:space="preserve">Printed terms and conditions of the Bidders will not be considered as forming part of their Bids. </w:t>
      </w:r>
    </w:p>
    <w:p w:rsidR="00B633A4" w:rsidRPr="00781A73" w:rsidRDefault="00B633A4" w:rsidP="00EA65DD">
      <w:pPr>
        <w:pStyle w:val="ListParagraph"/>
        <w:widowControl w:val="0"/>
        <w:numPr>
          <w:ilvl w:val="0"/>
          <w:numId w:val="17"/>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The Bidder should note</w:t>
      </w:r>
      <w:r w:rsidR="00716198" w:rsidRPr="00781A73">
        <w:rPr>
          <w:rFonts w:ascii="Georgia" w:hAnsi="Georgia" w:cs="Arial"/>
          <w:szCs w:val="24"/>
        </w:rPr>
        <w:t xml:space="preserve"> </w:t>
      </w:r>
      <w:r w:rsidR="008F2122" w:rsidRPr="00781A73">
        <w:rPr>
          <w:rFonts w:ascii="Georgia" w:hAnsi="Georgia" w:cs="Arial"/>
          <w:szCs w:val="24"/>
        </w:rPr>
        <w:t xml:space="preserve">that </w:t>
      </w:r>
      <w:r w:rsidR="00172C45" w:rsidRPr="00781A73">
        <w:rPr>
          <w:rFonts w:ascii="Georgia" w:hAnsi="Georgia" w:cs="Arial"/>
          <w:szCs w:val="24"/>
        </w:rPr>
        <w:t xml:space="preserve">any </w:t>
      </w:r>
      <w:r w:rsidRPr="00781A73">
        <w:rPr>
          <w:rFonts w:ascii="Georgia" w:hAnsi="Georgia" w:cs="Arial"/>
          <w:szCs w:val="24"/>
        </w:rPr>
        <w:t xml:space="preserve">deviation (s) </w:t>
      </w:r>
      <w:r w:rsidR="00172C45" w:rsidRPr="00781A73">
        <w:rPr>
          <w:rFonts w:ascii="Georgia" w:hAnsi="Georgia" w:cs="Arial"/>
          <w:szCs w:val="24"/>
        </w:rPr>
        <w:t xml:space="preserve">or </w:t>
      </w:r>
      <w:r w:rsidR="00910073" w:rsidRPr="00781A73">
        <w:rPr>
          <w:rFonts w:ascii="Georgia" w:hAnsi="Georgia" w:cs="Arial"/>
          <w:szCs w:val="24"/>
        </w:rPr>
        <w:t>non-compliance</w:t>
      </w:r>
      <w:r w:rsidR="00172C45" w:rsidRPr="00781A73">
        <w:rPr>
          <w:rFonts w:ascii="Georgia" w:hAnsi="Georgia" w:cs="Arial"/>
          <w:szCs w:val="24"/>
        </w:rPr>
        <w:t xml:space="preserve"> will lead to rejection of bid.</w:t>
      </w:r>
    </w:p>
    <w:p w:rsidR="00071D37" w:rsidRPr="00781A73" w:rsidRDefault="00071D37" w:rsidP="00071D37">
      <w:pPr>
        <w:pStyle w:val="ListParagraph"/>
        <w:widowControl w:val="0"/>
        <w:autoSpaceDE w:val="0"/>
        <w:autoSpaceDN w:val="0"/>
        <w:adjustRightInd w:val="0"/>
        <w:snapToGrid w:val="0"/>
        <w:spacing w:after="0" w:line="360" w:lineRule="auto"/>
        <w:ind w:left="625"/>
        <w:jc w:val="both"/>
        <w:rPr>
          <w:rFonts w:ascii="Georgia" w:hAnsi="Georgia" w:cs="Arial"/>
          <w:szCs w:val="24"/>
        </w:rPr>
      </w:pPr>
    </w:p>
    <w:p w:rsidR="00B633A4" w:rsidRPr="00781A73" w:rsidRDefault="00B633A4" w:rsidP="006A54E4">
      <w:pPr>
        <w:pStyle w:val="Heading2"/>
        <w:rPr>
          <w:sz w:val="24"/>
        </w:rPr>
      </w:pPr>
      <w:bookmarkStart w:id="59" w:name="_Toc440275393"/>
      <w:bookmarkStart w:id="60" w:name="_Toc500411383"/>
      <w:r w:rsidRPr="00781A73">
        <w:rPr>
          <w:sz w:val="24"/>
        </w:rPr>
        <w:t>Local Conditions</w:t>
      </w:r>
      <w:bookmarkEnd w:id="59"/>
      <w:bookmarkEnd w:id="60"/>
    </w:p>
    <w:p w:rsidR="00B633A4" w:rsidRPr="00781A73" w:rsidRDefault="00B633A4" w:rsidP="00EA65DD">
      <w:pPr>
        <w:pStyle w:val="ListParagraph"/>
        <w:widowControl w:val="0"/>
        <w:numPr>
          <w:ilvl w:val="0"/>
          <w:numId w:val="18"/>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 xml:space="preserve">It will be imperative on each Bidder to fully acquaint himself with the local conditions and factors, which would have any effect on the performance of the contract and / or </w:t>
      </w:r>
      <w:r w:rsidRPr="00781A73">
        <w:rPr>
          <w:rFonts w:ascii="Georgia" w:hAnsi="Georgia" w:cs="Arial"/>
          <w:szCs w:val="24"/>
        </w:rPr>
        <w:lastRenderedPageBreak/>
        <w:t xml:space="preserve">the </w:t>
      </w:r>
      <w:r w:rsidR="009D705B" w:rsidRPr="00781A73">
        <w:rPr>
          <w:rFonts w:ascii="Georgia" w:hAnsi="Georgia" w:cs="Arial"/>
          <w:szCs w:val="24"/>
        </w:rPr>
        <w:t>value</w:t>
      </w:r>
      <w:r w:rsidRPr="00781A73">
        <w:rPr>
          <w:rFonts w:ascii="Georgia" w:hAnsi="Georgia" w:cs="Arial"/>
          <w:szCs w:val="24"/>
        </w:rPr>
        <w:t>.</w:t>
      </w:r>
    </w:p>
    <w:p w:rsidR="00B633A4" w:rsidRPr="00781A73" w:rsidRDefault="00B633A4" w:rsidP="00EA65DD">
      <w:pPr>
        <w:pStyle w:val="ListParagraph"/>
        <w:widowControl w:val="0"/>
        <w:numPr>
          <w:ilvl w:val="0"/>
          <w:numId w:val="18"/>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It will be imperative for each Bidder to fully inform themselves of all legal conditions and factors which may have any effect on the execution of the contract as described in the bidding documents. The UIDAI shall not entertain any request for clarification from the Bidder regarding such local conditions</w:t>
      </w:r>
    </w:p>
    <w:p w:rsidR="00B633A4" w:rsidRPr="00781A73" w:rsidRDefault="00B633A4" w:rsidP="00EA65DD">
      <w:pPr>
        <w:pStyle w:val="ListParagraph"/>
        <w:widowControl w:val="0"/>
        <w:numPr>
          <w:ilvl w:val="0"/>
          <w:numId w:val="18"/>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It is the responsibility of the Bidder that such factors have properly been investigated and considered while submitting the bid proposals and that no claim what so ever including those for financial adjustment to the contract awarded under the bidding documents will be entertained by the UIDAI and that neither any change in the time schedule of the contract nor any financial adjustments arising thereof shall be permitted by the UIDAI on account of failure of the Bidder to ap</w:t>
      </w:r>
      <w:r w:rsidR="001F558D" w:rsidRPr="00781A73">
        <w:rPr>
          <w:rFonts w:ascii="Georgia" w:hAnsi="Georgia" w:cs="Arial"/>
          <w:szCs w:val="24"/>
        </w:rPr>
        <w:t>praise themselves of local laws</w:t>
      </w:r>
      <w:r w:rsidRPr="00781A73">
        <w:rPr>
          <w:rFonts w:ascii="Georgia" w:hAnsi="Georgia" w:cs="Arial"/>
          <w:szCs w:val="24"/>
        </w:rPr>
        <w:t>/condition.</w:t>
      </w:r>
    </w:p>
    <w:p w:rsidR="00910073" w:rsidRPr="00781A73" w:rsidRDefault="00910073" w:rsidP="001F558D">
      <w:pPr>
        <w:pStyle w:val="ListParagraph"/>
        <w:widowControl w:val="0"/>
        <w:autoSpaceDE w:val="0"/>
        <w:autoSpaceDN w:val="0"/>
        <w:adjustRightInd w:val="0"/>
        <w:snapToGrid w:val="0"/>
        <w:spacing w:after="0" w:line="360" w:lineRule="auto"/>
        <w:ind w:left="625"/>
        <w:jc w:val="both"/>
        <w:rPr>
          <w:rFonts w:ascii="Georgia" w:hAnsi="Georgia" w:cs="Arial"/>
          <w:szCs w:val="24"/>
        </w:rPr>
      </w:pPr>
    </w:p>
    <w:p w:rsidR="00B633A4" w:rsidRPr="00781A73" w:rsidRDefault="007A2867" w:rsidP="006A54E4">
      <w:pPr>
        <w:pStyle w:val="Heading2"/>
        <w:rPr>
          <w:sz w:val="24"/>
        </w:rPr>
      </w:pPr>
      <w:bookmarkStart w:id="61" w:name="_Toc440275394"/>
      <w:r w:rsidRPr="00781A73">
        <w:rPr>
          <w:sz w:val="24"/>
        </w:rPr>
        <w:t xml:space="preserve"> </w:t>
      </w:r>
      <w:bookmarkStart w:id="62" w:name="_Toc500411384"/>
      <w:r w:rsidR="00B633A4" w:rsidRPr="00781A73">
        <w:rPr>
          <w:sz w:val="24"/>
        </w:rPr>
        <w:t>Headings</w:t>
      </w:r>
      <w:bookmarkEnd w:id="61"/>
      <w:bookmarkEnd w:id="62"/>
    </w:p>
    <w:p w:rsidR="00B633A4" w:rsidRPr="00781A73" w:rsidRDefault="00B633A4" w:rsidP="001F558D">
      <w:pPr>
        <w:widowControl w:val="0"/>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Headings of conditions hereto shall not affect the construction thereof.</w:t>
      </w:r>
    </w:p>
    <w:p w:rsidR="001F558D" w:rsidRPr="00781A73" w:rsidRDefault="001F558D" w:rsidP="001F558D">
      <w:pPr>
        <w:widowControl w:val="0"/>
        <w:autoSpaceDE w:val="0"/>
        <w:autoSpaceDN w:val="0"/>
        <w:adjustRightInd w:val="0"/>
        <w:snapToGrid w:val="0"/>
        <w:spacing w:after="0" w:line="360" w:lineRule="auto"/>
        <w:jc w:val="both"/>
        <w:rPr>
          <w:rFonts w:ascii="Georgia" w:hAnsi="Georgia" w:cs="Arial"/>
          <w:szCs w:val="24"/>
        </w:rPr>
      </w:pPr>
    </w:p>
    <w:p w:rsidR="00B633A4" w:rsidRPr="00781A73" w:rsidRDefault="00B633A4" w:rsidP="006A54E4">
      <w:pPr>
        <w:pStyle w:val="Heading2"/>
        <w:rPr>
          <w:sz w:val="24"/>
        </w:rPr>
      </w:pPr>
      <w:bookmarkStart w:id="63" w:name="_Toc440275395"/>
      <w:bookmarkStart w:id="64" w:name="_Toc500411385"/>
      <w:r w:rsidRPr="00781A73">
        <w:rPr>
          <w:sz w:val="24"/>
        </w:rPr>
        <w:t>Conditions for Pre-Qualification of Bidders</w:t>
      </w:r>
      <w:bookmarkEnd w:id="63"/>
      <w:bookmarkEnd w:id="64"/>
    </w:p>
    <w:p w:rsidR="0074280F" w:rsidRPr="00781A73" w:rsidRDefault="0074280F" w:rsidP="001F558D">
      <w:pPr>
        <w:spacing w:line="360" w:lineRule="auto"/>
        <w:jc w:val="both"/>
        <w:rPr>
          <w:rFonts w:ascii="Georgia" w:hAnsi="Georgia" w:cs="Arial"/>
          <w:b/>
          <w:szCs w:val="24"/>
          <w:u w:val="single"/>
        </w:rPr>
      </w:pPr>
      <w:r w:rsidRPr="00781A73">
        <w:rPr>
          <w:rFonts w:ascii="Georgia" w:hAnsi="Georgia" w:cs="Arial"/>
          <w:szCs w:val="24"/>
        </w:rPr>
        <w:t>The copy of bid shall be signed by the Bidder or a person or persons duly authorized to bind the Bidder to the Contract</w:t>
      </w:r>
      <w:r w:rsidR="00A4249D" w:rsidRPr="00781A73">
        <w:rPr>
          <w:rFonts w:ascii="Georgia" w:hAnsi="Georgia" w:cs="Arial"/>
          <w:szCs w:val="24"/>
        </w:rPr>
        <w:t>.</w:t>
      </w:r>
      <w:r w:rsidR="00444056" w:rsidRPr="00781A73">
        <w:rPr>
          <w:rFonts w:ascii="Georgia" w:hAnsi="Georgia" w:cs="Arial"/>
          <w:b/>
          <w:szCs w:val="24"/>
          <w:u w:val="single"/>
        </w:rPr>
        <w:t xml:space="preserve"> All</w:t>
      </w:r>
      <w:r w:rsidRPr="00781A73">
        <w:rPr>
          <w:rFonts w:ascii="Georgia" w:hAnsi="Georgia" w:cs="Arial"/>
          <w:b/>
          <w:szCs w:val="24"/>
          <w:u w:val="single"/>
        </w:rPr>
        <w:t xml:space="preserve"> pages of the bid, including un-amended printed literature, shall be initialed and stamped by the person or persons signing the bid.</w:t>
      </w:r>
    </w:p>
    <w:p w:rsidR="00DE4AAE" w:rsidRPr="00781A73" w:rsidRDefault="00DE4AAE" w:rsidP="001F558D">
      <w:pPr>
        <w:spacing w:line="360" w:lineRule="auto"/>
        <w:jc w:val="both"/>
        <w:rPr>
          <w:rFonts w:ascii="Georgia" w:hAnsi="Georgia" w:cs="Arial"/>
          <w:szCs w:val="24"/>
        </w:rPr>
      </w:pPr>
      <w:r w:rsidRPr="00781A73">
        <w:rPr>
          <w:rFonts w:ascii="Georgia" w:hAnsi="Georgia" w:cs="Arial"/>
          <w:szCs w:val="24"/>
        </w:rPr>
        <w:t>The bid shall contain no interlineations, er</w:t>
      </w:r>
      <w:r w:rsidR="00F32CAF" w:rsidRPr="00781A73">
        <w:rPr>
          <w:rFonts w:ascii="Georgia" w:hAnsi="Georgia" w:cs="Arial"/>
          <w:szCs w:val="24"/>
        </w:rPr>
        <w:t>asures</w:t>
      </w:r>
      <w:r w:rsidRPr="00781A73">
        <w:rPr>
          <w:rFonts w:ascii="Georgia" w:hAnsi="Georgia" w:cs="Arial"/>
          <w:szCs w:val="24"/>
        </w:rPr>
        <w:t xml:space="preserve"> or overwriting except as necessary to correct errors made by the bidder, in which case such corrections shall be initiated by the person or persons signing the bid.</w:t>
      </w:r>
    </w:p>
    <w:p w:rsidR="005A51FD" w:rsidRPr="00781A73" w:rsidRDefault="005A51FD" w:rsidP="001F558D">
      <w:pPr>
        <w:spacing w:line="360" w:lineRule="auto"/>
        <w:jc w:val="both"/>
        <w:rPr>
          <w:rFonts w:ascii="Georgia" w:hAnsi="Georgia" w:cs="Arial"/>
          <w:szCs w:val="24"/>
        </w:rPr>
      </w:pPr>
      <w:r w:rsidRPr="00781A73">
        <w:rPr>
          <w:rFonts w:ascii="Georgia" w:hAnsi="Georgia" w:cs="Arial"/>
          <w:szCs w:val="24"/>
        </w:rPr>
        <w:t>The relevant sections shall be highlighted in the document attached.</w:t>
      </w:r>
    </w:p>
    <w:tbl>
      <w:tblPr>
        <w:tblW w:w="536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6"/>
        <w:gridCol w:w="1516"/>
        <w:gridCol w:w="4047"/>
        <w:gridCol w:w="3779"/>
      </w:tblGrid>
      <w:tr w:rsidR="002419BD" w:rsidRPr="00781A73" w:rsidTr="00B816B9">
        <w:trPr>
          <w:trHeight w:val="541"/>
          <w:tblHeader/>
        </w:trPr>
        <w:tc>
          <w:tcPr>
            <w:tcW w:w="290" w:type="pct"/>
            <w:shd w:val="clear" w:color="auto" w:fill="002F8E"/>
            <w:hideMark/>
          </w:tcPr>
          <w:p w:rsidR="002419BD" w:rsidRPr="00781A73" w:rsidRDefault="002419BD" w:rsidP="00F43471">
            <w:pPr>
              <w:spacing w:before="120" w:after="120" w:line="360" w:lineRule="auto"/>
              <w:jc w:val="both"/>
              <w:rPr>
                <w:rFonts w:ascii="Georgia" w:hAnsi="Georgia"/>
                <w:b/>
                <w:szCs w:val="24"/>
              </w:rPr>
            </w:pPr>
            <w:r w:rsidRPr="00781A73">
              <w:rPr>
                <w:rFonts w:ascii="Georgia" w:hAnsi="Georgia"/>
                <w:b/>
                <w:szCs w:val="24"/>
              </w:rPr>
              <w:t>#</w:t>
            </w:r>
          </w:p>
        </w:tc>
        <w:tc>
          <w:tcPr>
            <w:tcW w:w="764" w:type="pct"/>
            <w:shd w:val="clear" w:color="auto" w:fill="002F8E"/>
          </w:tcPr>
          <w:p w:rsidR="002419BD" w:rsidRPr="00781A73" w:rsidRDefault="002419BD" w:rsidP="00F43471">
            <w:pPr>
              <w:spacing w:before="120" w:after="120" w:line="360" w:lineRule="auto"/>
              <w:jc w:val="both"/>
              <w:rPr>
                <w:rFonts w:ascii="Georgia" w:hAnsi="Georgia"/>
                <w:b/>
                <w:szCs w:val="24"/>
              </w:rPr>
            </w:pPr>
            <w:r w:rsidRPr="00781A73">
              <w:rPr>
                <w:rFonts w:ascii="Georgia" w:hAnsi="Georgia"/>
                <w:b/>
                <w:szCs w:val="24"/>
              </w:rPr>
              <w:t>Parameter</w:t>
            </w:r>
          </w:p>
        </w:tc>
        <w:tc>
          <w:tcPr>
            <w:tcW w:w="2040" w:type="pct"/>
            <w:shd w:val="clear" w:color="auto" w:fill="002F8E"/>
            <w:hideMark/>
          </w:tcPr>
          <w:p w:rsidR="002419BD" w:rsidRPr="00781A73" w:rsidRDefault="002419BD" w:rsidP="00F43471">
            <w:pPr>
              <w:spacing w:before="120" w:after="120" w:line="360" w:lineRule="auto"/>
              <w:jc w:val="both"/>
              <w:rPr>
                <w:rFonts w:ascii="Georgia" w:hAnsi="Georgia"/>
                <w:b/>
                <w:szCs w:val="24"/>
              </w:rPr>
            </w:pPr>
            <w:r w:rsidRPr="00781A73">
              <w:rPr>
                <w:rFonts w:ascii="Georgia" w:hAnsi="Georgia"/>
                <w:b/>
                <w:szCs w:val="24"/>
              </w:rPr>
              <w:t>Pre-qualification criteria Description</w:t>
            </w:r>
          </w:p>
        </w:tc>
        <w:tc>
          <w:tcPr>
            <w:tcW w:w="1905" w:type="pct"/>
            <w:shd w:val="clear" w:color="auto" w:fill="002F8E"/>
            <w:hideMark/>
          </w:tcPr>
          <w:p w:rsidR="002419BD" w:rsidRPr="00781A73" w:rsidRDefault="002419BD" w:rsidP="00F43471">
            <w:pPr>
              <w:spacing w:before="120" w:after="120" w:line="360" w:lineRule="auto"/>
              <w:jc w:val="both"/>
              <w:rPr>
                <w:rFonts w:ascii="Georgia" w:hAnsi="Georgia"/>
                <w:b/>
                <w:szCs w:val="24"/>
              </w:rPr>
            </w:pPr>
            <w:r w:rsidRPr="00781A73">
              <w:rPr>
                <w:rFonts w:ascii="Georgia" w:hAnsi="Georgia"/>
                <w:b/>
                <w:szCs w:val="24"/>
              </w:rPr>
              <w:t>Evidence required</w:t>
            </w:r>
          </w:p>
        </w:tc>
      </w:tr>
      <w:tr w:rsidR="002419BD" w:rsidRPr="00781A73" w:rsidTr="00B816B9">
        <w:trPr>
          <w:trHeight w:val="1219"/>
        </w:trPr>
        <w:tc>
          <w:tcPr>
            <w:tcW w:w="290" w:type="pct"/>
          </w:tcPr>
          <w:p w:rsidR="002419BD" w:rsidRPr="00781A73" w:rsidRDefault="002419BD" w:rsidP="00EA65DD">
            <w:pPr>
              <w:pStyle w:val="ListParagraph"/>
              <w:numPr>
                <w:ilvl w:val="0"/>
                <w:numId w:val="37"/>
              </w:numPr>
              <w:spacing w:before="120" w:after="120" w:line="360" w:lineRule="auto"/>
              <w:ind w:left="270" w:hanging="270"/>
              <w:jc w:val="both"/>
              <w:rPr>
                <w:rFonts w:ascii="Georgia" w:hAnsi="Georgia"/>
                <w:szCs w:val="24"/>
              </w:rPr>
            </w:pPr>
          </w:p>
        </w:tc>
        <w:tc>
          <w:tcPr>
            <w:tcW w:w="764" w:type="pct"/>
          </w:tcPr>
          <w:p w:rsidR="002419BD" w:rsidRPr="00781A73" w:rsidRDefault="002419BD" w:rsidP="00F43471">
            <w:pPr>
              <w:spacing w:before="120" w:after="120" w:line="360" w:lineRule="auto"/>
              <w:jc w:val="both"/>
              <w:rPr>
                <w:rFonts w:ascii="Georgia" w:hAnsi="Georgia"/>
                <w:szCs w:val="24"/>
              </w:rPr>
            </w:pPr>
            <w:r w:rsidRPr="00781A73">
              <w:rPr>
                <w:rFonts w:ascii="Georgia" w:hAnsi="Georgia"/>
                <w:szCs w:val="24"/>
              </w:rPr>
              <w:t xml:space="preserve">Document </w:t>
            </w:r>
          </w:p>
        </w:tc>
        <w:tc>
          <w:tcPr>
            <w:tcW w:w="2040" w:type="pct"/>
          </w:tcPr>
          <w:p w:rsidR="002419BD" w:rsidRPr="00781A73" w:rsidRDefault="00FD58B8" w:rsidP="003C3538">
            <w:pPr>
              <w:spacing w:before="120" w:line="360" w:lineRule="auto"/>
              <w:jc w:val="both"/>
              <w:rPr>
                <w:rFonts w:ascii="Georgia" w:hAnsi="Georgia"/>
                <w:szCs w:val="24"/>
              </w:rPr>
            </w:pPr>
            <w:r w:rsidRPr="00781A73">
              <w:rPr>
                <w:rFonts w:ascii="Georgia" w:hAnsi="Georgia" w:cs="Arial"/>
                <w:szCs w:val="24"/>
              </w:rPr>
              <w:t>Bid Securing Declaration /</w:t>
            </w:r>
            <w:r w:rsidR="002419BD" w:rsidRPr="00781A73">
              <w:rPr>
                <w:rFonts w:ascii="Georgia" w:hAnsi="Georgia"/>
                <w:szCs w:val="24"/>
              </w:rPr>
              <w:t>EMD</w:t>
            </w:r>
            <w:r w:rsidR="003C3538">
              <w:rPr>
                <w:rFonts w:ascii="Georgia" w:hAnsi="Georgia"/>
                <w:szCs w:val="24"/>
              </w:rPr>
              <w:t xml:space="preserve"> </w:t>
            </w:r>
            <w:r w:rsidR="002419BD" w:rsidRPr="00781A73">
              <w:rPr>
                <w:rFonts w:ascii="Georgia" w:hAnsi="Georgia"/>
                <w:szCs w:val="24"/>
              </w:rPr>
              <w:t>and Tender Document Fee is submitted in original</w:t>
            </w:r>
          </w:p>
        </w:tc>
        <w:tc>
          <w:tcPr>
            <w:tcW w:w="1905" w:type="pct"/>
          </w:tcPr>
          <w:p w:rsidR="002419BD" w:rsidRPr="00781A73" w:rsidRDefault="0023593D" w:rsidP="00F43471">
            <w:pPr>
              <w:autoSpaceDE w:val="0"/>
              <w:autoSpaceDN w:val="0"/>
              <w:adjustRightInd w:val="0"/>
              <w:spacing w:after="0" w:line="360" w:lineRule="auto"/>
              <w:jc w:val="both"/>
              <w:rPr>
                <w:rFonts w:ascii="Georgia" w:hAnsi="Georgia"/>
                <w:szCs w:val="24"/>
              </w:rPr>
            </w:pPr>
            <w:r w:rsidRPr="00781A73">
              <w:rPr>
                <w:rFonts w:ascii="Georgia" w:hAnsi="Georgia"/>
                <w:szCs w:val="24"/>
              </w:rPr>
              <w:t xml:space="preserve">Tender fee and </w:t>
            </w:r>
            <w:r w:rsidR="00FD58B8" w:rsidRPr="00781A73">
              <w:rPr>
                <w:rFonts w:ascii="Georgia" w:hAnsi="Georgia" w:cs="Arial"/>
                <w:szCs w:val="24"/>
              </w:rPr>
              <w:t>Bid Securing Declaration /</w:t>
            </w:r>
            <w:r w:rsidR="002419BD" w:rsidRPr="00781A73">
              <w:rPr>
                <w:rFonts w:ascii="Georgia" w:hAnsi="Georgia"/>
                <w:szCs w:val="24"/>
              </w:rPr>
              <w:t xml:space="preserve">Bank Guarantee for EMD </w:t>
            </w:r>
          </w:p>
          <w:p w:rsidR="008442ED" w:rsidRDefault="008442ED" w:rsidP="008442ED">
            <w:pPr>
              <w:autoSpaceDE w:val="0"/>
              <w:autoSpaceDN w:val="0"/>
              <w:adjustRightInd w:val="0"/>
              <w:spacing w:after="0" w:line="360" w:lineRule="auto"/>
              <w:jc w:val="both"/>
              <w:rPr>
                <w:rFonts w:ascii="Georgia" w:hAnsi="Georgia"/>
                <w:szCs w:val="24"/>
              </w:rPr>
            </w:pPr>
            <w:r w:rsidRPr="008442ED">
              <w:rPr>
                <w:rFonts w:ascii="Georgia" w:hAnsi="Georgia"/>
                <w:szCs w:val="24"/>
              </w:rPr>
              <w:t>The bidder may claim exemption</w:t>
            </w:r>
            <w:r>
              <w:rPr>
                <w:rFonts w:ascii="Georgia" w:hAnsi="Georgia"/>
                <w:szCs w:val="24"/>
              </w:rPr>
              <w:t xml:space="preserve"> </w:t>
            </w:r>
            <w:r w:rsidRPr="008442ED">
              <w:rPr>
                <w:rFonts w:ascii="Georgia" w:hAnsi="Georgia"/>
                <w:szCs w:val="24"/>
              </w:rPr>
              <w:t>from submission of Tender fee as</w:t>
            </w:r>
            <w:r>
              <w:rPr>
                <w:rFonts w:ascii="Georgia" w:hAnsi="Georgia"/>
                <w:szCs w:val="24"/>
              </w:rPr>
              <w:t xml:space="preserve"> </w:t>
            </w:r>
            <w:r w:rsidRPr="008442ED">
              <w:rPr>
                <w:rFonts w:ascii="Georgia" w:hAnsi="Georgia"/>
                <w:szCs w:val="24"/>
              </w:rPr>
              <w:t>mentioned in clause 2.2. In this</w:t>
            </w:r>
            <w:r>
              <w:rPr>
                <w:rFonts w:ascii="Georgia" w:hAnsi="Georgia"/>
                <w:szCs w:val="24"/>
              </w:rPr>
              <w:t xml:space="preserve"> </w:t>
            </w:r>
            <w:r w:rsidRPr="008442ED">
              <w:rPr>
                <w:rFonts w:ascii="Georgia" w:hAnsi="Georgia"/>
                <w:szCs w:val="24"/>
              </w:rPr>
              <w:t>case, the bidder must upload copy</w:t>
            </w:r>
            <w:r>
              <w:rPr>
                <w:rFonts w:ascii="Georgia" w:hAnsi="Georgia"/>
                <w:szCs w:val="24"/>
              </w:rPr>
              <w:t xml:space="preserve"> </w:t>
            </w:r>
            <w:r w:rsidRPr="008442ED">
              <w:rPr>
                <w:rFonts w:ascii="Georgia" w:hAnsi="Georgia"/>
                <w:szCs w:val="24"/>
              </w:rPr>
              <w:t>of valid registration certificate</w:t>
            </w:r>
            <w:r w:rsidR="00630DDF">
              <w:rPr>
                <w:rFonts w:ascii="Georgia" w:hAnsi="Georgia"/>
                <w:szCs w:val="24"/>
              </w:rPr>
              <w:t xml:space="preserve"> and a self certificate that bidder is exempted from submission of EMD</w:t>
            </w:r>
            <w:r w:rsidRPr="008442ED">
              <w:rPr>
                <w:rFonts w:ascii="Georgia" w:hAnsi="Georgia"/>
                <w:szCs w:val="24"/>
              </w:rPr>
              <w:t>.</w:t>
            </w:r>
          </w:p>
          <w:p w:rsidR="00630DDF" w:rsidRPr="008442ED" w:rsidRDefault="00630DDF" w:rsidP="008442ED">
            <w:pPr>
              <w:autoSpaceDE w:val="0"/>
              <w:autoSpaceDN w:val="0"/>
              <w:adjustRightInd w:val="0"/>
              <w:spacing w:after="0" w:line="360" w:lineRule="auto"/>
              <w:jc w:val="both"/>
              <w:rPr>
                <w:rFonts w:ascii="Georgia" w:hAnsi="Georgia"/>
                <w:szCs w:val="24"/>
              </w:rPr>
            </w:pPr>
          </w:p>
          <w:p w:rsidR="002419BD" w:rsidRPr="00781A73" w:rsidRDefault="008442ED" w:rsidP="00F913EC">
            <w:pPr>
              <w:autoSpaceDE w:val="0"/>
              <w:autoSpaceDN w:val="0"/>
              <w:adjustRightInd w:val="0"/>
              <w:spacing w:after="0" w:line="360" w:lineRule="auto"/>
              <w:jc w:val="both"/>
              <w:rPr>
                <w:rFonts w:ascii="Georgia" w:hAnsi="Georgia"/>
                <w:szCs w:val="24"/>
              </w:rPr>
            </w:pPr>
            <w:r w:rsidRPr="008442ED">
              <w:rPr>
                <w:rFonts w:ascii="Georgia" w:hAnsi="Georgia"/>
                <w:szCs w:val="24"/>
              </w:rPr>
              <w:t>The bidder may claim exemption</w:t>
            </w:r>
            <w:r>
              <w:rPr>
                <w:rFonts w:ascii="Georgia" w:hAnsi="Georgia"/>
                <w:szCs w:val="24"/>
              </w:rPr>
              <w:t xml:space="preserve"> </w:t>
            </w:r>
            <w:r w:rsidRPr="008442ED">
              <w:rPr>
                <w:rFonts w:ascii="Georgia" w:hAnsi="Georgia"/>
                <w:szCs w:val="24"/>
              </w:rPr>
              <w:t>from submission of EMD as</w:t>
            </w:r>
            <w:r>
              <w:rPr>
                <w:rFonts w:ascii="Georgia" w:hAnsi="Georgia"/>
                <w:szCs w:val="24"/>
              </w:rPr>
              <w:t xml:space="preserve"> </w:t>
            </w:r>
            <w:r w:rsidRPr="008442ED">
              <w:rPr>
                <w:rFonts w:ascii="Georgia" w:hAnsi="Georgia"/>
                <w:szCs w:val="24"/>
              </w:rPr>
              <w:t>mentioned in clause 2.3. In this</w:t>
            </w:r>
            <w:r w:rsidR="00CC2070">
              <w:rPr>
                <w:rFonts w:ascii="Georgia" w:hAnsi="Georgia"/>
                <w:szCs w:val="24"/>
              </w:rPr>
              <w:t xml:space="preserve"> </w:t>
            </w:r>
            <w:r w:rsidRPr="008442ED">
              <w:rPr>
                <w:rFonts w:ascii="Georgia" w:hAnsi="Georgia"/>
                <w:szCs w:val="24"/>
              </w:rPr>
              <w:t>case, the bidder must upload copy</w:t>
            </w:r>
            <w:r>
              <w:rPr>
                <w:rFonts w:ascii="Georgia" w:hAnsi="Georgia"/>
                <w:szCs w:val="24"/>
              </w:rPr>
              <w:t xml:space="preserve"> </w:t>
            </w:r>
            <w:r w:rsidRPr="008442ED">
              <w:rPr>
                <w:rFonts w:ascii="Georgia" w:hAnsi="Georgia"/>
                <w:szCs w:val="24"/>
              </w:rPr>
              <w:t>of valid registration certificate</w:t>
            </w:r>
            <w:r w:rsidR="00630DDF">
              <w:rPr>
                <w:rFonts w:ascii="Georgia" w:hAnsi="Georgia"/>
                <w:szCs w:val="24"/>
              </w:rPr>
              <w:t xml:space="preserve"> and a self certificate that bidder is </w:t>
            </w:r>
            <w:r w:rsidR="00F913EC">
              <w:rPr>
                <w:rFonts w:ascii="Georgia" w:hAnsi="Georgia"/>
                <w:szCs w:val="24"/>
              </w:rPr>
              <w:t>exempted from submission of EMD.</w:t>
            </w:r>
          </w:p>
        </w:tc>
      </w:tr>
      <w:tr w:rsidR="002419BD" w:rsidRPr="00781A73" w:rsidTr="00B816B9">
        <w:trPr>
          <w:trHeight w:val="771"/>
        </w:trPr>
        <w:tc>
          <w:tcPr>
            <w:tcW w:w="290" w:type="pct"/>
          </w:tcPr>
          <w:p w:rsidR="002419BD" w:rsidRPr="00781A73" w:rsidRDefault="002419BD" w:rsidP="00EA65DD">
            <w:pPr>
              <w:pStyle w:val="ListParagraph"/>
              <w:numPr>
                <w:ilvl w:val="0"/>
                <w:numId w:val="37"/>
              </w:numPr>
              <w:spacing w:before="120" w:after="120" w:line="360" w:lineRule="auto"/>
              <w:ind w:left="270" w:hanging="270"/>
              <w:jc w:val="both"/>
              <w:rPr>
                <w:rFonts w:ascii="Georgia" w:hAnsi="Georgia"/>
                <w:szCs w:val="24"/>
              </w:rPr>
            </w:pPr>
          </w:p>
        </w:tc>
        <w:tc>
          <w:tcPr>
            <w:tcW w:w="764" w:type="pct"/>
          </w:tcPr>
          <w:p w:rsidR="002419BD" w:rsidRPr="00781A73" w:rsidRDefault="002419BD" w:rsidP="00F43471">
            <w:pPr>
              <w:spacing w:before="120" w:after="120" w:line="360" w:lineRule="auto"/>
              <w:jc w:val="both"/>
              <w:rPr>
                <w:rFonts w:ascii="Georgia" w:hAnsi="Georgia"/>
                <w:szCs w:val="24"/>
              </w:rPr>
            </w:pPr>
            <w:r w:rsidRPr="00781A73">
              <w:rPr>
                <w:rFonts w:ascii="Georgia" w:hAnsi="Georgia"/>
                <w:szCs w:val="24"/>
              </w:rPr>
              <w:t>Legal Entity/Registration of Company</w:t>
            </w:r>
          </w:p>
        </w:tc>
        <w:tc>
          <w:tcPr>
            <w:tcW w:w="2040" w:type="pct"/>
          </w:tcPr>
          <w:p w:rsidR="002419BD" w:rsidRPr="00781A73" w:rsidRDefault="002419BD" w:rsidP="009B391B">
            <w:pPr>
              <w:spacing w:before="120" w:line="360" w:lineRule="auto"/>
              <w:jc w:val="both"/>
              <w:rPr>
                <w:rFonts w:ascii="Georgia" w:hAnsi="Georgia"/>
                <w:szCs w:val="24"/>
              </w:rPr>
            </w:pPr>
            <w:r w:rsidRPr="00781A73">
              <w:rPr>
                <w:rFonts w:ascii="Georgia" w:hAnsi="Georgia"/>
                <w:szCs w:val="24"/>
              </w:rPr>
              <w:t xml:space="preserve">Bidder shall be </w:t>
            </w:r>
            <w:r w:rsidR="009B391B" w:rsidRPr="00781A73">
              <w:rPr>
                <w:rFonts w:ascii="Georgia" w:hAnsi="Georgia"/>
                <w:szCs w:val="24"/>
              </w:rPr>
              <w:t>a</w:t>
            </w:r>
            <w:r w:rsidRPr="00781A73">
              <w:rPr>
                <w:rFonts w:ascii="Georgia" w:hAnsi="Georgia"/>
                <w:szCs w:val="24"/>
              </w:rPr>
              <w:t xml:space="preserve"> company incorporated in India under the Companies Act, 1956 and subsequent amendments thereto.</w:t>
            </w:r>
          </w:p>
          <w:p w:rsidR="002419BD" w:rsidRPr="00781A73" w:rsidRDefault="002419BD" w:rsidP="009B391B">
            <w:pPr>
              <w:spacing w:before="120" w:after="120" w:line="360" w:lineRule="auto"/>
              <w:ind w:left="72"/>
              <w:jc w:val="both"/>
              <w:rPr>
                <w:rFonts w:ascii="Georgia" w:hAnsi="Georgia"/>
                <w:szCs w:val="24"/>
              </w:rPr>
            </w:pPr>
          </w:p>
        </w:tc>
        <w:tc>
          <w:tcPr>
            <w:tcW w:w="1905" w:type="pct"/>
          </w:tcPr>
          <w:p w:rsidR="002419BD" w:rsidRPr="00781A73" w:rsidRDefault="002419BD" w:rsidP="009B391B">
            <w:pPr>
              <w:spacing w:before="120" w:after="120" w:line="360" w:lineRule="auto"/>
              <w:jc w:val="both"/>
              <w:rPr>
                <w:rFonts w:ascii="Georgia" w:hAnsi="Georgia"/>
                <w:szCs w:val="24"/>
              </w:rPr>
            </w:pPr>
            <w:r w:rsidRPr="00781A73">
              <w:rPr>
                <w:rFonts w:ascii="Georgia" w:hAnsi="Georgia"/>
                <w:szCs w:val="24"/>
              </w:rPr>
              <w:t xml:space="preserve">Copy of Certificate of Incorporation </w:t>
            </w:r>
            <w:r w:rsidR="00207481" w:rsidRPr="00781A73">
              <w:rPr>
                <w:rFonts w:ascii="Georgia" w:hAnsi="Georgia"/>
                <w:szCs w:val="24"/>
              </w:rPr>
              <w:t>OR</w:t>
            </w:r>
          </w:p>
          <w:p w:rsidR="002419BD" w:rsidRPr="00781A73" w:rsidRDefault="00207481" w:rsidP="009B391B">
            <w:pPr>
              <w:spacing w:before="120" w:after="120" w:line="360" w:lineRule="auto"/>
              <w:jc w:val="both"/>
              <w:rPr>
                <w:rFonts w:ascii="Georgia" w:hAnsi="Georgia"/>
                <w:szCs w:val="24"/>
              </w:rPr>
            </w:pPr>
            <w:r w:rsidRPr="00781A73">
              <w:rPr>
                <w:rFonts w:ascii="Georgia" w:hAnsi="Georgia"/>
                <w:szCs w:val="24"/>
              </w:rPr>
              <w:t>Copy of Registration certificates</w:t>
            </w:r>
          </w:p>
        </w:tc>
      </w:tr>
      <w:tr w:rsidR="002419BD" w:rsidRPr="00781A73" w:rsidTr="00B816B9">
        <w:trPr>
          <w:trHeight w:val="1057"/>
        </w:trPr>
        <w:tc>
          <w:tcPr>
            <w:tcW w:w="290" w:type="pct"/>
          </w:tcPr>
          <w:p w:rsidR="002419BD" w:rsidRPr="00781A73" w:rsidRDefault="002419BD" w:rsidP="00EA65DD">
            <w:pPr>
              <w:pStyle w:val="ListParagraph"/>
              <w:numPr>
                <w:ilvl w:val="0"/>
                <w:numId w:val="37"/>
              </w:numPr>
              <w:spacing w:before="120" w:after="120" w:line="360" w:lineRule="auto"/>
              <w:ind w:left="270" w:hanging="270"/>
              <w:jc w:val="both"/>
              <w:rPr>
                <w:rFonts w:ascii="Georgia" w:hAnsi="Georgia"/>
                <w:szCs w:val="24"/>
              </w:rPr>
            </w:pPr>
          </w:p>
        </w:tc>
        <w:tc>
          <w:tcPr>
            <w:tcW w:w="764" w:type="pct"/>
          </w:tcPr>
          <w:p w:rsidR="002419BD" w:rsidRPr="00781A73" w:rsidRDefault="002419BD" w:rsidP="00F43471">
            <w:pPr>
              <w:spacing w:before="120" w:after="120" w:line="360" w:lineRule="auto"/>
              <w:jc w:val="both"/>
              <w:rPr>
                <w:rFonts w:ascii="Georgia" w:hAnsi="Georgia"/>
                <w:szCs w:val="24"/>
              </w:rPr>
            </w:pPr>
            <w:r w:rsidRPr="00781A73">
              <w:rPr>
                <w:rFonts w:ascii="Georgia" w:hAnsi="Georgia"/>
                <w:szCs w:val="24"/>
              </w:rPr>
              <w:t>Registration certificates</w:t>
            </w:r>
          </w:p>
        </w:tc>
        <w:tc>
          <w:tcPr>
            <w:tcW w:w="2040" w:type="pct"/>
          </w:tcPr>
          <w:p w:rsidR="002419BD" w:rsidRPr="00781A73" w:rsidRDefault="002419BD" w:rsidP="00F43471">
            <w:pPr>
              <w:spacing w:before="120" w:after="120" w:line="360" w:lineRule="auto"/>
              <w:jc w:val="both"/>
              <w:rPr>
                <w:rFonts w:ascii="Georgia" w:hAnsi="Georgia"/>
                <w:szCs w:val="24"/>
              </w:rPr>
            </w:pPr>
            <w:r w:rsidRPr="00781A73">
              <w:rPr>
                <w:rFonts w:ascii="Georgia" w:hAnsi="Georgia"/>
                <w:szCs w:val="24"/>
              </w:rPr>
              <w:t>The Bidder must be registered with appropriat</w:t>
            </w:r>
            <w:r w:rsidR="00696C0C" w:rsidRPr="00781A73">
              <w:rPr>
                <w:rFonts w:ascii="Georgia" w:hAnsi="Georgia"/>
                <w:szCs w:val="24"/>
              </w:rPr>
              <w:t xml:space="preserve">e </w:t>
            </w:r>
            <w:r w:rsidRPr="00781A73">
              <w:rPr>
                <w:rFonts w:ascii="Georgia" w:hAnsi="Georgia"/>
                <w:szCs w:val="24"/>
              </w:rPr>
              <w:t>authorities for all applicable statutory duties/ taxes and comply with all taxation norms</w:t>
            </w:r>
          </w:p>
        </w:tc>
        <w:tc>
          <w:tcPr>
            <w:tcW w:w="1905" w:type="pct"/>
          </w:tcPr>
          <w:p w:rsidR="009E4702" w:rsidRPr="00781A73" w:rsidRDefault="002419BD">
            <w:pPr>
              <w:spacing w:before="120" w:after="120" w:line="360" w:lineRule="auto"/>
              <w:jc w:val="both"/>
              <w:rPr>
                <w:rFonts w:ascii="Georgia" w:hAnsi="Georgia"/>
                <w:szCs w:val="24"/>
              </w:rPr>
            </w:pPr>
            <w:r w:rsidRPr="00781A73">
              <w:rPr>
                <w:rFonts w:ascii="Georgia" w:hAnsi="Georgia"/>
                <w:szCs w:val="24"/>
              </w:rPr>
              <w:t>Self-certificate undertaking on company's letter head duly signed by company’s authorized signatory</w:t>
            </w:r>
            <w:r w:rsidR="00716198" w:rsidRPr="00781A73">
              <w:rPr>
                <w:rFonts w:ascii="Georgia" w:hAnsi="Georgia"/>
                <w:szCs w:val="24"/>
              </w:rPr>
              <w:t xml:space="preserve"> </w:t>
            </w:r>
            <w:r w:rsidRPr="00781A73">
              <w:rPr>
                <w:rFonts w:ascii="Georgia" w:hAnsi="Georgia"/>
                <w:szCs w:val="24"/>
              </w:rPr>
              <w:t>that on the date of bid submission the company is complying all statutory duties/ taxation norms of India and possesses all necessary certificates to this effect.</w:t>
            </w:r>
          </w:p>
        </w:tc>
      </w:tr>
      <w:tr w:rsidR="002419BD" w:rsidRPr="00781A73" w:rsidTr="00B816B9">
        <w:trPr>
          <w:trHeight w:val="278"/>
        </w:trPr>
        <w:tc>
          <w:tcPr>
            <w:tcW w:w="290" w:type="pct"/>
          </w:tcPr>
          <w:p w:rsidR="002419BD" w:rsidRPr="00781A73" w:rsidRDefault="002419BD" w:rsidP="00EA65DD">
            <w:pPr>
              <w:pStyle w:val="ListParagraph"/>
              <w:numPr>
                <w:ilvl w:val="0"/>
                <w:numId w:val="37"/>
              </w:numPr>
              <w:spacing w:before="120" w:after="120" w:line="360" w:lineRule="auto"/>
              <w:ind w:left="270" w:hanging="270"/>
              <w:jc w:val="both"/>
              <w:rPr>
                <w:rFonts w:ascii="Georgia" w:hAnsi="Georgia"/>
                <w:szCs w:val="24"/>
              </w:rPr>
            </w:pPr>
          </w:p>
        </w:tc>
        <w:tc>
          <w:tcPr>
            <w:tcW w:w="764" w:type="pct"/>
          </w:tcPr>
          <w:p w:rsidR="002419BD" w:rsidRPr="00781A73" w:rsidRDefault="002419BD" w:rsidP="00F43471">
            <w:pPr>
              <w:spacing w:before="120" w:after="120" w:line="360" w:lineRule="auto"/>
              <w:jc w:val="both"/>
              <w:rPr>
                <w:rFonts w:ascii="Georgia" w:hAnsi="Georgia"/>
                <w:szCs w:val="24"/>
              </w:rPr>
            </w:pPr>
            <w:r w:rsidRPr="00781A73">
              <w:rPr>
                <w:rFonts w:ascii="Georgia" w:hAnsi="Georgia"/>
                <w:szCs w:val="24"/>
              </w:rPr>
              <w:t>Revenues from System Integration Services</w:t>
            </w:r>
          </w:p>
        </w:tc>
        <w:tc>
          <w:tcPr>
            <w:tcW w:w="2040" w:type="pct"/>
          </w:tcPr>
          <w:p w:rsidR="002419BD" w:rsidRPr="00781A73" w:rsidRDefault="002419BD" w:rsidP="00D64BCD">
            <w:pPr>
              <w:spacing w:before="120" w:after="120" w:line="360" w:lineRule="auto"/>
              <w:jc w:val="both"/>
              <w:rPr>
                <w:rFonts w:ascii="Georgia" w:hAnsi="Georgia"/>
                <w:szCs w:val="24"/>
              </w:rPr>
            </w:pPr>
            <w:r w:rsidRPr="00781A73">
              <w:rPr>
                <w:rFonts w:ascii="Georgia" w:hAnsi="Georgia"/>
                <w:szCs w:val="24"/>
              </w:rPr>
              <w:t xml:space="preserve">Bidder shall have an </w:t>
            </w:r>
            <w:r w:rsidR="004747CD" w:rsidRPr="00781A73">
              <w:rPr>
                <w:rFonts w:ascii="Georgia" w:hAnsi="Georgia"/>
                <w:szCs w:val="24"/>
              </w:rPr>
              <w:t xml:space="preserve">average </w:t>
            </w:r>
            <w:r w:rsidRPr="00781A73">
              <w:rPr>
                <w:rFonts w:ascii="Georgia" w:hAnsi="Georgia"/>
                <w:szCs w:val="24"/>
              </w:rPr>
              <w:t xml:space="preserve">annual turnover of at least </w:t>
            </w:r>
            <w:r w:rsidR="00146C61" w:rsidRPr="00781A73">
              <w:rPr>
                <w:rFonts w:ascii="Georgia" w:hAnsi="Georgia"/>
                <w:szCs w:val="24"/>
              </w:rPr>
              <w:t xml:space="preserve">INR </w:t>
            </w:r>
            <w:r w:rsidR="00D64BCD">
              <w:rPr>
                <w:rFonts w:ascii="Georgia" w:hAnsi="Georgia"/>
                <w:szCs w:val="24"/>
              </w:rPr>
              <w:t>90</w:t>
            </w:r>
            <w:r w:rsidRPr="00781A73">
              <w:rPr>
                <w:rFonts w:ascii="Georgia" w:hAnsi="Georgia"/>
                <w:szCs w:val="24"/>
              </w:rPr>
              <w:t xml:space="preserve"> Crores in last 3 financial years (FY 201</w:t>
            </w:r>
            <w:r w:rsidR="004747CD" w:rsidRPr="00781A73">
              <w:rPr>
                <w:rFonts w:ascii="Georgia" w:hAnsi="Georgia"/>
                <w:szCs w:val="24"/>
              </w:rPr>
              <w:t>4-15</w:t>
            </w:r>
            <w:r w:rsidRPr="00781A73">
              <w:rPr>
                <w:rFonts w:ascii="Georgia" w:hAnsi="Georgia"/>
                <w:szCs w:val="24"/>
              </w:rPr>
              <w:t>, 201</w:t>
            </w:r>
            <w:r w:rsidR="004747CD" w:rsidRPr="00781A73">
              <w:rPr>
                <w:rFonts w:ascii="Georgia" w:hAnsi="Georgia"/>
                <w:szCs w:val="24"/>
              </w:rPr>
              <w:t>5</w:t>
            </w:r>
            <w:r w:rsidRPr="00781A73">
              <w:rPr>
                <w:rFonts w:ascii="Georgia" w:hAnsi="Georgia"/>
                <w:szCs w:val="24"/>
              </w:rPr>
              <w:t>-1</w:t>
            </w:r>
            <w:r w:rsidR="004747CD" w:rsidRPr="00781A73">
              <w:rPr>
                <w:rFonts w:ascii="Georgia" w:hAnsi="Georgia"/>
                <w:szCs w:val="24"/>
              </w:rPr>
              <w:t>6</w:t>
            </w:r>
            <w:r w:rsidRPr="00781A73">
              <w:rPr>
                <w:rFonts w:ascii="Georgia" w:hAnsi="Georgia"/>
                <w:szCs w:val="24"/>
              </w:rPr>
              <w:t>, 201</w:t>
            </w:r>
            <w:r w:rsidR="004747CD" w:rsidRPr="00781A73">
              <w:rPr>
                <w:rFonts w:ascii="Georgia" w:hAnsi="Georgia"/>
                <w:szCs w:val="24"/>
              </w:rPr>
              <w:t>6</w:t>
            </w:r>
            <w:r w:rsidRPr="00781A73">
              <w:rPr>
                <w:rFonts w:ascii="Georgia" w:hAnsi="Georgia"/>
                <w:szCs w:val="24"/>
              </w:rPr>
              <w:t>-1</w:t>
            </w:r>
            <w:r w:rsidR="004747CD" w:rsidRPr="00781A73">
              <w:rPr>
                <w:rFonts w:ascii="Georgia" w:hAnsi="Georgia"/>
                <w:szCs w:val="24"/>
              </w:rPr>
              <w:t>7</w:t>
            </w:r>
            <w:r w:rsidRPr="00781A73">
              <w:rPr>
                <w:rFonts w:ascii="Georgia" w:hAnsi="Georgia"/>
                <w:szCs w:val="24"/>
              </w:rPr>
              <w:t xml:space="preserve">) from IT </w:t>
            </w:r>
            <w:r w:rsidR="006629D5" w:rsidRPr="00781A73">
              <w:rPr>
                <w:rFonts w:ascii="Georgia" w:hAnsi="Georgia"/>
                <w:szCs w:val="24"/>
              </w:rPr>
              <w:t>goods and services</w:t>
            </w:r>
            <w:r w:rsidR="008C28AE" w:rsidRPr="00781A73">
              <w:rPr>
                <w:rFonts w:ascii="Georgia" w:hAnsi="Georgia"/>
                <w:szCs w:val="24"/>
              </w:rPr>
              <w:t xml:space="preserve"> </w:t>
            </w:r>
          </w:p>
        </w:tc>
        <w:tc>
          <w:tcPr>
            <w:tcW w:w="1905" w:type="pct"/>
          </w:tcPr>
          <w:p w:rsidR="009B27DD" w:rsidRPr="00781A73" w:rsidRDefault="002419BD" w:rsidP="009B27DD">
            <w:pPr>
              <w:spacing w:before="120" w:after="120" w:line="360" w:lineRule="auto"/>
              <w:jc w:val="both"/>
              <w:rPr>
                <w:rFonts w:ascii="Georgia" w:hAnsi="Georgia"/>
                <w:szCs w:val="24"/>
              </w:rPr>
            </w:pPr>
            <w:r w:rsidRPr="00781A73">
              <w:rPr>
                <w:rFonts w:ascii="Georgia" w:hAnsi="Georgia"/>
                <w:szCs w:val="24"/>
              </w:rPr>
              <w:t>Audited financial statements for the last three financial years</w:t>
            </w:r>
            <w:r w:rsidR="009B27DD" w:rsidRPr="00781A73">
              <w:rPr>
                <w:rFonts w:ascii="Georgia" w:hAnsi="Georgia"/>
                <w:szCs w:val="24"/>
              </w:rPr>
              <w:t xml:space="preserve"> (</w:t>
            </w:r>
            <w:r w:rsidR="004747CD" w:rsidRPr="00781A73">
              <w:rPr>
                <w:rFonts w:ascii="Georgia" w:hAnsi="Georgia"/>
                <w:szCs w:val="24"/>
              </w:rPr>
              <w:t>FY 2014-15, 2015-16, 2016-17</w:t>
            </w:r>
            <w:r w:rsidR="009B27DD" w:rsidRPr="00781A73">
              <w:rPr>
                <w:rFonts w:ascii="Georgia" w:hAnsi="Georgia"/>
                <w:szCs w:val="24"/>
              </w:rPr>
              <w:t>) c</w:t>
            </w:r>
            <w:r w:rsidR="004F4DE4" w:rsidRPr="00781A73">
              <w:rPr>
                <w:rFonts w:ascii="Georgia" w:hAnsi="Georgia"/>
                <w:szCs w:val="24"/>
              </w:rPr>
              <w:t>learly mentioning turnover from IT goods and services.</w:t>
            </w:r>
          </w:p>
          <w:p w:rsidR="008207B3" w:rsidRDefault="002419BD">
            <w:pPr>
              <w:spacing w:before="120" w:after="120" w:line="360" w:lineRule="auto"/>
              <w:jc w:val="both"/>
              <w:rPr>
                <w:rFonts w:ascii="Georgia" w:hAnsi="Georgia"/>
                <w:szCs w:val="24"/>
              </w:rPr>
            </w:pPr>
            <w:r w:rsidRPr="00781A73">
              <w:rPr>
                <w:rFonts w:ascii="Georgia" w:hAnsi="Georgia"/>
                <w:szCs w:val="24"/>
              </w:rPr>
              <w:t xml:space="preserve">In case the turnover on account of </w:t>
            </w:r>
            <w:r w:rsidR="004F4DE4" w:rsidRPr="00781A73">
              <w:rPr>
                <w:rFonts w:ascii="Georgia" w:hAnsi="Georgia"/>
                <w:szCs w:val="24"/>
              </w:rPr>
              <w:t>from IT goods and services</w:t>
            </w:r>
            <w:r w:rsidR="008C28AE" w:rsidRPr="00781A73">
              <w:rPr>
                <w:rFonts w:ascii="Georgia" w:hAnsi="Georgia"/>
                <w:szCs w:val="24"/>
              </w:rPr>
              <w:t xml:space="preserve"> </w:t>
            </w:r>
            <w:r w:rsidRPr="00781A73">
              <w:rPr>
                <w:rFonts w:ascii="Georgia" w:hAnsi="Georgia"/>
                <w:szCs w:val="24"/>
              </w:rPr>
              <w:t>is not mentioned separately in the audited financial statements, the bidder shall provide a certificate from statutory auditor</w:t>
            </w:r>
            <w:r w:rsidR="007A2867" w:rsidRPr="00781A73">
              <w:rPr>
                <w:rFonts w:ascii="Georgia" w:hAnsi="Georgia"/>
                <w:szCs w:val="24"/>
              </w:rPr>
              <w:t xml:space="preserve">/ Company Secretary/ </w:t>
            </w:r>
            <w:r w:rsidR="004F4DE4" w:rsidRPr="00781A73">
              <w:rPr>
                <w:rFonts w:ascii="Georgia" w:hAnsi="Georgia"/>
                <w:szCs w:val="24"/>
              </w:rPr>
              <w:t xml:space="preserve">Charted Accountant </w:t>
            </w:r>
            <w:r w:rsidRPr="00781A73">
              <w:rPr>
                <w:rFonts w:ascii="Georgia" w:hAnsi="Georgia"/>
                <w:szCs w:val="24"/>
              </w:rPr>
              <w:t xml:space="preserve">stating the turnover from </w:t>
            </w:r>
            <w:r w:rsidR="004F4DE4" w:rsidRPr="00781A73">
              <w:rPr>
                <w:rFonts w:ascii="Georgia" w:hAnsi="Georgia"/>
                <w:szCs w:val="24"/>
              </w:rPr>
              <w:t>IT goods and services</w:t>
            </w:r>
            <w:r w:rsidR="008C28AE" w:rsidRPr="00781A73">
              <w:rPr>
                <w:rFonts w:ascii="Georgia" w:hAnsi="Georgia"/>
                <w:szCs w:val="24"/>
              </w:rPr>
              <w:t xml:space="preserve"> </w:t>
            </w:r>
            <w:r w:rsidR="004F4DE4" w:rsidRPr="00781A73">
              <w:rPr>
                <w:rFonts w:ascii="Georgia" w:hAnsi="Georgia"/>
                <w:szCs w:val="24"/>
              </w:rPr>
              <w:t xml:space="preserve"> </w:t>
            </w:r>
            <w:r w:rsidR="009B27DD" w:rsidRPr="00781A73">
              <w:rPr>
                <w:rFonts w:ascii="Georgia" w:hAnsi="Georgia"/>
                <w:szCs w:val="24"/>
              </w:rPr>
              <w:t>in last three financial years (</w:t>
            </w:r>
            <w:r w:rsidR="004747CD" w:rsidRPr="00781A73">
              <w:rPr>
                <w:rFonts w:ascii="Georgia" w:hAnsi="Georgia"/>
                <w:szCs w:val="24"/>
              </w:rPr>
              <w:t>FY 2014-15, 2015-16, 2016-17</w:t>
            </w:r>
            <w:r w:rsidR="009B27DD" w:rsidRPr="00781A73">
              <w:rPr>
                <w:rFonts w:ascii="Georgia" w:hAnsi="Georgia"/>
                <w:szCs w:val="24"/>
              </w:rPr>
              <w:t>)</w:t>
            </w:r>
            <w:r w:rsidR="00BF474F" w:rsidRPr="00781A73">
              <w:rPr>
                <w:rFonts w:ascii="Georgia" w:hAnsi="Georgia"/>
                <w:szCs w:val="24"/>
              </w:rPr>
              <w:t>,</w:t>
            </w:r>
            <w:r w:rsidR="004F4DE4" w:rsidRPr="00781A73">
              <w:rPr>
                <w:rFonts w:ascii="Georgia" w:hAnsi="Georgia"/>
                <w:szCs w:val="24"/>
              </w:rPr>
              <w:t xml:space="preserve"> </w:t>
            </w:r>
            <w:r w:rsidR="00BF474F" w:rsidRPr="00781A73">
              <w:rPr>
                <w:rFonts w:ascii="Georgia" w:hAnsi="Georgia"/>
                <w:szCs w:val="24"/>
              </w:rPr>
              <w:t>duly attested by company’s authorized signatory.</w:t>
            </w:r>
          </w:p>
        </w:tc>
      </w:tr>
      <w:tr w:rsidR="002419BD" w:rsidRPr="00781A73" w:rsidTr="00FD12D2">
        <w:trPr>
          <w:trHeight w:val="731"/>
        </w:trPr>
        <w:tc>
          <w:tcPr>
            <w:tcW w:w="290" w:type="pct"/>
          </w:tcPr>
          <w:p w:rsidR="002419BD" w:rsidRPr="00781A73" w:rsidRDefault="002419BD" w:rsidP="00EA65DD">
            <w:pPr>
              <w:pStyle w:val="ListParagraph"/>
              <w:numPr>
                <w:ilvl w:val="0"/>
                <w:numId w:val="37"/>
              </w:numPr>
              <w:spacing w:before="120" w:after="120" w:line="360" w:lineRule="auto"/>
              <w:ind w:left="270" w:hanging="270"/>
              <w:jc w:val="both"/>
              <w:rPr>
                <w:rFonts w:ascii="Georgia" w:hAnsi="Georgia"/>
                <w:szCs w:val="24"/>
              </w:rPr>
            </w:pPr>
          </w:p>
        </w:tc>
        <w:tc>
          <w:tcPr>
            <w:tcW w:w="764" w:type="pct"/>
          </w:tcPr>
          <w:p w:rsidR="002419BD" w:rsidRPr="00781A73" w:rsidRDefault="002419BD" w:rsidP="00F43471">
            <w:pPr>
              <w:tabs>
                <w:tab w:val="left" w:pos="887"/>
              </w:tabs>
              <w:spacing w:before="120" w:after="120" w:line="360" w:lineRule="auto"/>
              <w:jc w:val="both"/>
              <w:rPr>
                <w:rFonts w:ascii="Georgia" w:hAnsi="Georgia"/>
                <w:szCs w:val="24"/>
              </w:rPr>
            </w:pPr>
            <w:r w:rsidRPr="00781A73">
              <w:rPr>
                <w:rFonts w:ascii="Georgia" w:hAnsi="Georgia"/>
                <w:szCs w:val="24"/>
              </w:rPr>
              <w:t>Bidder Experience in India</w:t>
            </w:r>
          </w:p>
        </w:tc>
        <w:tc>
          <w:tcPr>
            <w:tcW w:w="2040" w:type="pct"/>
            <w:shd w:val="clear" w:color="auto" w:fill="auto"/>
          </w:tcPr>
          <w:p w:rsidR="008C28AE" w:rsidRPr="00781A73" w:rsidRDefault="002419BD" w:rsidP="008C28AE">
            <w:pPr>
              <w:spacing w:before="120" w:after="120" w:line="360" w:lineRule="auto"/>
              <w:jc w:val="both"/>
              <w:rPr>
                <w:rFonts w:ascii="Georgia" w:hAnsi="Georgia"/>
                <w:szCs w:val="24"/>
              </w:rPr>
            </w:pPr>
            <w:r w:rsidRPr="00781A73">
              <w:rPr>
                <w:rFonts w:ascii="Georgia" w:hAnsi="Georgia"/>
                <w:szCs w:val="24"/>
              </w:rPr>
              <w:t xml:space="preserve">Bidder shall have </w:t>
            </w:r>
            <w:r w:rsidR="00C44582" w:rsidRPr="00781A73">
              <w:rPr>
                <w:rFonts w:ascii="Georgia" w:hAnsi="Georgia"/>
                <w:szCs w:val="24"/>
              </w:rPr>
              <w:t>experience in</w:t>
            </w:r>
            <w:r w:rsidRPr="00781A73">
              <w:rPr>
                <w:rFonts w:ascii="Georgia" w:hAnsi="Georgia"/>
                <w:szCs w:val="24"/>
              </w:rPr>
              <w:t xml:space="preserve"> </w:t>
            </w:r>
            <w:r w:rsidR="00C44582" w:rsidRPr="00781A73">
              <w:rPr>
                <w:rFonts w:ascii="Georgia" w:hAnsi="Georgia"/>
                <w:szCs w:val="24"/>
              </w:rPr>
              <w:t xml:space="preserve">executing </w:t>
            </w:r>
            <w:r w:rsidR="008C28AE" w:rsidRPr="00781A73">
              <w:rPr>
                <w:rFonts w:ascii="Georgia" w:hAnsi="Georgia"/>
                <w:szCs w:val="24"/>
              </w:rPr>
              <w:t xml:space="preserve">IT goods and services </w:t>
            </w:r>
            <w:r w:rsidR="00C44582" w:rsidRPr="00781A73">
              <w:rPr>
                <w:rFonts w:ascii="Georgia" w:hAnsi="Georgia"/>
                <w:szCs w:val="24"/>
              </w:rPr>
              <w:t xml:space="preserve">project </w:t>
            </w:r>
            <w:r w:rsidR="00B77F18">
              <w:rPr>
                <w:rFonts w:ascii="Georgia" w:hAnsi="Georgia"/>
                <w:szCs w:val="24"/>
              </w:rPr>
              <w:t>(pertaining to servers ,storages, networking equi</w:t>
            </w:r>
            <w:r w:rsidR="009E7B17">
              <w:rPr>
                <w:rFonts w:ascii="Georgia" w:hAnsi="Georgia"/>
                <w:szCs w:val="24"/>
              </w:rPr>
              <w:t>pments and related software</w:t>
            </w:r>
            <w:r w:rsidR="00B77F18">
              <w:rPr>
                <w:rFonts w:ascii="Georgia" w:hAnsi="Georgia"/>
                <w:szCs w:val="24"/>
              </w:rPr>
              <w:t xml:space="preserve">) </w:t>
            </w:r>
            <w:r w:rsidR="008C28AE" w:rsidRPr="00781A73">
              <w:rPr>
                <w:rFonts w:ascii="Georgia" w:hAnsi="Georgia"/>
                <w:szCs w:val="24"/>
              </w:rPr>
              <w:t>in Central Govt. / State Govt./ PSUs/ Autonomous Bodies/private enterprise in last 7 years ending on last date of previous month of closing date of bid submission, of at least :-</w:t>
            </w:r>
          </w:p>
          <w:p w:rsidR="002419BD" w:rsidRPr="00781A73" w:rsidRDefault="002419BD" w:rsidP="00EA65DD">
            <w:pPr>
              <w:pStyle w:val="ListParagraph"/>
              <w:numPr>
                <w:ilvl w:val="0"/>
                <w:numId w:val="91"/>
              </w:numPr>
              <w:spacing w:before="120" w:after="120" w:line="360" w:lineRule="auto"/>
              <w:jc w:val="both"/>
              <w:rPr>
                <w:rFonts w:ascii="Georgia" w:hAnsi="Georgia"/>
                <w:szCs w:val="24"/>
              </w:rPr>
            </w:pPr>
            <w:r w:rsidRPr="00781A73">
              <w:rPr>
                <w:rFonts w:ascii="Georgia" w:hAnsi="Georgia"/>
                <w:szCs w:val="24"/>
              </w:rPr>
              <w:t xml:space="preserve">One project costing not less than the amount equal to </w:t>
            </w:r>
            <w:r w:rsidR="00E7773C" w:rsidRPr="00781A73">
              <w:rPr>
                <w:rFonts w:ascii="Georgia" w:hAnsi="Georgia"/>
                <w:szCs w:val="24"/>
              </w:rPr>
              <w:t>Rs</w:t>
            </w:r>
            <w:r w:rsidR="00A07319" w:rsidRPr="00781A73">
              <w:rPr>
                <w:rFonts w:ascii="Georgia" w:hAnsi="Georgia"/>
                <w:szCs w:val="24"/>
              </w:rPr>
              <w:t xml:space="preserve"> </w:t>
            </w:r>
            <w:r w:rsidR="00D64BCD">
              <w:rPr>
                <w:rFonts w:ascii="Georgia" w:hAnsi="Georgia"/>
                <w:szCs w:val="24"/>
              </w:rPr>
              <w:t>9</w:t>
            </w:r>
            <w:r w:rsidR="00093326" w:rsidRPr="00781A73">
              <w:rPr>
                <w:rFonts w:ascii="Georgia" w:hAnsi="Georgia"/>
                <w:szCs w:val="24"/>
              </w:rPr>
              <w:t xml:space="preserve"> </w:t>
            </w:r>
            <w:r w:rsidR="00146C61" w:rsidRPr="00781A73">
              <w:rPr>
                <w:rFonts w:ascii="Georgia" w:hAnsi="Georgia"/>
                <w:szCs w:val="24"/>
              </w:rPr>
              <w:t>Cr</w:t>
            </w:r>
            <w:r w:rsidR="00A07319" w:rsidRPr="00781A73">
              <w:rPr>
                <w:rFonts w:ascii="Georgia" w:hAnsi="Georgia"/>
                <w:szCs w:val="24"/>
              </w:rPr>
              <w:t>;</w:t>
            </w:r>
            <w:r w:rsidR="00146C61" w:rsidRPr="00781A73">
              <w:rPr>
                <w:rFonts w:ascii="Georgia" w:hAnsi="Georgia"/>
                <w:szCs w:val="24"/>
              </w:rPr>
              <w:t xml:space="preserve"> </w:t>
            </w:r>
            <w:r w:rsidRPr="00781A73">
              <w:rPr>
                <w:rFonts w:ascii="Georgia" w:hAnsi="Georgia"/>
                <w:szCs w:val="24"/>
              </w:rPr>
              <w:t>Or</w:t>
            </w:r>
          </w:p>
          <w:p w:rsidR="002419BD" w:rsidRPr="00781A73" w:rsidRDefault="002419BD" w:rsidP="00EA65DD">
            <w:pPr>
              <w:pStyle w:val="ListParagraph"/>
              <w:numPr>
                <w:ilvl w:val="0"/>
                <w:numId w:val="91"/>
              </w:numPr>
              <w:spacing w:before="120" w:after="120" w:line="360" w:lineRule="auto"/>
              <w:jc w:val="both"/>
              <w:rPr>
                <w:rFonts w:ascii="Georgia" w:hAnsi="Georgia"/>
                <w:szCs w:val="24"/>
              </w:rPr>
            </w:pPr>
            <w:r w:rsidRPr="00781A73">
              <w:rPr>
                <w:rFonts w:ascii="Georgia" w:hAnsi="Georgia"/>
                <w:szCs w:val="24"/>
              </w:rPr>
              <w:t xml:space="preserve">Two projects </w:t>
            </w:r>
            <w:r w:rsidR="00A07319" w:rsidRPr="00781A73">
              <w:rPr>
                <w:rFonts w:ascii="Georgia" w:hAnsi="Georgia"/>
                <w:szCs w:val="24"/>
              </w:rPr>
              <w:t xml:space="preserve">each </w:t>
            </w:r>
            <w:r w:rsidRPr="00781A73">
              <w:rPr>
                <w:rFonts w:ascii="Georgia" w:hAnsi="Georgia"/>
                <w:szCs w:val="24"/>
              </w:rPr>
              <w:t xml:space="preserve">costing not less than the amount equal to </w:t>
            </w:r>
            <w:r w:rsidR="00E7773C" w:rsidRPr="00781A73">
              <w:rPr>
                <w:rFonts w:ascii="Georgia" w:hAnsi="Georgia"/>
                <w:szCs w:val="24"/>
              </w:rPr>
              <w:t>Rs</w:t>
            </w:r>
            <w:r w:rsidR="00A07319" w:rsidRPr="00781A73">
              <w:rPr>
                <w:rFonts w:ascii="Georgia" w:hAnsi="Georgia"/>
                <w:szCs w:val="24"/>
              </w:rPr>
              <w:t xml:space="preserve"> </w:t>
            </w:r>
            <w:r w:rsidR="00D64BCD">
              <w:rPr>
                <w:rFonts w:ascii="Georgia" w:hAnsi="Georgia"/>
                <w:szCs w:val="24"/>
              </w:rPr>
              <w:t>6</w:t>
            </w:r>
            <w:r w:rsidR="00093326" w:rsidRPr="00781A73">
              <w:rPr>
                <w:rFonts w:ascii="Georgia" w:hAnsi="Georgia"/>
                <w:szCs w:val="24"/>
              </w:rPr>
              <w:t xml:space="preserve"> </w:t>
            </w:r>
            <w:r w:rsidR="00146C61" w:rsidRPr="00781A73">
              <w:rPr>
                <w:rFonts w:ascii="Georgia" w:hAnsi="Georgia"/>
                <w:szCs w:val="24"/>
              </w:rPr>
              <w:t>Cr</w:t>
            </w:r>
            <w:r w:rsidR="00A07319" w:rsidRPr="00781A73">
              <w:rPr>
                <w:rFonts w:ascii="Georgia" w:hAnsi="Georgia"/>
                <w:szCs w:val="24"/>
              </w:rPr>
              <w:t>;</w:t>
            </w:r>
            <w:r w:rsidRPr="00781A73">
              <w:rPr>
                <w:rFonts w:ascii="Georgia" w:hAnsi="Georgia"/>
                <w:szCs w:val="24"/>
              </w:rPr>
              <w:t xml:space="preserve"> Or</w:t>
            </w:r>
          </w:p>
          <w:p w:rsidR="004A05C9" w:rsidRDefault="002419BD" w:rsidP="004A05C9">
            <w:pPr>
              <w:pStyle w:val="ListParagraph"/>
              <w:numPr>
                <w:ilvl w:val="0"/>
                <w:numId w:val="91"/>
              </w:numPr>
              <w:spacing w:before="120" w:after="120" w:line="360" w:lineRule="auto"/>
              <w:jc w:val="both"/>
              <w:rPr>
                <w:rFonts w:ascii="Georgia" w:hAnsi="Georgia"/>
                <w:szCs w:val="24"/>
              </w:rPr>
            </w:pPr>
            <w:r w:rsidRPr="00781A73">
              <w:rPr>
                <w:rFonts w:ascii="Georgia" w:hAnsi="Georgia"/>
                <w:szCs w:val="24"/>
              </w:rPr>
              <w:t xml:space="preserve">Three projects </w:t>
            </w:r>
            <w:r w:rsidR="00A07319" w:rsidRPr="00781A73">
              <w:rPr>
                <w:rFonts w:ascii="Georgia" w:hAnsi="Georgia"/>
                <w:szCs w:val="24"/>
              </w:rPr>
              <w:t xml:space="preserve">each </w:t>
            </w:r>
            <w:r w:rsidRPr="00781A73">
              <w:rPr>
                <w:rFonts w:ascii="Georgia" w:hAnsi="Georgia"/>
                <w:szCs w:val="24"/>
              </w:rPr>
              <w:t xml:space="preserve">costing not less than the amount equal to </w:t>
            </w:r>
            <w:r w:rsidR="00E7773C" w:rsidRPr="00781A73">
              <w:rPr>
                <w:rFonts w:ascii="Georgia" w:hAnsi="Georgia"/>
                <w:szCs w:val="24"/>
              </w:rPr>
              <w:t>Rs</w:t>
            </w:r>
            <w:r w:rsidR="00A07319" w:rsidRPr="00781A73">
              <w:rPr>
                <w:rFonts w:ascii="Georgia" w:hAnsi="Georgia"/>
                <w:szCs w:val="24"/>
              </w:rPr>
              <w:t xml:space="preserve"> </w:t>
            </w:r>
            <w:r w:rsidR="00D64BCD">
              <w:rPr>
                <w:rFonts w:ascii="Georgia" w:hAnsi="Georgia"/>
                <w:szCs w:val="24"/>
              </w:rPr>
              <w:t>3</w:t>
            </w:r>
            <w:r w:rsidR="00093326" w:rsidRPr="00781A73">
              <w:rPr>
                <w:rFonts w:ascii="Georgia" w:hAnsi="Georgia"/>
                <w:szCs w:val="24"/>
              </w:rPr>
              <w:t xml:space="preserve"> </w:t>
            </w:r>
            <w:r w:rsidRPr="00781A73">
              <w:rPr>
                <w:rFonts w:ascii="Georgia" w:hAnsi="Georgia"/>
                <w:szCs w:val="24"/>
              </w:rPr>
              <w:t>Cr</w:t>
            </w:r>
          </w:p>
          <w:p w:rsidR="00D47C7E" w:rsidRDefault="00D47C7E" w:rsidP="00D47C7E">
            <w:pPr>
              <w:pStyle w:val="ListParagraph"/>
              <w:spacing w:before="120" w:after="120" w:line="360" w:lineRule="auto"/>
              <w:jc w:val="both"/>
              <w:rPr>
                <w:rFonts w:ascii="Georgia" w:hAnsi="Georgia"/>
                <w:szCs w:val="24"/>
              </w:rPr>
            </w:pPr>
          </w:p>
          <w:p w:rsidR="00CC2070" w:rsidRDefault="00CC2070" w:rsidP="00D47C7E">
            <w:pPr>
              <w:pStyle w:val="ListParagraph"/>
              <w:spacing w:before="120" w:after="120" w:line="360" w:lineRule="auto"/>
              <w:jc w:val="both"/>
              <w:rPr>
                <w:rFonts w:ascii="Georgia" w:hAnsi="Georgia"/>
                <w:szCs w:val="24"/>
              </w:rPr>
            </w:pPr>
            <w:r>
              <w:rPr>
                <w:rFonts w:ascii="Georgia" w:hAnsi="Georgia"/>
                <w:szCs w:val="24"/>
              </w:rPr>
              <w:t>Only those projects shall be considered complete for which PBG has been returned.</w:t>
            </w:r>
          </w:p>
          <w:p w:rsidR="00CC2070" w:rsidRDefault="00CC2070" w:rsidP="00D47C7E">
            <w:pPr>
              <w:pStyle w:val="ListParagraph"/>
              <w:spacing w:before="120" w:after="120" w:line="360" w:lineRule="auto"/>
              <w:jc w:val="both"/>
              <w:rPr>
                <w:rFonts w:ascii="Georgia" w:hAnsi="Georgia"/>
                <w:szCs w:val="24"/>
              </w:rPr>
            </w:pPr>
          </w:p>
          <w:p w:rsidR="00D47C7E" w:rsidRDefault="00B77F18" w:rsidP="00D47C7E">
            <w:pPr>
              <w:pStyle w:val="ListParagraph"/>
              <w:spacing w:before="120" w:after="120" w:line="360" w:lineRule="auto"/>
              <w:jc w:val="both"/>
              <w:rPr>
                <w:rFonts w:ascii="Georgia" w:hAnsi="Georgia"/>
                <w:szCs w:val="24"/>
              </w:rPr>
            </w:pPr>
            <w:r w:rsidRPr="004A05C9">
              <w:rPr>
                <w:rFonts w:ascii="Georgia" w:hAnsi="Georgia"/>
                <w:szCs w:val="24"/>
              </w:rPr>
              <w:t>Projects which are running in warranty</w:t>
            </w:r>
            <w:r>
              <w:rPr>
                <w:rFonts w:ascii="Georgia" w:hAnsi="Georgia"/>
                <w:szCs w:val="24"/>
              </w:rPr>
              <w:t xml:space="preserve"> or </w:t>
            </w:r>
            <w:r w:rsidRPr="004A05C9">
              <w:rPr>
                <w:rFonts w:ascii="Georgia" w:hAnsi="Georgia"/>
                <w:szCs w:val="24"/>
              </w:rPr>
              <w:t xml:space="preserve">AMC </w:t>
            </w:r>
            <w:r>
              <w:rPr>
                <w:rFonts w:ascii="Georgia" w:hAnsi="Georgia"/>
                <w:szCs w:val="24"/>
              </w:rPr>
              <w:t xml:space="preserve">phase </w:t>
            </w:r>
            <w:r w:rsidRPr="004A05C9">
              <w:rPr>
                <w:rFonts w:ascii="Georgia" w:hAnsi="Georgia"/>
                <w:szCs w:val="24"/>
              </w:rPr>
              <w:t xml:space="preserve">shall </w:t>
            </w:r>
            <w:r w:rsidR="00CE597C">
              <w:rPr>
                <w:rFonts w:ascii="Georgia" w:hAnsi="Georgia"/>
                <w:szCs w:val="24"/>
              </w:rPr>
              <w:t xml:space="preserve">also </w:t>
            </w:r>
            <w:r w:rsidRPr="004A05C9">
              <w:rPr>
                <w:rFonts w:ascii="Georgia" w:hAnsi="Georgia"/>
                <w:szCs w:val="24"/>
              </w:rPr>
              <w:t xml:space="preserve">be considered provided those </w:t>
            </w:r>
            <w:r>
              <w:rPr>
                <w:rFonts w:ascii="Georgia" w:hAnsi="Georgia"/>
                <w:szCs w:val="24"/>
              </w:rPr>
              <w:t xml:space="preserve">have Gone live and are </w:t>
            </w:r>
            <w:r w:rsidRPr="004A05C9">
              <w:rPr>
                <w:rFonts w:ascii="Georgia" w:hAnsi="Georgia"/>
                <w:szCs w:val="24"/>
              </w:rPr>
              <w:t>in production/operations</w:t>
            </w:r>
            <w:r>
              <w:rPr>
                <w:rFonts w:ascii="Georgia" w:hAnsi="Georgia"/>
                <w:szCs w:val="24"/>
              </w:rPr>
              <w:t xml:space="preserve"> phase.</w:t>
            </w:r>
          </w:p>
          <w:p w:rsidR="00A05AA0" w:rsidRDefault="00A05AA0" w:rsidP="00D47C7E">
            <w:pPr>
              <w:pStyle w:val="ListParagraph"/>
              <w:spacing w:before="120" w:after="120" w:line="360" w:lineRule="auto"/>
              <w:jc w:val="both"/>
              <w:rPr>
                <w:rFonts w:ascii="Georgia" w:hAnsi="Georgia"/>
                <w:szCs w:val="24"/>
              </w:rPr>
            </w:pPr>
          </w:p>
          <w:p w:rsidR="00D47C7E" w:rsidRPr="00920265" w:rsidRDefault="009E7B17" w:rsidP="00920265">
            <w:pPr>
              <w:pStyle w:val="ListParagraph"/>
              <w:spacing w:before="120" w:after="120" w:line="360" w:lineRule="auto"/>
              <w:jc w:val="both"/>
              <w:rPr>
                <w:rFonts w:ascii="Georgia" w:hAnsi="Georgia"/>
                <w:szCs w:val="24"/>
              </w:rPr>
            </w:pPr>
            <w:r>
              <w:rPr>
                <w:rFonts w:ascii="Georgia" w:hAnsi="Georgia"/>
                <w:szCs w:val="24"/>
              </w:rPr>
              <w:t xml:space="preserve">For evaluation purpose of the  projects which are either completed or Gone live ie which are </w:t>
            </w:r>
            <w:r w:rsidR="00920265">
              <w:rPr>
                <w:rFonts w:ascii="Georgia" w:hAnsi="Georgia"/>
                <w:szCs w:val="24"/>
              </w:rPr>
              <w:t xml:space="preserve">in production/operation phase – Overall value of contract consisting </w:t>
            </w:r>
            <w:r>
              <w:rPr>
                <w:rFonts w:ascii="Georgia" w:hAnsi="Georgia"/>
                <w:szCs w:val="24"/>
              </w:rPr>
              <w:t xml:space="preserve"> of </w:t>
            </w:r>
            <w:r w:rsidRPr="00781A73">
              <w:rPr>
                <w:rFonts w:ascii="Georgia" w:hAnsi="Georgia"/>
                <w:szCs w:val="24"/>
              </w:rPr>
              <w:t>IT goods and services</w:t>
            </w:r>
            <w:r w:rsidR="00D84729">
              <w:rPr>
                <w:rFonts w:ascii="Georgia" w:hAnsi="Georgia"/>
                <w:szCs w:val="24"/>
              </w:rPr>
              <w:t>;</w:t>
            </w:r>
            <w:r>
              <w:rPr>
                <w:rFonts w:ascii="Georgia" w:hAnsi="Georgia"/>
                <w:szCs w:val="24"/>
              </w:rPr>
              <w:t xml:space="preserve"> ie capital cost, warranty cost, AMC cost etc pertaining to servers ,storages, networking equipments and related software only, irrespective of the current phase of project</w:t>
            </w:r>
            <w:r w:rsidR="00D84729">
              <w:rPr>
                <w:rFonts w:ascii="Georgia" w:hAnsi="Georgia"/>
                <w:szCs w:val="24"/>
              </w:rPr>
              <w:t>;</w:t>
            </w:r>
            <w:r>
              <w:rPr>
                <w:rFonts w:ascii="Georgia" w:hAnsi="Georgia"/>
                <w:szCs w:val="24"/>
              </w:rPr>
              <w:t xml:space="preserve"> shall be considered. </w:t>
            </w:r>
            <w:r w:rsidRPr="00920265">
              <w:rPr>
                <w:rFonts w:ascii="Georgia" w:hAnsi="Georgia"/>
                <w:szCs w:val="24"/>
              </w:rPr>
              <w:t>C</w:t>
            </w:r>
            <w:r w:rsidR="00F913EC" w:rsidRPr="00920265">
              <w:rPr>
                <w:rFonts w:ascii="Georgia" w:hAnsi="Georgia"/>
                <w:szCs w:val="24"/>
              </w:rPr>
              <w:t>ost is excluding taxes.</w:t>
            </w:r>
          </w:p>
          <w:p w:rsidR="00C44582" w:rsidRPr="00781A73" w:rsidRDefault="00C44582" w:rsidP="00C44582">
            <w:pPr>
              <w:spacing w:before="120" w:after="120" w:line="360" w:lineRule="auto"/>
              <w:jc w:val="both"/>
              <w:rPr>
                <w:rFonts w:ascii="Georgia" w:hAnsi="Georgia" w:cs="Calibri"/>
                <w:szCs w:val="24"/>
              </w:rPr>
            </w:pPr>
          </w:p>
          <w:p w:rsidR="00C44582" w:rsidRPr="00781A73" w:rsidRDefault="00C44582" w:rsidP="00C44582">
            <w:pPr>
              <w:spacing w:before="120" w:after="120" w:line="360" w:lineRule="auto"/>
              <w:jc w:val="both"/>
              <w:rPr>
                <w:rFonts w:ascii="Georgia" w:hAnsi="Georgia"/>
                <w:szCs w:val="24"/>
              </w:rPr>
            </w:pPr>
          </w:p>
        </w:tc>
        <w:tc>
          <w:tcPr>
            <w:tcW w:w="1905" w:type="pct"/>
            <w:shd w:val="clear" w:color="auto" w:fill="auto"/>
          </w:tcPr>
          <w:p w:rsidR="00093326" w:rsidRDefault="00093326" w:rsidP="00093326">
            <w:pPr>
              <w:spacing w:before="120" w:after="120" w:line="360" w:lineRule="auto"/>
              <w:jc w:val="both"/>
              <w:rPr>
                <w:rFonts w:ascii="Georgia" w:hAnsi="Georgia"/>
                <w:szCs w:val="24"/>
              </w:rPr>
            </w:pPr>
            <w:r>
              <w:rPr>
                <w:rFonts w:ascii="Georgia" w:hAnsi="Georgia"/>
                <w:szCs w:val="24"/>
              </w:rPr>
              <w:t xml:space="preserve">(a) </w:t>
            </w:r>
            <w:r w:rsidRPr="00781A73">
              <w:rPr>
                <w:rFonts w:ascii="Georgia" w:hAnsi="Georgia"/>
                <w:szCs w:val="24"/>
              </w:rPr>
              <w:t>Copy of PO/WO</w:t>
            </w:r>
            <w:r>
              <w:rPr>
                <w:rFonts w:ascii="Georgia" w:hAnsi="Georgia"/>
                <w:szCs w:val="24"/>
              </w:rPr>
              <w:t xml:space="preserve"> +</w:t>
            </w:r>
            <w:r w:rsidR="00F4111B">
              <w:rPr>
                <w:rFonts w:ascii="Georgia" w:hAnsi="Georgia"/>
                <w:szCs w:val="24"/>
              </w:rPr>
              <w:t xml:space="preserve"> </w:t>
            </w:r>
            <w:r w:rsidR="004A05C9">
              <w:rPr>
                <w:rFonts w:ascii="Georgia" w:hAnsi="Georgia"/>
                <w:szCs w:val="24"/>
              </w:rPr>
              <w:t xml:space="preserve">client’s </w:t>
            </w:r>
            <w:r>
              <w:rPr>
                <w:rFonts w:ascii="Georgia" w:hAnsi="Georgia"/>
                <w:szCs w:val="24"/>
              </w:rPr>
              <w:t>completion certificate</w:t>
            </w:r>
            <w:r w:rsidR="00CC2070">
              <w:rPr>
                <w:rFonts w:ascii="Georgia" w:hAnsi="Georgia"/>
                <w:szCs w:val="24"/>
              </w:rPr>
              <w:t xml:space="preserve"> </w:t>
            </w:r>
          </w:p>
          <w:p w:rsidR="00D47C7E" w:rsidRDefault="004A05C9" w:rsidP="00D47C7E">
            <w:pPr>
              <w:spacing w:before="120" w:after="120" w:line="360" w:lineRule="auto"/>
              <w:jc w:val="both"/>
              <w:rPr>
                <w:rFonts w:ascii="Georgia" w:hAnsi="Georgia"/>
                <w:szCs w:val="24"/>
              </w:rPr>
            </w:pPr>
            <w:r>
              <w:rPr>
                <w:rFonts w:ascii="Georgia" w:hAnsi="Georgia"/>
                <w:szCs w:val="24"/>
              </w:rPr>
              <w:t xml:space="preserve">(b) </w:t>
            </w:r>
            <w:r w:rsidR="00B77F18">
              <w:rPr>
                <w:rFonts w:ascii="Georgia" w:hAnsi="Georgia"/>
                <w:szCs w:val="24"/>
              </w:rPr>
              <w:t>Client’s certificate for p</w:t>
            </w:r>
            <w:r w:rsidR="00B77F18" w:rsidRPr="004A05C9">
              <w:rPr>
                <w:rFonts w:ascii="Georgia" w:hAnsi="Georgia"/>
                <w:szCs w:val="24"/>
              </w:rPr>
              <w:t>rojects which are running in warranty</w:t>
            </w:r>
            <w:r w:rsidR="00B77F18">
              <w:rPr>
                <w:rFonts w:ascii="Georgia" w:hAnsi="Georgia"/>
                <w:szCs w:val="24"/>
              </w:rPr>
              <w:t xml:space="preserve"> or </w:t>
            </w:r>
            <w:r w:rsidR="00B77F18" w:rsidRPr="004A05C9">
              <w:rPr>
                <w:rFonts w:ascii="Georgia" w:hAnsi="Georgia"/>
                <w:szCs w:val="24"/>
              </w:rPr>
              <w:t xml:space="preserve">AMC </w:t>
            </w:r>
            <w:r w:rsidR="00B77F18">
              <w:rPr>
                <w:rFonts w:ascii="Georgia" w:hAnsi="Georgia"/>
                <w:szCs w:val="24"/>
              </w:rPr>
              <w:t xml:space="preserve">phase </w:t>
            </w:r>
            <w:r w:rsidR="00B00A6B">
              <w:rPr>
                <w:rFonts w:ascii="Georgia" w:hAnsi="Georgia"/>
                <w:szCs w:val="24"/>
              </w:rPr>
              <w:t xml:space="preserve">shall mention </w:t>
            </w:r>
            <w:r w:rsidR="00B77F18">
              <w:rPr>
                <w:rFonts w:ascii="Georgia" w:hAnsi="Georgia"/>
                <w:szCs w:val="24"/>
              </w:rPr>
              <w:t xml:space="preserve">that they have   Gone live and are </w:t>
            </w:r>
            <w:r w:rsidR="00B77F18" w:rsidRPr="004A05C9">
              <w:rPr>
                <w:rFonts w:ascii="Georgia" w:hAnsi="Georgia"/>
                <w:szCs w:val="24"/>
              </w:rPr>
              <w:t>in production/operations</w:t>
            </w:r>
            <w:r w:rsidR="00B77F18">
              <w:rPr>
                <w:rFonts w:ascii="Georgia" w:hAnsi="Georgia"/>
                <w:szCs w:val="24"/>
              </w:rPr>
              <w:t xml:space="preserve"> </w:t>
            </w:r>
            <w:r w:rsidR="00CC2070">
              <w:rPr>
                <w:rFonts w:ascii="Georgia" w:hAnsi="Georgia"/>
                <w:szCs w:val="24"/>
              </w:rPr>
              <w:t xml:space="preserve">phase </w:t>
            </w:r>
            <w:r w:rsidR="00B77F18">
              <w:rPr>
                <w:rFonts w:ascii="Georgia" w:hAnsi="Georgia"/>
                <w:szCs w:val="24"/>
              </w:rPr>
              <w:t>.C</w:t>
            </w:r>
            <w:r>
              <w:rPr>
                <w:rFonts w:ascii="Georgia" w:hAnsi="Georgia"/>
                <w:szCs w:val="24"/>
              </w:rPr>
              <w:t xml:space="preserve">ertificate </w:t>
            </w:r>
            <w:r w:rsidR="00B77F18">
              <w:rPr>
                <w:rFonts w:ascii="Georgia" w:hAnsi="Georgia"/>
                <w:szCs w:val="24"/>
              </w:rPr>
              <w:t xml:space="preserve">should </w:t>
            </w:r>
            <w:r w:rsidR="00B00A6B">
              <w:rPr>
                <w:rFonts w:ascii="Georgia" w:hAnsi="Georgia"/>
                <w:szCs w:val="24"/>
              </w:rPr>
              <w:t xml:space="preserve">clearly </w:t>
            </w:r>
            <w:r>
              <w:rPr>
                <w:rFonts w:ascii="Georgia" w:hAnsi="Georgia"/>
                <w:szCs w:val="24"/>
              </w:rPr>
              <w:t>indicate the phase in which the project is running. For the purpose of evaluation of such projects</w:t>
            </w:r>
            <w:r w:rsidR="00B00A6B">
              <w:rPr>
                <w:rFonts w:ascii="Georgia" w:hAnsi="Georgia"/>
                <w:szCs w:val="24"/>
              </w:rPr>
              <w:t xml:space="preserve"> overall value of contract; consisting  of </w:t>
            </w:r>
            <w:r w:rsidR="00B00A6B" w:rsidRPr="00781A73">
              <w:rPr>
                <w:rFonts w:ascii="Georgia" w:hAnsi="Georgia"/>
                <w:szCs w:val="24"/>
              </w:rPr>
              <w:t>IT goods and services</w:t>
            </w:r>
            <w:r w:rsidR="00B00A6B">
              <w:rPr>
                <w:rFonts w:ascii="Georgia" w:hAnsi="Georgia"/>
                <w:szCs w:val="24"/>
              </w:rPr>
              <w:t xml:space="preserve"> ie capital cost, warranty cost, AMC cost etc pertaining to servers ,storages, networking equipments and related software only; shall be considered</w:t>
            </w:r>
            <w:r>
              <w:rPr>
                <w:rFonts w:ascii="Georgia" w:hAnsi="Georgia"/>
                <w:szCs w:val="24"/>
              </w:rPr>
              <w:t>.</w:t>
            </w:r>
          </w:p>
          <w:p w:rsidR="00D47C7E" w:rsidRDefault="006C6C7F" w:rsidP="00D47C7E">
            <w:pPr>
              <w:spacing w:before="120" w:after="120" w:line="360" w:lineRule="auto"/>
              <w:jc w:val="both"/>
              <w:rPr>
                <w:rFonts w:ascii="Georgia" w:hAnsi="Georgia"/>
                <w:szCs w:val="24"/>
              </w:rPr>
            </w:pPr>
            <w:r>
              <w:rPr>
                <w:rFonts w:ascii="Georgia" w:hAnsi="Georgia"/>
                <w:szCs w:val="24"/>
              </w:rPr>
              <w:t xml:space="preserve">© </w:t>
            </w:r>
            <w:r w:rsidR="00D51339">
              <w:rPr>
                <w:rFonts w:ascii="Georgia" w:hAnsi="Georgia"/>
                <w:szCs w:val="24"/>
              </w:rPr>
              <w:t>Aggregate value of m</w:t>
            </w:r>
            <w:r>
              <w:rPr>
                <w:rFonts w:ascii="Georgia" w:hAnsi="Georgia"/>
                <w:szCs w:val="24"/>
              </w:rPr>
              <w:t>ultiple POs/W</w:t>
            </w:r>
            <w:r w:rsidR="00D51339">
              <w:rPr>
                <w:rFonts w:ascii="Georgia" w:hAnsi="Georgia"/>
                <w:szCs w:val="24"/>
              </w:rPr>
              <w:t>O</w:t>
            </w:r>
            <w:r>
              <w:rPr>
                <w:rFonts w:ascii="Georgia" w:hAnsi="Georgia"/>
                <w:szCs w:val="24"/>
              </w:rPr>
              <w:t>s</w:t>
            </w:r>
            <w:r w:rsidR="00D51339">
              <w:rPr>
                <w:rFonts w:ascii="Georgia" w:hAnsi="Georgia"/>
                <w:szCs w:val="24"/>
              </w:rPr>
              <w:t>,</w:t>
            </w:r>
            <w:r>
              <w:rPr>
                <w:rFonts w:ascii="Georgia" w:hAnsi="Georgia"/>
                <w:szCs w:val="24"/>
              </w:rPr>
              <w:t xml:space="preserve"> under the same contract</w:t>
            </w:r>
            <w:r w:rsidR="00D51339">
              <w:rPr>
                <w:rFonts w:ascii="Georgia" w:hAnsi="Georgia"/>
                <w:szCs w:val="24"/>
              </w:rPr>
              <w:t>,</w:t>
            </w:r>
            <w:r>
              <w:rPr>
                <w:rFonts w:ascii="Georgia" w:hAnsi="Georgia"/>
                <w:szCs w:val="24"/>
              </w:rPr>
              <w:t xml:space="preserve"> shall be </w:t>
            </w:r>
            <w:r w:rsidR="00D51339">
              <w:rPr>
                <w:rFonts w:ascii="Georgia" w:hAnsi="Georgia"/>
                <w:szCs w:val="24"/>
              </w:rPr>
              <w:t>considered for the evaluation purpose.</w:t>
            </w:r>
          </w:p>
          <w:p w:rsidR="007D614D" w:rsidRPr="00781A73" w:rsidRDefault="00D27C63" w:rsidP="006F623D">
            <w:pPr>
              <w:spacing w:before="120" w:after="120" w:line="360" w:lineRule="auto"/>
              <w:jc w:val="both"/>
              <w:rPr>
                <w:rFonts w:ascii="Georgia" w:hAnsi="Georgia"/>
                <w:szCs w:val="24"/>
              </w:rPr>
            </w:pPr>
            <w:r w:rsidRPr="00781A73">
              <w:rPr>
                <w:rFonts w:ascii="Georgia" w:hAnsi="Georgia"/>
                <w:szCs w:val="24"/>
              </w:rPr>
              <w:t>(</w:t>
            </w:r>
            <w:r w:rsidR="00B77F18">
              <w:rPr>
                <w:rFonts w:ascii="Georgia" w:hAnsi="Georgia"/>
                <w:szCs w:val="24"/>
              </w:rPr>
              <w:t>d</w:t>
            </w:r>
            <w:r w:rsidRPr="00781A73">
              <w:rPr>
                <w:rFonts w:ascii="Georgia" w:hAnsi="Georgia"/>
                <w:szCs w:val="24"/>
              </w:rPr>
              <w:t xml:space="preserve">) Company’s </w:t>
            </w:r>
            <w:r w:rsidR="008D55E2" w:rsidRPr="00781A73">
              <w:rPr>
                <w:rFonts w:ascii="Georgia" w:hAnsi="Georgia"/>
                <w:szCs w:val="24"/>
              </w:rPr>
              <w:t xml:space="preserve">statutory auditor/ Company Secretary/ </w:t>
            </w:r>
            <w:r w:rsidR="00C44582" w:rsidRPr="00781A73">
              <w:rPr>
                <w:rFonts w:ascii="Georgia" w:hAnsi="Georgia"/>
                <w:szCs w:val="24"/>
              </w:rPr>
              <w:t>Charted Accountant</w:t>
            </w:r>
            <w:r w:rsidR="006C6C7F">
              <w:rPr>
                <w:rFonts w:ascii="Georgia" w:hAnsi="Georgia"/>
                <w:szCs w:val="24"/>
              </w:rPr>
              <w:t>’s</w:t>
            </w:r>
            <w:r w:rsidR="00C44582" w:rsidRPr="00781A73">
              <w:rPr>
                <w:rFonts w:ascii="Georgia" w:hAnsi="Georgia"/>
                <w:szCs w:val="24"/>
              </w:rPr>
              <w:t xml:space="preserve"> </w:t>
            </w:r>
            <w:r w:rsidR="00BF474F" w:rsidRPr="00781A73">
              <w:rPr>
                <w:rFonts w:ascii="Georgia" w:hAnsi="Georgia"/>
                <w:szCs w:val="24"/>
              </w:rPr>
              <w:t>certificate</w:t>
            </w:r>
            <w:r w:rsidR="002419BD" w:rsidRPr="00781A73">
              <w:rPr>
                <w:rFonts w:ascii="Georgia" w:hAnsi="Georgia"/>
                <w:szCs w:val="24"/>
              </w:rPr>
              <w:t xml:space="preserve"> </w:t>
            </w:r>
            <w:r w:rsidR="004A05C9">
              <w:rPr>
                <w:rFonts w:ascii="Georgia" w:hAnsi="Georgia"/>
                <w:szCs w:val="24"/>
              </w:rPr>
              <w:t>about the PO/WO being attached,</w:t>
            </w:r>
            <w:r w:rsidR="006C6C7F">
              <w:rPr>
                <w:rFonts w:ascii="Georgia" w:hAnsi="Georgia"/>
                <w:szCs w:val="24"/>
              </w:rPr>
              <w:t xml:space="preserve"> </w:t>
            </w:r>
            <w:r w:rsidR="00BF474F" w:rsidRPr="00781A73">
              <w:rPr>
                <w:rFonts w:ascii="Georgia" w:hAnsi="Georgia"/>
                <w:szCs w:val="24"/>
              </w:rPr>
              <w:t>duly attested by company’s authorized signatory, stating</w:t>
            </w:r>
            <w:r w:rsidR="002419BD" w:rsidRPr="00781A73">
              <w:rPr>
                <w:rFonts w:ascii="Georgia" w:hAnsi="Georgia"/>
                <w:szCs w:val="24"/>
              </w:rPr>
              <w:t xml:space="preserve"> </w:t>
            </w:r>
            <w:r w:rsidR="004A05C9">
              <w:rPr>
                <w:rFonts w:ascii="Georgia" w:hAnsi="Georgia"/>
                <w:szCs w:val="24"/>
              </w:rPr>
              <w:t>– Total value of PO</w:t>
            </w:r>
            <w:r w:rsidR="009E7B17">
              <w:rPr>
                <w:rFonts w:ascii="Georgia" w:hAnsi="Georgia"/>
                <w:szCs w:val="24"/>
              </w:rPr>
              <w:t>/WO</w:t>
            </w:r>
            <w:r w:rsidR="004A05C9">
              <w:rPr>
                <w:rFonts w:ascii="Georgia" w:hAnsi="Georgia"/>
                <w:szCs w:val="24"/>
              </w:rPr>
              <w:t>, date of commencement and completion</w:t>
            </w:r>
            <w:r w:rsidR="006C6C7F">
              <w:rPr>
                <w:rFonts w:ascii="Georgia" w:hAnsi="Georgia"/>
                <w:szCs w:val="24"/>
              </w:rPr>
              <w:t xml:space="preserve"> of project</w:t>
            </w:r>
            <w:r w:rsidR="004A05C9">
              <w:rPr>
                <w:rFonts w:ascii="Georgia" w:hAnsi="Georgia"/>
                <w:szCs w:val="24"/>
              </w:rPr>
              <w:t>, total scope of PO</w:t>
            </w:r>
            <w:r w:rsidR="009E7B17">
              <w:rPr>
                <w:rFonts w:ascii="Georgia" w:hAnsi="Georgia"/>
                <w:szCs w:val="24"/>
              </w:rPr>
              <w:t>/WO</w:t>
            </w:r>
            <w:r w:rsidR="004A05C9">
              <w:rPr>
                <w:rFonts w:ascii="Georgia" w:hAnsi="Georgia"/>
                <w:szCs w:val="24"/>
              </w:rPr>
              <w:t xml:space="preserve">, whether the project has been completed in all respects </w:t>
            </w:r>
            <w:r w:rsidR="006C6C7F">
              <w:rPr>
                <w:rFonts w:ascii="Georgia" w:hAnsi="Georgia"/>
                <w:szCs w:val="24"/>
              </w:rPr>
              <w:t xml:space="preserve">ie return of PBG </w:t>
            </w:r>
            <w:r w:rsidR="004A05C9">
              <w:rPr>
                <w:rFonts w:ascii="Georgia" w:hAnsi="Georgia"/>
                <w:szCs w:val="24"/>
              </w:rPr>
              <w:t>or not</w:t>
            </w:r>
            <w:r w:rsidR="009E7B17">
              <w:rPr>
                <w:rFonts w:ascii="Georgia" w:hAnsi="Georgia"/>
                <w:szCs w:val="24"/>
              </w:rPr>
              <w:t xml:space="preserve">, certificate shall also mention cost of </w:t>
            </w:r>
            <w:r w:rsidR="009E7B17" w:rsidRPr="00781A73">
              <w:rPr>
                <w:rFonts w:ascii="Georgia" w:hAnsi="Georgia"/>
                <w:szCs w:val="24"/>
              </w:rPr>
              <w:t>IT goods and services</w:t>
            </w:r>
            <w:r w:rsidR="009E7B17">
              <w:rPr>
                <w:rFonts w:ascii="Georgia" w:hAnsi="Georgia"/>
                <w:szCs w:val="24"/>
              </w:rPr>
              <w:t xml:space="preserve"> (ie capital cost, warranty cost, AMC cost etc pertaining to servers ,storages, networking equipments and related software only) .I</w:t>
            </w:r>
            <w:r w:rsidR="004A05C9">
              <w:rPr>
                <w:rFonts w:ascii="Georgia" w:hAnsi="Georgia"/>
                <w:szCs w:val="24"/>
              </w:rPr>
              <w:t xml:space="preserve">f </w:t>
            </w:r>
            <w:r w:rsidR="009E7B17">
              <w:rPr>
                <w:rFonts w:ascii="Georgia" w:hAnsi="Georgia"/>
                <w:szCs w:val="24"/>
              </w:rPr>
              <w:t xml:space="preserve">project is not </w:t>
            </w:r>
            <w:r w:rsidR="006C6C7F">
              <w:rPr>
                <w:rFonts w:ascii="Georgia" w:hAnsi="Georgia"/>
                <w:szCs w:val="24"/>
              </w:rPr>
              <w:t xml:space="preserve">completed in that case </w:t>
            </w:r>
            <w:r w:rsidR="009E7B17">
              <w:rPr>
                <w:rFonts w:ascii="Georgia" w:hAnsi="Georgia"/>
                <w:szCs w:val="24"/>
              </w:rPr>
              <w:t xml:space="preserve">certificate shall mention </w:t>
            </w:r>
            <w:r w:rsidR="004A05C9">
              <w:rPr>
                <w:rFonts w:ascii="Georgia" w:hAnsi="Georgia"/>
                <w:szCs w:val="24"/>
              </w:rPr>
              <w:t xml:space="preserve">the phase in which it is running along with the cost </w:t>
            </w:r>
            <w:r w:rsidR="00B01F80">
              <w:rPr>
                <w:rFonts w:ascii="Georgia" w:hAnsi="Georgia"/>
                <w:szCs w:val="24"/>
              </w:rPr>
              <w:t xml:space="preserve">of </w:t>
            </w:r>
            <w:r w:rsidR="006C6C7F" w:rsidRPr="00781A73">
              <w:rPr>
                <w:rFonts w:ascii="Georgia" w:hAnsi="Georgia"/>
                <w:szCs w:val="24"/>
              </w:rPr>
              <w:t>IT goods and services</w:t>
            </w:r>
            <w:r w:rsidR="006C6C7F">
              <w:rPr>
                <w:rFonts w:ascii="Georgia" w:hAnsi="Georgia"/>
                <w:szCs w:val="24"/>
              </w:rPr>
              <w:t xml:space="preserve"> </w:t>
            </w:r>
            <w:r w:rsidR="00B77F18">
              <w:rPr>
                <w:rFonts w:ascii="Georgia" w:hAnsi="Georgia"/>
                <w:szCs w:val="24"/>
              </w:rPr>
              <w:t>(</w:t>
            </w:r>
            <w:r w:rsidR="00B01F80">
              <w:rPr>
                <w:rFonts w:ascii="Georgia" w:hAnsi="Georgia"/>
                <w:szCs w:val="24"/>
              </w:rPr>
              <w:t xml:space="preserve">ie capital cost, warranty cost, AMC cost etc </w:t>
            </w:r>
            <w:r w:rsidR="00B77F18">
              <w:rPr>
                <w:rFonts w:ascii="Georgia" w:hAnsi="Georgia"/>
                <w:szCs w:val="24"/>
              </w:rPr>
              <w:t>pertaining to servers ,storages, networking equipments and related software only</w:t>
            </w:r>
            <w:r w:rsidR="00B01F80">
              <w:rPr>
                <w:rFonts w:ascii="Georgia" w:hAnsi="Georgia"/>
                <w:szCs w:val="24"/>
              </w:rPr>
              <w:t>)</w:t>
            </w:r>
            <w:r w:rsidR="006C6C7F">
              <w:rPr>
                <w:rFonts w:ascii="Georgia" w:hAnsi="Georgia"/>
                <w:szCs w:val="24"/>
              </w:rPr>
              <w:t xml:space="preserve">. </w:t>
            </w:r>
          </w:p>
          <w:p w:rsidR="00E57C34" w:rsidRDefault="00D27C63" w:rsidP="00CB1129">
            <w:pPr>
              <w:spacing w:before="120" w:after="120" w:line="360" w:lineRule="auto"/>
              <w:jc w:val="both"/>
              <w:rPr>
                <w:rFonts w:ascii="Georgia" w:hAnsi="Georgia"/>
                <w:szCs w:val="24"/>
              </w:rPr>
            </w:pPr>
            <w:r w:rsidRPr="00781A73">
              <w:rPr>
                <w:rFonts w:ascii="Georgia" w:hAnsi="Georgia"/>
                <w:szCs w:val="24"/>
              </w:rPr>
              <w:t>(</w:t>
            </w:r>
            <w:r w:rsidR="00D51339">
              <w:rPr>
                <w:rFonts w:ascii="Georgia" w:hAnsi="Georgia"/>
                <w:szCs w:val="24"/>
              </w:rPr>
              <w:t>d</w:t>
            </w:r>
            <w:r w:rsidRPr="00781A73">
              <w:rPr>
                <w:rFonts w:ascii="Georgia" w:hAnsi="Georgia"/>
                <w:szCs w:val="24"/>
              </w:rPr>
              <w:t xml:space="preserve">) </w:t>
            </w:r>
            <w:r w:rsidR="002419BD" w:rsidRPr="00781A73">
              <w:rPr>
                <w:rFonts w:ascii="Georgia" w:hAnsi="Georgia"/>
                <w:szCs w:val="24"/>
              </w:rPr>
              <w:t xml:space="preserve">For projects under Non-Disclosure Agreement with the client, bidder shall submit the copy of NDA along with </w:t>
            </w:r>
            <w:r w:rsidR="005045C3" w:rsidRPr="00781A73">
              <w:rPr>
                <w:rFonts w:ascii="Georgia" w:hAnsi="Georgia"/>
                <w:szCs w:val="24"/>
              </w:rPr>
              <w:t xml:space="preserve">Company’s statutory auditor/ Company Secretary/ Charted Accountant certificate duly attested by company’s authorized signatory, stating </w:t>
            </w:r>
            <w:r w:rsidR="00D51339">
              <w:rPr>
                <w:rFonts w:ascii="Georgia" w:hAnsi="Georgia"/>
                <w:szCs w:val="24"/>
              </w:rPr>
              <w:t>-Total value of PO</w:t>
            </w:r>
            <w:r w:rsidR="00D64BCD">
              <w:rPr>
                <w:rFonts w:ascii="Georgia" w:hAnsi="Georgia"/>
                <w:szCs w:val="24"/>
              </w:rPr>
              <w:t>/WO</w:t>
            </w:r>
            <w:r w:rsidR="00D51339">
              <w:rPr>
                <w:rFonts w:ascii="Georgia" w:hAnsi="Georgia"/>
                <w:szCs w:val="24"/>
              </w:rPr>
              <w:t>, date of commencement and completion of project, total scope of PO</w:t>
            </w:r>
            <w:r w:rsidR="00D64BCD">
              <w:rPr>
                <w:rFonts w:ascii="Georgia" w:hAnsi="Georgia"/>
                <w:szCs w:val="24"/>
              </w:rPr>
              <w:t>/WO</w:t>
            </w:r>
            <w:r w:rsidR="00D51339">
              <w:rPr>
                <w:rFonts w:ascii="Georgia" w:hAnsi="Georgia"/>
                <w:szCs w:val="24"/>
              </w:rPr>
              <w:t>, whether the project has been completed in all respects ie return of PBG or not</w:t>
            </w:r>
            <w:r w:rsidR="009E7B17">
              <w:rPr>
                <w:rFonts w:ascii="Georgia" w:hAnsi="Georgia"/>
                <w:szCs w:val="24"/>
              </w:rPr>
              <w:t xml:space="preserve">, certificate shall also mention cost of </w:t>
            </w:r>
            <w:r w:rsidR="009E7B17" w:rsidRPr="00781A73">
              <w:rPr>
                <w:rFonts w:ascii="Georgia" w:hAnsi="Georgia"/>
                <w:szCs w:val="24"/>
              </w:rPr>
              <w:t>IT goods and services</w:t>
            </w:r>
            <w:r w:rsidR="009E7B17">
              <w:rPr>
                <w:rFonts w:ascii="Georgia" w:hAnsi="Georgia"/>
                <w:szCs w:val="24"/>
              </w:rPr>
              <w:t xml:space="preserve"> (ie capital cost, warranty cost, AMC cost etc pertaining to servers ,storages, networking equipments and related software only).I</w:t>
            </w:r>
            <w:r w:rsidR="00D51339">
              <w:rPr>
                <w:rFonts w:ascii="Georgia" w:hAnsi="Georgia"/>
                <w:szCs w:val="24"/>
              </w:rPr>
              <w:t xml:space="preserve">f </w:t>
            </w:r>
            <w:r w:rsidR="009E7B17">
              <w:rPr>
                <w:rFonts w:ascii="Georgia" w:hAnsi="Georgia"/>
                <w:szCs w:val="24"/>
              </w:rPr>
              <w:t xml:space="preserve">project is </w:t>
            </w:r>
            <w:r w:rsidR="00D51339">
              <w:rPr>
                <w:rFonts w:ascii="Georgia" w:hAnsi="Georgia"/>
                <w:szCs w:val="24"/>
              </w:rPr>
              <w:t xml:space="preserve">not completed in that case </w:t>
            </w:r>
            <w:r w:rsidR="009E7B17">
              <w:rPr>
                <w:rFonts w:ascii="Georgia" w:hAnsi="Georgia"/>
                <w:szCs w:val="24"/>
              </w:rPr>
              <w:t xml:space="preserve">certificate shall mention </w:t>
            </w:r>
            <w:r w:rsidR="00D51339">
              <w:rPr>
                <w:rFonts w:ascii="Georgia" w:hAnsi="Georgia"/>
                <w:szCs w:val="24"/>
              </w:rPr>
              <w:t xml:space="preserve">the phase in which it is running along with the cost </w:t>
            </w:r>
            <w:r w:rsidR="00BF5E1B">
              <w:rPr>
                <w:rFonts w:ascii="Georgia" w:hAnsi="Georgia"/>
                <w:szCs w:val="24"/>
              </w:rPr>
              <w:t xml:space="preserve">of </w:t>
            </w:r>
            <w:r w:rsidR="00D51339" w:rsidRPr="00781A73">
              <w:rPr>
                <w:rFonts w:ascii="Georgia" w:hAnsi="Georgia"/>
                <w:szCs w:val="24"/>
              </w:rPr>
              <w:t>IT goods and services</w:t>
            </w:r>
            <w:r w:rsidR="00D51339">
              <w:rPr>
                <w:rFonts w:ascii="Georgia" w:hAnsi="Georgia"/>
                <w:szCs w:val="24"/>
              </w:rPr>
              <w:t xml:space="preserve"> </w:t>
            </w:r>
            <w:r w:rsidR="00BF5E1B">
              <w:rPr>
                <w:rFonts w:ascii="Georgia" w:hAnsi="Georgia"/>
                <w:szCs w:val="24"/>
              </w:rPr>
              <w:t>(ie capital cost, warranty cost, AMC cost etc pertaining to servers ,storages, networking equipments and related software only).</w:t>
            </w:r>
          </w:p>
        </w:tc>
      </w:tr>
      <w:tr w:rsidR="00AC76D2" w:rsidRPr="00781A73" w:rsidTr="00B816B9">
        <w:trPr>
          <w:trHeight w:val="460"/>
        </w:trPr>
        <w:tc>
          <w:tcPr>
            <w:tcW w:w="290" w:type="pct"/>
          </w:tcPr>
          <w:p w:rsidR="00AC76D2" w:rsidRPr="00781A73" w:rsidRDefault="00AC76D2" w:rsidP="00EA65DD">
            <w:pPr>
              <w:pStyle w:val="ListParagraph"/>
              <w:numPr>
                <w:ilvl w:val="0"/>
                <w:numId w:val="37"/>
              </w:numPr>
              <w:spacing w:before="120" w:after="120" w:line="360" w:lineRule="auto"/>
              <w:ind w:left="270" w:hanging="270"/>
              <w:jc w:val="both"/>
              <w:rPr>
                <w:rFonts w:ascii="Georgia" w:hAnsi="Georgia"/>
                <w:szCs w:val="24"/>
              </w:rPr>
            </w:pPr>
          </w:p>
        </w:tc>
        <w:tc>
          <w:tcPr>
            <w:tcW w:w="764" w:type="pct"/>
          </w:tcPr>
          <w:p w:rsidR="00AC76D2" w:rsidRPr="00781A73" w:rsidRDefault="00AC76D2" w:rsidP="00AC76D2">
            <w:pPr>
              <w:spacing w:before="120" w:after="120" w:line="360" w:lineRule="auto"/>
              <w:jc w:val="both"/>
              <w:rPr>
                <w:rFonts w:ascii="Georgia" w:hAnsi="Georgia"/>
                <w:szCs w:val="24"/>
              </w:rPr>
            </w:pPr>
            <w:r w:rsidRPr="00781A73">
              <w:rPr>
                <w:rFonts w:ascii="Georgia" w:hAnsi="Georgia"/>
                <w:szCs w:val="24"/>
              </w:rPr>
              <w:t>Certification</w:t>
            </w:r>
          </w:p>
        </w:tc>
        <w:tc>
          <w:tcPr>
            <w:tcW w:w="2040" w:type="pct"/>
          </w:tcPr>
          <w:p w:rsidR="00AC76D2" w:rsidRPr="00781A73" w:rsidRDefault="00AC76D2">
            <w:pPr>
              <w:spacing w:before="120" w:after="120" w:line="360" w:lineRule="auto"/>
              <w:jc w:val="both"/>
              <w:rPr>
                <w:rFonts w:ascii="Georgia" w:hAnsi="Georgia"/>
                <w:szCs w:val="24"/>
              </w:rPr>
            </w:pPr>
            <w:r w:rsidRPr="00781A73">
              <w:rPr>
                <w:rFonts w:ascii="Georgia" w:hAnsi="Georgia"/>
                <w:szCs w:val="24"/>
              </w:rPr>
              <w:t xml:space="preserve">Bidder should have ISO 9001:2008 or </w:t>
            </w:r>
            <w:r w:rsidR="00CD3010" w:rsidRPr="00781A73">
              <w:rPr>
                <w:rFonts w:ascii="Georgia" w:hAnsi="Georgia"/>
                <w:szCs w:val="24"/>
              </w:rPr>
              <w:t xml:space="preserve"> </w:t>
            </w:r>
            <w:r w:rsidR="00592817" w:rsidRPr="00781A73">
              <w:rPr>
                <w:rFonts w:ascii="Georgia" w:hAnsi="Georgia"/>
                <w:szCs w:val="24"/>
              </w:rPr>
              <w:t>subsequent to year 2008</w:t>
            </w:r>
          </w:p>
        </w:tc>
        <w:tc>
          <w:tcPr>
            <w:tcW w:w="1905" w:type="pct"/>
            <w:hideMark/>
          </w:tcPr>
          <w:p w:rsidR="00AC76D2" w:rsidRPr="00781A73" w:rsidRDefault="00AC76D2" w:rsidP="00AC76D2">
            <w:pPr>
              <w:spacing w:before="120" w:after="120" w:line="360" w:lineRule="auto"/>
              <w:jc w:val="both"/>
              <w:rPr>
                <w:rFonts w:ascii="Georgia" w:hAnsi="Georgia"/>
                <w:szCs w:val="24"/>
              </w:rPr>
            </w:pPr>
            <w:r w:rsidRPr="00781A73">
              <w:rPr>
                <w:rFonts w:ascii="Georgia" w:hAnsi="Georgia"/>
                <w:szCs w:val="24"/>
              </w:rPr>
              <w:t>Copy of valid certificate</w:t>
            </w:r>
          </w:p>
        </w:tc>
      </w:tr>
      <w:tr w:rsidR="00AC76D2" w:rsidRPr="00781A73" w:rsidTr="00B816B9">
        <w:trPr>
          <w:trHeight w:val="460"/>
        </w:trPr>
        <w:tc>
          <w:tcPr>
            <w:tcW w:w="290" w:type="pct"/>
          </w:tcPr>
          <w:p w:rsidR="00AC76D2" w:rsidRPr="00781A73" w:rsidRDefault="00AC76D2" w:rsidP="00EA65DD">
            <w:pPr>
              <w:pStyle w:val="ListParagraph"/>
              <w:numPr>
                <w:ilvl w:val="0"/>
                <w:numId w:val="37"/>
              </w:numPr>
              <w:spacing w:before="120" w:after="120" w:line="360" w:lineRule="auto"/>
              <w:ind w:left="270" w:hanging="270"/>
              <w:jc w:val="both"/>
              <w:rPr>
                <w:rFonts w:ascii="Georgia" w:hAnsi="Georgia"/>
                <w:szCs w:val="24"/>
              </w:rPr>
            </w:pPr>
          </w:p>
        </w:tc>
        <w:tc>
          <w:tcPr>
            <w:tcW w:w="764" w:type="pct"/>
          </w:tcPr>
          <w:p w:rsidR="00AC76D2" w:rsidRPr="00781A73" w:rsidRDefault="003424B5" w:rsidP="00AC76D2">
            <w:pPr>
              <w:spacing w:before="120" w:after="120" w:line="360" w:lineRule="auto"/>
              <w:jc w:val="both"/>
              <w:rPr>
                <w:rFonts w:ascii="Georgia" w:hAnsi="Georgia"/>
                <w:szCs w:val="24"/>
              </w:rPr>
            </w:pPr>
            <w:r w:rsidRPr="00781A73">
              <w:rPr>
                <w:rFonts w:ascii="Georgia" w:hAnsi="Georgia"/>
                <w:szCs w:val="24"/>
              </w:rPr>
              <w:t xml:space="preserve">Banning of Business </w:t>
            </w:r>
          </w:p>
        </w:tc>
        <w:tc>
          <w:tcPr>
            <w:tcW w:w="2040" w:type="pct"/>
          </w:tcPr>
          <w:p w:rsidR="008E4085" w:rsidRPr="00781A73" w:rsidRDefault="003424B5">
            <w:pPr>
              <w:spacing w:before="120" w:after="120" w:line="360" w:lineRule="auto"/>
              <w:jc w:val="both"/>
              <w:rPr>
                <w:rFonts w:ascii="Georgia" w:hAnsi="Georgia"/>
                <w:szCs w:val="24"/>
              </w:rPr>
            </w:pPr>
            <w:r w:rsidRPr="00781A73">
              <w:rPr>
                <w:rFonts w:ascii="Georgia" w:hAnsi="Georgia"/>
                <w:szCs w:val="24"/>
              </w:rPr>
              <w:t xml:space="preserve">The bidder should not be banned from carrying out business either with the </w:t>
            </w:r>
            <w:r w:rsidR="009500C3" w:rsidRPr="00781A73">
              <w:rPr>
                <w:rFonts w:ascii="Georgia" w:hAnsi="Georgia"/>
                <w:szCs w:val="24"/>
              </w:rPr>
              <w:t xml:space="preserve">entire </w:t>
            </w:r>
            <w:r w:rsidRPr="00781A73">
              <w:rPr>
                <w:rFonts w:ascii="Georgia" w:hAnsi="Georgia"/>
                <w:szCs w:val="24"/>
              </w:rPr>
              <w:t xml:space="preserve">Central Government </w:t>
            </w:r>
            <w:r w:rsidR="007D614D" w:rsidRPr="00781A73">
              <w:rPr>
                <w:rFonts w:ascii="Georgia" w:hAnsi="Georgia"/>
                <w:szCs w:val="24"/>
              </w:rPr>
              <w:t xml:space="preserve">of India </w:t>
            </w:r>
            <w:r w:rsidRPr="00781A73">
              <w:rPr>
                <w:rFonts w:ascii="Georgia" w:hAnsi="Georgia"/>
                <w:szCs w:val="24"/>
              </w:rPr>
              <w:t>or the Ministry of Electronics</w:t>
            </w:r>
            <w:r w:rsidR="00716198" w:rsidRPr="00781A73">
              <w:rPr>
                <w:rFonts w:ascii="Georgia" w:hAnsi="Georgia"/>
                <w:szCs w:val="24"/>
              </w:rPr>
              <w:t xml:space="preserve"> </w:t>
            </w:r>
            <w:r w:rsidRPr="00781A73">
              <w:rPr>
                <w:rFonts w:ascii="Georgia" w:hAnsi="Georgia"/>
                <w:szCs w:val="24"/>
              </w:rPr>
              <w:t>&amp; IT</w:t>
            </w:r>
            <w:r w:rsidR="007D614D" w:rsidRPr="00781A73">
              <w:rPr>
                <w:rFonts w:ascii="Georgia" w:hAnsi="Georgia"/>
                <w:szCs w:val="24"/>
              </w:rPr>
              <w:t>, Govt. of India</w:t>
            </w:r>
            <w:r w:rsidRPr="00781A73">
              <w:rPr>
                <w:rFonts w:ascii="Georgia" w:hAnsi="Georgia"/>
                <w:szCs w:val="24"/>
              </w:rPr>
              <w:t xml:space="preserve"> or the UIDAI at the time of the submission of the</w:t>
            </w:r>
            <w:r w:rsidR="00884875" w:rsidRPr="00781A73">
              <w:rPr>
                <w:rFonts w:ascii="Georgia" w:hAnsi="Georgia"/>
                <w:szCs w:val="24"/>
              </w:rPr>
              <w:t xml:space="preserve"> bid. </w:t>
            </w:r>
            <w:r w:rsidRPr="00781A73">
              <w:rPr>
                <w:rFonts w:ascii="Georgia" w:hAnsi="Georgia"/>
                <w:szCs w:val="24"/>
              </w:rPr>
              <w:t>A similar ban subsequent to the submission of the bid, but before the award of the contract shall also disqualify the bidder</w:t>
            </w:r>
          </w:p>
        </w:tc>
        <w:tc>
          <w:tcPr>
            <w:tcW w:w="1905" w:type="pct"/>
            <w:hideMark/>
          </w:tcPr>
          <w:p w:rsidR="00AC76D2" w:rsidRPr="00781A73" w:rsidRDefault="00AC76D2" w:rsidP="007D614D">
            <w:pPr>
              <w:spacing w:before="120" w:after="120" w:line="360" w:lineRule="auto"/>
              <w:jc w:val="both"/>
              <w:rPr>
                <w:rFonts w:ascii="Georgia" w:hAnsi="Georgia"/>
                <w:szCs w:val="24"/>
              </w:rPr>
            </w:pPr>
            <w:r w:rsidRPr="00781A73">
              <w:rPr>
                <w:rFonts w:ascii="Georgia" w:hAnsi="Georgia"/>
                <w:szCs w:val="24"/>
              </w:rPr>
              <w:t>Self-certificate</w:t>
            </w:r>
            <w:r w:rsidR="007D614D" w:rsidRPr="00781A73">
              <w:rPr>
                <w:rFonts w:ascii="Georgia" w:hAnsi="Georgia"/>
                <w:szCs w:val="24"/>
              </w:rPr>
              <w:t>/ undertaking on Company’s letter head duly signed by</w:t>
            </w:r>
            <w:r w:rsidRPr="00781A73">
              <w:rPr>
                <w:rFonts w:ascii="Georgia" w:hAnsi="Georgia"/>
                <w:szCs w:val="24"/>
              </w:rPr>
              <w:t xml:space="preserve"> company’s authorized signatory. </w:t>
            </w:r>
          </w:p>
        </w:tc>
      </w:tr>
    </w:tbl>
    <w:p w:rsidR="002419BD" w:rsidRPr="00781A73" w:rsidRDefault="002419BD" w:rsidP="001F558D">
      <w:pPr>
        <w:spacing w:line="360" w:lineRule="auto"/>
        <w:jc w:val="both"/>
        <w:rPr>
          <w:rFonts w:ascii="Georgia" w:hAnsi="Georgia" w:cs="Arial"/>
          <w:szCs w:val="24"/>
        </w:rPr>
      </w:pPr>
    </w:p>
    <w:p w:rsidR="00B633A4" w:rsidRPr="00781A73" w:rsidRDefault="00B633A4" w:rsidP="006A54E4">
      <w:pPr>
        <w:pStyle w:val="Heading2"/>
        <w:rPr>
          <w:sz w:val="24"/>
        </w:rPr>
      </w:pPr>
      <w:bookmarkStart w:id="65" w:name="_Toc440275397"/>
      <w:bookmarkStart w:id="66" w:name="_Toc500411386"/>
      <w:r w:rsidRPr="00781A73">
        <w:rPr>
          <w:sz w:val="24"/>
        </w:rPr>
        <w:t>Last Date for Receipt of Bids</w:t>
      </w:r>
      <w:bookmarkEnd w:id="65"/>
      <w:bookmarkEnd w:id="66"/>
    </w:p>
    <w:p w:rsidR="00B633A4" w:rsidRPr="00781A73" w:rsidRDefault="00B633A4" w:rsidP="00EA65DD">
      <w:pPr>
        <w:pStyle w:val="ListParagraph"/>
        <w:widowControl w:val="0"/>
        <w:numPr>
          <w:ilvl w:val="0"/>
          <w:numId w:val="19"/>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 xml:space="preserve">Bids will be uploaded on the portal not later than the time and date specified in </w:t>
      </w:r>
      <w:r w:rsidR="003E2F0F" w:rsidRPr="00781A73">
        <w:rPr>
          <w:rFonts w:ascii="Georgia" w:hAnsi="Georgia" w:cs="Arial"/>
          <w:szCs w:val="24"/>
          <w:lang w:val="en-IN"/>
        </w:rPr>
        <w:t>clause</w:t>
      </w:r>
      <w:r w:rsidR="008442ED">
        <w:rPr>
          <w:rFonts w:ascii="Georgia" w:hAnsi="Georgia" w:cs="Arial"/>
          <w:szCs w:val="24"/>
          <w:lang w:val="en-IN"/>
        </w:rPr>
        <w:t xml:space="preserve"> </w:t>
      </w:r>
      <w:r w:rsidR="005F5FB0" w:rsidRPr="00781A73">
        <w:rPr>
          <w:rFonts w:ascii="Georgia" w:hAnsi="Georgia" w:cs="Arial"/>
          <w:szCs w:val="24"/>
        </w:rPr>
        <w:t>1.2.1</w:t>
      </w:r>
      <w:r w:rsidRPr="00781A73">
        <w:rPr>
          <w:rFonts w:ascii="Georgia" w:hAnsi="Georgia" w:cs="Arial"/>
          <w:szCs w:val="24"/>
        </w:rPr>
        <w:t xml:space="preserve">. After the prescribed time, the option for uploading of documents will not be there on the portal. </w:t>
      </w:r>
    </w:p>
    <w:p w:rsidR="00B633A4" w:rsidRPr="00781A73" w:rsidRDefault="00B633A4" w:rsidP="00EA65DD">
      <w:pPr>
        <w:pStyle w:val="ListParagraph"/>
        <w:widowControl w:val="0"/>
        <w:numPr>
          <w:ilvl w:val="0"/>
          <w:numId w:val="19"/>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 xml:space="preserve">The </w:t>
      </w:r>
      <w:r w:rsidR="001F56D5" w:rsidRPr="00781A73">
        <w:rPr>
          <w:rFonts w:ascii="Georgia" w:hAnsi="Georgia" w:cs="Arial"/>
          <w:szCs w:val="24"/>
        </w:rPr>
        <w:t>UIDAI at</w:t>
      </w:r>
      <w:r w:rsidRPr="00781A73">
        <w:rPr>
          <w:rFonts w:ascii="Georgia" w:hAnsi="Georgia" w:cs="Arial"/>
          <w:szCs w:val="24"/>
        </w:rPr>
        <w:t xml:space="preserve"> its </w:t>
      </w:r>
      <w:r w:rsidR="003E0898" w:rsidRPr="00781A73">
        <w:rPr>
          <w:rFonts w:ascii="Georgia" w:hAnsi="Georgia" w:cs="Arial"/>
          <w:szCs w:val="24"/>
        </w:rPr>
        <w:t>discretion</w:t>
      </w:r>
      <w:r w:rsidR="00716198" w:rsidRPr="00781A73">
        <w:rPr>
          <w:rFonts w:ascii="Georgia" w:hAnsi="Georgia" w:cs="Arial"/>
          <w:szCs w:val="24"/>
        </w:rPr>
        <w:t xml:space="preserve"> </w:t>
      </w:r>
      <w:r w:rsidR="00D03C02" w:rsidRPr="00781A73">
        <w:rPr>
          <w:rFonts w:ascii="Georgia" w:hAnsi="Georgia" w:cs="Arial"/>
          <w:szCs w:val="24"/>
        </w:rPr>
        <w:t xml:space="preserve">may </w:t>
      </w:r>
      <w:r w:rsidRPr="00781A73">
        <w:rPr>
          <w:rFonts w:ascii="Georgia" w:hAnsi="Georgia" w:cs="Arial"/>
          <w:szCs w:val="24"/>
        </w:rPr>
        <w:t>extend the last date for the receipt of bids</w:t>
      </w:r>
      <w:r w:rsidR="00D03C02" w:rsidRPr="00781A73">
        <w:rPr>
          <w:rFonts w:ascii="Georgia" w:hAnsi="Georgia" w:cs="Arial"/>
          <w:szCs w:val="24"/>
        </w:rPr>
        <w:t>,</w:t>
      </w:r>
      <w:r w:rsidRPr="00781A73">
        <w:rPr>
          <w:rFonts w:ascii="Georgia" w:hAnsi="Georgia" w:cs="Arial"/>
          <w:szCs w:val="24"/>
        </w:rPr>
        <w:t xml:space="preserve"> by amending the Bid Document, in which case all rights and obligations of the UIDAI and Bidders previously subject to the last date will thereafter be subject to the last date as extended.</w:t>
      </w:r>
    </w:p>
    <w:p w:rsidR="001F558D" w:rsidRPr="00781A73" w:rsidRDefault="001F558D" w:rsidP="001F558D">
      <w:pPr>
        <w:pStyle w:val="ListParagraph"/>
        <w:widowControl w:val="0"/>
        <w:autoSpaceDE w:val="0"/>
        <w:autoSpaceDN w:val="0"/>
        <w:adjustRightInd w:val="0"/>
        <w:snapToGrid w:val="0"/>
        <w:spacing w:after="0" w:line="360" w:lineRule="auto"/>
        <w:ind w:left="625"/>
        <w:jc w:val="both"/>
        <w:rPr>
          <w:rFonts w:ascii="Georgia" w:hAnsi="Georgia" w:cs="Arial"/>
          <w:szCs w:val="24"/>
        </w:rPr>
      </w:pPr>
    </w:p>
    <w:p w:rsidR="00B633A4" w:rsidRPr="00781A73" w:rsidRDefault="00B633A4" w:rsidP="006A54E4">
      <w:pPr>
        <w:pStyle w:val="Heading2"/>
        <w:rPr>
          <w:sz w:val="24"/>
        </w:rPr>
      </w:pPr>
      <w:bookmarkStart w:id="67" w:name="_Toc440275399"/>
      <w:bookmarkStart w:id="68" w:name="_Toc500411387"/>
      <w:r w:rsidRPr="00781A73">
        <w:rPr>
          <w:sz w:val="24"/>
        </w:rPr>
        <w:t>Modification and Withdrawal of Bids</w:t>
      </w:r>
      <w:bookmarkEnd w:id="67"/>
      <w:bookmarkEnd w:id="68"/>
    </w:p>
    <w:p w:rsidR="00B633A4" w:rsidRPr="00781A73" w:rsidRDefault="00B633A4" w:rsidP="00EA65DD">
      <w:pPr>
        <w:pStyle w:val="ListParagraph"/>
        <w:widowControl w:val="0"/>
        <w:numPr>
          <w:ilvl w:val="0"/>
          <w:numId w:val="20"/>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The Bidder may modify or withdraw its bid after the Bids’ submission on the portal till last date of submission.</w:t>
      </w:r>
    </w:p>
    <w:p w:rsidR="00B633A4" w:rsidRPr="00781A73" w:rsidRDefault="00B633A4" w:rsidP="00EA65DD">
      <w:pPr>
        <w:pStyle w:val="ListParagraph"/>
        <w:widowControl w:val="0"/>
        <w:numPr>
          <w:ilvl w:val="0"/>
          <w:numId w:val="20"/>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No option will be there to modify the bid subsequent to the last date and time for receipt of bids.</w:t>
      </w:r>
    </w:p>
    <w:p w:rsidR="00B633A4" w:rsidRPr="00781A73" w:rsidRDefault="00B633A4" w:rsidP="00EA65DD">
      <w:pPr>
        <w:pStyle w:val="ListParagraph"/>
        <w:widowControl w:val="0"/>
        <w:numPr>
          <w:ilvl w:val="0"/>
          <w:numId w:val="20"/>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 xml:space="preserve">No bid may be withdrawn in the interval between the last date and time for receipt of bids and the expiry of the bid validity period specified by the Bidder in the Bid. Withdrawal of a bid during this interval shall result in the Bidder’s forfeiture of its </w:t>
      </w:r>
      <w:r w:rsidR="00FD58B8" w:rsidRPr="00781A73">
        <w:rPr>
          <w:rFonts w:ascii="Georgia" w:hAnsi="Georgia" w:cs="Arial"/>
          <w:szCs w:val="24"/>
        </w:rPr>
        <w:t>EMD/ execution of Bid Securing Declaration</w:t>
      </w:r>
      <w:r w:rsidRPr="00781A73">
        <w:rPr>
          <w:rFonts w:ascii="Georgia" w:hAnsi="Georgia" w:cs="Arial"/>
          <w:szCs w:val="24"/>
        </w:rPr>
        <w:t>.</w:t>
      </w:r>
    </w:p>
    <w:p w:rsidR="005F5FB0" w:rsidRPr="00781A73" w:rsidRDefault="005F5FB0" w:rsidP="001F558D">
      <w:pPr>
        <w:pStyle w:val="ListParagraph"/>
        <w:widowControl w:val="0"/>
        <w:autoSpaceDE w:val="0"/>
        <w:autoSpaceDN w:val="0"/>
        <w:adjustRightInd w:val="0"/>
        <w:snapToGrid w:val="0"/>
        <w:spacing w:after="0" w:line="360" w:lineRule="auto"/>
        <w:ind w:left="625"/>
        <w:jc w:val="both"/>
        <w:rPr>
          <w:rFonts w:ascii="Georgia" w:hAnsi="Georgia" w:cs="Arial"/>
          <w:szCs w:val="24"/>
        </w:rPr>
      </w:pPr>
    </w:p>
    <w:p w:rsidR="00B633A4" w:rsidRPr="00781A73" w:rsidRDefault="00B633A4" w:rsidP="006A54E4">
      <w:pPr>
        <w:pStyle w:val="Heading2"/>
        <w:rPr>
          <w:sz w:val="24"/>
        </w:rPr>
      </w:pPr>
      <w:bookmarkStart w:id="69" w:name="_Toc440275400"/>
      <w:bookmarkStart w:id="70" w:name="_Toc500411388"/>
      <w:r w:rsidRPr="00781A73">
        <w:rPr>
          <w:sz w:val="24"/>
        </w:rPr>
        <w:t>Address for Correspondence</w:t>
      </w:r>
      <w:bookmarkEnd w:id="69"/>
      <w:bookmarkEnd w:id="70"/>
    </w:p>
    <w:p w:rsidR="00B633A4" w:rsidRPr="00781A73" w:rsidRDefault="00B633A4" w:rsidP="001F558D">
      <w:pPr>
        <w:widowControl w:val="0"/>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 xml:space="preserve">All correspondence by UIDAI shall be made to the </w:t>
      </w:r>
      <w:r w:rsidR="005F5FB0" w:rsidRPr="00781A73">
        <w:rPr>
          <w:rFonts w:ascii="Georgia" w:hAnsi="Georgia" w:cs="Arial"/>
          <w:szCs w:val="24"/>
        </w:rPr>
        <w:t xml:space="preserve">details provided in the </w:t>
      </w:r>
      <w:r w:rsidR="001F56D5" w:rsidRPr="00781A73">
        <w:rPr>
          <w:rFonts w:ascii="Georgia" w:hAnsi="Georgia" w:cs="Arial"/>
          <w:szCs w:val="24"/>
          <w:lang w:val="en-IN"/>
        </w:rPr>
        <w:t>clause 4.1.1</w:t>
      </w:r>
      <w:r w:rsidRPr="00781A73">
        <w:rPr>
          <w:rFonts w:ascii="Georgia" w:hAnsi="Georgia" w:cs="Arial"/>
          <w:szCs w:val="24"/>
        </w:rPr>
        <w:t xml:space="preserve"> of the bid document.</w:t>
      </w:r>
    </w:p>
    <w:p w:rsidR="005F5FB0" w:rsidRPr="00781A73" w:rsidRDefault="005F5FB0" w:rsidP="001F558D">
      <w:pPr>
        <w:widowControl w:val="0"/>
        <w:autoSpaceDE w:val="0"/>
        <w:autoSpaceDN w:val="0"/>
        <w:adjustRightInd w:val="0"/>
        <w:snapToGrid w:val="0"/>
        <w:spacing w:after="0" w:line="360" w:lineRule="auto"/>
        <w:jc w:val="both"/>
        <w:rPr>
          <w:rFonts w:ascii="Georgia" w:hAnsi="Georgia" w:cs="Arial"/>
          <w:szCs w:val="24"/>
        </w:rPr>
      </w:pPr>
    </w:p>
    <w:p w:rsidR="00B633A4" w:rsidRPr="00781A73" w:rsidRDefault="00B633A4" w:rsidP="006A54E4">
      <w:pPr>
        <w:pStyle w:val="Heading2"/>
        <w:rPr>
          <w:sz w:val="24"/>
        </w:rPr>
      </w:pPr>
      <w:bookmarkStart w:id="71" w:name="_Toc440275401"/>
      <w:bookmarkStart w:id="72" w:name="_Toc500411389"/>
      <w:r w:rsidRPr="00781A73">
        <w:rPr>
          <w:sz w:val="24"/>
        </w:rPr>
        <w:t>Opening of Bids by UIDAI</w:t>
      </w:r>
      <w:bookmarkEnd w:id="71"/>
      <w:bookmarkEnd w:id="72"/>
    </w:p>
    <w:p w:rsidR="00B633A4" w:rsidRPr="00781A73" w:rsidRDefault="00B633A4" w:rsidP="00EA65DD">
      <w:pPr>
        <w:pStyle w:val="ListParagraph"/>
        <w:widowControl w:val="0"/>
        <w:numPr>
          <w:ilvl w:val="0"/>
          <w:numId w:val="21"/>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On the basis of information furnished in the Pre-Qualification Bid, Bidders will be pre-qualified. The bids of Bidders, who do not qualify at this stage, will not be taken up for further evaluation.</w:t>
      </w:r>
    </w:p>
    <w:p w:rsidR="00B633A4" w:rsidRPr="00781A73" w:rsidRDefault="00B633A4" w:rsidP="00EA65DD">
      <w:pPr>
        <w:pStyle w:val="ListParagraph"/>
        <w:widowControl w:val="0"/>
        <w:numPr>
          <w:ilvl w:val="0"/>
          <w:numId w:val="21"/>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Bids of only pre-qualified Bidders will be taken up for further evaluation.</w:t>
      </w:r>
    </w:p>
    <w:p w:rsidR="00B633A4" w:rsidRPr="00781A73" w:rsidRDefault="00B633A4" w:rsidP="00EA65DD">
      <w:pPr>
        <w:pStyle w:val="ListParagraph"/>
        <w:widowControl w:val="0"/>
        <w:numPr>
          <w:ilvl w:val="0"/>
          <w:numId w:val="21"/>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 xml:space="preserve">The UIDAI will open the Bids, in the presence of the representatives (not more than two representatives per bidder) of the Bidders who choose to attend, at the time, date and place, as mentioned in </w:t>
      </w:r>
      <w:r w:rsidR="003E2F0F" w:rsidRPr="00781A73">
        <w:rPr>
          <w:rFonts w:ascii="Georgia" w:hAnsi="Georgia" w:cs="Arial"/>
          <w:szCs w:val="24"/>
          <w:lang w:val="en-IN"/>
        </w:rPr>
        <w:t>clause</w:t>
      </w:r>
      <w:r w:rsidR="00F12304" w:rsidRPr="00781A73">
        <w:rPr>
          <w:rFonts w:ascii="Georgia" w:hAnsi="Georgia" w:cs="Arial"/>
          <w:szCs w:val="24"/>
          <w:lang w:val="en-IN"/>
        </w:rPr>
        <w:t xml:space="preserve"> </w:t>
      </w:r>
      <w:r w:rsidR="00BE4A96" w:rsidRPr="00781A73">
        <w:rPr>
          <w:rFonts w:ascii="Georgia" w:hAnsi="Georgia" w:cs="Arial"/>
          <w:szCs w:val="24"/>
        </w:rPr>
        <w:t xml:space="preserve">1.2 </w:t>
      </w:r>
      <w:r w:rsidRPr="00781A73">
        <w:rPr>
          <w:rFonts w:ascii="Georgia" w:hAnsi="Georgia" w:cs="Arial"/>
          <w:szCs w:val="24"/>
        </w:rPr>
        <w:t>of this Document.</w:t>
      </w:r>
    </w:p>
    <w:p w:rsidR="00B633A4" w:rsidRPr="00781A73" w:rsidRDefault="00B633A4" w:rsidP="00EA65DD">
      <w:pPr>
        <w:pStyle w:val="ListParagraph"/>
        <w:widowControl w:val="0"/>
        <w:numPr>
          <w:ilvl w:val="0"/>
          <w:numId w:val="21"/>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 xml:space="preserve">The Bidders' names, modifications, bid withdrawals and the presence or absence of the requisite </w:t>
      </w:r>
      <w:r w:rsidR="00FD58B8" w:rsidRPr="00781A73">
        <w:rPr>
          <w:rFonts w:ascii="Georgia" w:hAnsi="Georgia" w:cs="Arial"/>
          <w:szCs w:val="24"/>
        </w:rPr>
        <w:t>EMD/Bid Securing Declaration</w:t>
      </w:r>
      <w:r w:rsidRPr="00781A73">
        <w:rPr>
          <w:rFonts w:ascii="Georgia" w:hAnsi="Georgia" w:cs="Arial"/>
          <w:szCs w:val="24"/>
        </w:rPr>
        <w:t xml:space="preserve"> and such other details as the UIDAI, at its discretion, may consider appropriate will be announced at the bid opening.</w:t>
      </w:r>
    </w:p>
    <w:p w:rsidR="00B633A4" w:rsidRPr="00781A73" w:rsidRDefault="00B633A4" w:rsidP="006A54E4">
      <w:pPr>
        <w:pStyle w:val="Heading2"/>
        <w:rPr>
          <w:sz w:val="24"/>
        </w:rPr>
      </w:pPr>
      <w:bookmarkStart w:id="73" w:name="_Toc440275402"/>
      <w:bookmarkStart w:id="74" w:name="_Toc500411390"/>
      <w:r w:rsidRPr="00781A73">
        <w:rPr>
          <w:sz w:val="24"/>
        </w:rPr>
        <w:t>Clarification</w:t>
      </w:r>
      <w:bookmarkEnd w:id="73"/>
      <w:bookmarkEnd w:id="74"/>
    </w:p>
    <w:p w:rsidR="00F746F0" w:rsidRPr="00781A73" w:rsidRDefault="00B633A4" w:rsidP="001F558D">
      <w:pPr>
        <w:widowControl w:val="0"/>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 xml:space="preserve">When deemed necessary, the UIDAI may seek clarifications on any aspect from the Bidder. However, that would not entitle the Bidder to change or cause any change in the substance of </w:t>
      </w:r>
      <w:r w:rsidR="009D705B" w:rsidRPr="00781A73">
        <w:rPr>
          <w:rFonts w:ascii="Georgia" w:hAnsi="Georgia" w:cs="Arial"/>
          <w:szCs w:val="24"/>
        </w:rPr>
        <w:t>the Bid submitted or value</w:t>
      </w:r>
      <w:r w:rsidRPr="00781A73">
        <w:rPr>
          <w:rFonts w:ascii="Georgia" w:hAnsi="Georgia" w:cs="Arial"/>
          <w:szCs w:val="24"/>
        </w:rPr>
        <w:t xml:space="preserve"> quoted.</w:t>
      </w:r>
    </w:p>
    <w:p w:rsidR="00071D37" w:rsidRPr="00781A73" w:rsidRDefault="00071D37" w:rsidP="001F558D">
      <w:pPr>
        <w:widowControl w:val="0"/>
        <w:autoSpaceDE w:val="0"/>
        <w:autoSpaceDN w:val="0"/>
        <w:adjustRightInd w:val="0"/>
        <w:snapToGrid w:val="0"/>
        <w:spacing w:after="0" w:line="360" w:lineRule="auto"/>
        <w:jc w:val="both"/>
        <w:rPr>
          <w:rFonts w:ascii="Georgia" w:hAnsi="Georgia" w:cs="Arial"/>
          <w:szCs w:val="24"/>
        </w:rPr>
      </w:pPr>
    </w:p>
    <w:p w:rsidR="00B633A4" w:rsidRPr="00781A73" w:rsidRDefault="00B633A4" w:rsidP="006A54E4">
      <w:pPr>
        <w:pStyle w:val="Heading2"/>
        <w:rPr>
          <w:sz w:val="24"/>
        </w:rPr>
      </w:pPr>
      <w:bookmarkStart w:id="75" w:name="_Toc440275403"/>
      <w:bookmarkStart w:id="76" w:name="_Toc500411391"/>
      <w:r w:rsidRPr="00781A73">
        <w:rPr>
          <w:sz w:val="24"/>
        </w:rPr>
        <w:t>Preliminary Examination</w:t>
      </w:r>
      <w:bookmarkEnd w:id="75"/>
      <w:bookmarkEnd w:id="76"/>
    </w:p>
    <w:p w:rsidR="00B633A4" w:rsidRPr="00781A73" w:rsidRDefault="00B633A4" w:rsidP="00EA65DD">
      <w:pPr>
        <w:pStyle w:val="ListParagraph"/>
        <w:widowControl w:val="0"/>
        <w:numPr>
          <w:ilvl w:val="0"/>
          <w:numId w:val="22"/>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 xml:space="preserve">The UIDAI will examine the bids to determine whether they are complete, whether any computational errors have been made, whether required </w:t>
      </w:r>
      <w:r w:rsidR="00FD58B8" w:rsidRPr="00781A73">
        <w:rPr>
          <w:rFonts w:ascii="Georgia" w:hAnsi="Georgia" w:cs="Arial"/>
          <w:szCs w:val="24"/>
        </w:rPr>
        <w:t>EMD/Bid Securing Declaration</w:t>
      </w:r>
      <w:r w:rsidRPr="00781A73">
        <w:rPr>
          <w:rFonts w:ascii="Georgia" w:hAnsi="Georgia" w:cs="Arial"/>
          <w:szCs w:val="24"/>
        </w:rPr>
        <w:t xml:space="preserve"> has been furnished, whether the documents have been properly signed, and whether the bids are generally in order.</w:t>
      </w:r>
    </w:p>
    <w:p w:rsidR="00B633A4" w:rsidRPr="00781A73" w:rsidRDefault="00B633A4" w:rsidP="00EA65DD">
      <w:pPr>
        <w:pStyle w:val="ListParagraph"/>
        <w:widowControl w:val="0"/>
        <w:numPr>
          <w:ilvl w:val="0"/>
          <w:numId w:val="22"/>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 xml:space="preserve">Arithmetical errors will be rectified on the following basis. If there is a discrepancy between the unit </w:t>
      </w:r>
      <w:r w:rsidR="009D705B" w:rsidRPr="00781A73">
        <w:rPr>
          <w:rFonts w:ascii="Georgia" w:hAnsi="Georgia" w:cs="Arial"/>
          <w:szCs w:val="24"/>
        </w:rPr>
        <w:t xml:space="preserve">cost </w:t>
      </w:r>
      <w:r w:rsidRPr="00781A73">
        <w:rPr>
          <w:rFonts w:ascii="Georgia" w:hAnsi="Georgia" w:cs="Arial"/>
          <w:szCs w:val="24"/>
        </w:rPr>
        <w:t xml:space="preserve">and the total </w:t>
      </w:r>
      <w:r w:rsidR="009D705B" w:rsidRPr="00781A73">
        <w:rPr>
          <w:rFonts w:ascii="Georgia" w:hAnsi="Georgia" w:cs="Arial"/>
          <w:szCs w:val="24"/>
        </w:rPr>
        <w:t>cost</w:t>
      </w:r>
      <w:r w:rsidRPr="00781A73">
        <w:rPr>
          <w:rFonts w:ascii="Georgia" w:hAnsi="Georgia" w:cs="Arial"/>
          <w:szCs w:val="24"/>
        </w:rPr>
        <w:t xml:space="preserve"> that is obtained by multiplying the unit </w:t>
      </w:r>
      <w:r w:rsidR="009D705B" w:rsidRPr="00781A73">
        <w:rPr>
          <w:rFonts w:ascii="Georgia" w:hAnsi="Georgia" w:cs="Arial"/>
          <w:szCs w:val="24"/>
        </w:rPr>
        <w:t>cost</w:t>
      </w:r>
      <w:r w:rsidRPr="00781A73">
        <w:rPr>
          <w:rFonts w:ascii="Georgia" w:hAnsi="Georgia" w:cs="Arial"/>
          <w:szCs w:val="24"/>
        </w:rPr>
        <w:t xml:space="preserve"> and quantity, the unit </w:t>
      </w:r>
      <w:r w:rsidR="009D705B" w:rsidRPr="00781A73">
        <w:rPr>
          <w:rFonts w:ascii="Georgia" w:hAnsi="Georgia" w:cs="Arial"/>
          <w:szCs w:val="24"/>
        </w:rPr>
        <w:t>cost</w:t>
      </w:r>
      <w:r w:rsidRPr="00781A73">
        <w:rPr>
          <w:rFonts w:ascii="Georgia" w:hAnsi="Georgia" w:cs="Arial"/>
          <w:szCs w:val="24"/>
        </w:rPr>
        <w:t xml:space="preserve"> shall prevail and the total </w:t>
      </w:r>
      <w:r w:rsidR="009D705B" w:rsidRPr="00781A73">
        <w:rPr>
          <w:rFonts w:ascii="Georgia" w:hAnsi="Georgia" w:cs="Arial"/>
          <w:szCs w:val="24"/>
        </w:rPr>
        <w:t>cost</w:t>
      </w:r>
      <w:r w:rsidRPr="00781A73">
        <w:rPr>
          <w:rFonts w:ascii="Georgia" w:hAnsi="Georgia" w:cs="Arial"/>
          <w:szCs w:val="24"/>
        </w:rPr>
        <w:t xml:space="preserve"> shall be corrected. If the Bidder does not accept the correction of the errors, its bid will be rejected. If there is discrepancy between words and figures, the amount in words will prevail.</w:t>
      </w:r>
    </w:p>
    <w:p w:rsidR="00B633A4" w:rsidRPr="00781A73" w:rsidRDefault="00B633A4" w:rsidP="00EA65DD">
      <w:pPr>
        <w:pStyle w:val="ListParagraph"/>
        <w:widowControl w:val="0"/>
        <w:numPr>
          <w:ilvl w:val="0"/>
          <w:numId w:val="22"/>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A bid determined as not substantially responsive will be rejected by the UIDAI and may not subsequently be made responsive by the Bidder by correction of the nonconformity.</w:t>
      </w:r>
    </w:p>
    <w:p w:rsidR="00BA7C1A" w:rsidRPr="00BA7C1A" w:rsidRDefault="00D47C7E" w:rsidP="00BA7C1A">
      <w:pPr>
        <w:pStyle w:val="ListParagraph"/>
        <w:widowControl w:val="0"/>
        <w:numPr>
          <w:ilvl w:val="0"/>
          <w:numId w:val="22"/>
        </w:numPr>
        <w:tabs>
          <w:tab w:val="left" w:pos="1701"/>
        </w:tabs>
        <w:autoSpaceDE w:val="0"/>
        <w:autoSpaceDN w:val="0"/>
        <w:adjustRightInd w:val="0"/>
        <w:snapToGrid w:val="0"/>
        <w:spacing w:after="0" w:line="360" w:lineRule="auto"/>
        <w:jc w:val="both"/>
        <w:rPr>
          <w:rFonts w:ascii="Georgia" w:hAnsi="Georgia" w:cs="Arial"/>
        </w:rPr>
      </w:pPr>
      <w:r w:rsidRPr="00D47C7E">
        <w:rPr>
          <w:rFonts w:ascii="Georgia" w:hAnsi="Georgia" w:cs="Arial"/>
        </w:rPr>
        <w:t>The UIDAI may waive any minor infirmity or minor nonconformity or minor irregularity in bids submitted by bidders which does not constitute a material deviation, provided such waiver does not prejudice or affect the relative ranking of any Bidder. Decision of evaluation committee shall be final and binding on bidders.</w:t>
      </w:r>
    </w:p>
    <w:p w:rsidR="00D47C7E" w:rsidRDefault="00D47C7E" w:rsidP="00D47C7E">
      <w:pPr>
        <w:pStyle w:val="ListParagraph"/>
        <w:widowControl w:val="0"/>
        <w:numPr>
          <w:ilvl w:val="0"/>
          <w:numId w:val="22"/>
        </w:numPr>
        <w:tabs>
          <w:tab w:val="left" w:pos="1701"/>
        </w:tabs>
        <w:autoSpaceDE w:val="0"/>
        <w:autoSpaceDN w:val="0"/>
        <w:adjustRightInd w:val="0"/>
        <w:snapToGrid w:val="0"/>
        <w:spacing w:after="0" w:line="360" w:lineRule="auto"/>
        <w:jc w:val="both"/>
        <w:rPr>
          <w:rFonts w:ascii="Georgia" w:hAnsi="Georgia" w:cs="Arial"/>
        </w:rPr>
      </w:pPr>
      <w:r w:rsidRPr="00D47C7E">
        <w:rPr>
          <w:rFonts w:ascii="Georgia" w:hAnsi="Georgia" w:cs="Arial"/>
        </w:rPr>
        <w:t>In case of submission of conditional bid</w:t>
      </w:r>
      <w:r w:rsidR="00BA7C1A">
        <w:rPr>
          <w:rFonts w:ascii="Georgia" w:hAnsi="Georgia" w:cs="Arial"/>
        </w:rPr>
        <w:t xml:space="preserve"> or submitting conditions in bid which are not in conformity to the bid conditions</w:t>
      </w:r>
      <w:r w:rsidRPr="00D47C7E">
        <w:rPr>
          <w:rFonts w:ascii="Georgia" w:hAnsi="Georgia" w:cs="Arial"/>
        </w:rPr>
        <w:t xml:space="preserve"> </w:t>
      </w:r>
      <w:r w:rsidR="00BA7C1A">
        <w:rPr>
          <w:rFonts w:ascii="Georgia" w:hAnsi="Georgia" w:cs="Arial"/>
        </w:rPr>
        <w:t xml:space="preserve">,such bids are liable for rejection .However </w:t>
      </w:r>
      <w:r w:rsidRPr="00D47C7E">
        <w:rPr>
          <w:rFonts w:ascii="Georgia" w:hAnsi="Georgia" w:cs="Arial"/>
        </w:rPr>
        <w:t xml:space="preserve"> if </w:t>
      </w:r>
      <w:r w:rsidR="00BA7C1A">
        <w:rPr>
          <w:rFonts w:ascii="Georgia" w:hAnsi="Georgia" w:cs="Arial"/>
        </w:rPr>
        <w:t xml:space="preserve">such </w:t>
      </w:r>
      <w:r w:rsidRPr="00D47C7E">
        <w:rPr>
          <w:rFonts w:ascii="Georgia" w:hAnsi="Georgia" w:cs="Arial"/>
        </w:rPr>
        <w:t>bid</w:t>
      </w:r>
      <w:r w:rsidR="00BA7C1A">
        <w:rPr>
          <w:rFonts w:ascii="Georgia" w:hAnsi="Georgia" w:cs="Arial"/>
        </w:rPr>
        <w:t xml:space="preserve">(s) </w:t>
      </w:r>
      <w:r w:rsidRPr="00D47C7E">
        <w:rPr>
          <w:rFonts w:ascii="Georgia" w:hAnsi="Georgia" w:cs="Arial"/>
        </w:rPr>
        <w:t xml:space="preserve"> has</w:t>
      </w:r>
      <w:r w:rsidR="00BA7C1A">
        <w:rPr>
          <w:rFonts w:ascii="Georgia" w:hAnsi="Georgia" w:cs="Arial"/>
        </w:rPr>
        <w:t xml:space="preserve">/have </w:t>
      </w:r>
      <w:r w:rsidRPr="00D47C7E">
        <w:rPr>
          <w:rFonts w:ascii="Georgia" w:hAnsi="Georgia" w:cs="Arial"/>
        </w:rPr>
        <w:t xml:space="preserve"> not been rejected or  no clarification or query or confirmation of acceptance of conditions has been </w:t>
      </w:r>
      <w:r w:rsidR="00BA7C1A" w:rsidRPr="00BA7C1A">
        <w:rPr>
          <w:rFonts w:ascii="Georgia" w:hAnsi="Georgia" w:cs="Arial"/>
        </w:rPr>
        <w:t>explicitly</w:t>
      </w:r>
      <w:r w:rsidRPr="00D47C7E">
        <w:rPr>
          <w:rFonts w:ascii="Georgia" w:hAnsi="Georgia" w:cs="Arial"/>
        </w:rPr>
        <w:t xml:space="preserve"> sought/rendered by UIDAI, such case(s) would mean that no cognizance of the condition(s) set forth by bidder in the bid has/have been taken by UIDAI/purchaser and these conditions have been rejected by UIDAI/purchaser. If bidder happens to be successfully lowest no cognizance of these conditions shall be taken by UIDAI/Purchaser and bidder shall not have any right to press for inclusion of these conditions in the contract/LOI.</w:t>
      </w:r>
    </w:p>
    <w:p w:rsidR="00B633A4" w:rsidRPr="00BA7C1A" w:rsidRDefault="00D47C7E" w:rsidP="006A54E4">
      <w:pPr>
        <w:pStyle w:val="Heading2"/>
        <w:rPr>
          <w:rFonts w:cs="Arial"/>
          <w:sz w:val="22"/>
          <w:szCs w:val="22"/>
        </w:rPr>
      </w:pPr>
      <w:bookmarkStart w:id="77" w:name="_Toc440275404"/>
      <w:bookmarkStart w:id="78" w:name="_Toc500411392"/>
      <w:r w:rsidRPr="00D47C7E">
        <w:rPr>
          <w:rFonts w:cs="Arial"/>
          <w:sz w:val="22"/>
          <w:szCs w:val="22"/>
        </w:rPr>
        <w:t>Contacting the UIDAI</w:t>
      </w:r>
      <w:bookmarkEnd w:id="77"/>
      <w:bookmarkEnd w:id="78"/>
    </w:p>
    <w:p w:rsidR="00B633A4" w:rsidRPr="00BA7C1A" w:rsidRDefault="00B633A4" w:rsidP="00EA65DD">
      <w:pPr>
        <w:pStyle w:val="ListParagraph"/>
        <w:widowControl w:val="0"/>
        <w:numPr>
          <w:ilvl w:val="0"/>
          <w:numId w:val="23"/>
        </w:numPr>
        <w:autoSpaceDE w:val="0"/>
        <w:autoSpaceDN w:val="0"/>
        <w:adjustRightInd w:val="0"/>
        <w:snapToGrid w:val="0"/>
        <w:spacing w:after="0" w:line="360" w:lineRule="auto"/>
        <w:jc w:val="both"/>
        <w:rPr>
          <w:rFonts w:ascii="Georgia" w:hAnsi="Georgia" w:cs="Arial"/>
        </w:rPr>
      </w:pPr>
      <w:r w:rsidRPr="00BA7C1A">
        <w:rPr>
          <w:rFonts w:ascii="Georgia" w:hAnsi="Georgia" w:cs="Arial"/>
        </w:rPr>
        <w:t>No Bidder shall contact the UIDAI to influence the bidding process or on any matter relating to its Bid, from the</w:t>
      </w:r>
      <w:r w:rsidR="00144760" w:rsidRPr="00144760">
        <w:rPr>
          <w:rFonts w:ascii="Georgia" w:hAnsi="Georgia" w:cs="Arial"/>
        </w:rPr>
        <w:t xml:space="preserve"> time of the Bid opening to the time the Contract is awarded.</w:t>
      </w:r>
    </w:p>
    <w:p w:rsidR="00B633A4" w:rsidRPr="00BA7C1A" w:rsidRDefault="008207B3" w:rsidP="00EA65DD">
      <w:pPr>
        <w:pStyle w:val="ListParagraph"/>
        <w:widowControl w:val="0"/>
        <w:numPr>
          <w:ilvl w:val="0"/>
          <w:numId w:val="23"/>
        </w:numPr>
        <w:autoSpaceDE w:val="0"/>
        <w:autoSpaceDN w:val="0"/>
        <w:adjustRightInd w:val="0"/>
        <w:snapToGrid w:val="0"/>
        <w:spacing w:after="0" w:line="360" w:lineRule="auto"/>
        <w:jc w:val="both"/>
        <w:rPr>
          <w:rFonts w:ascii="Georgia" w:hAnsi="Georgia" w:cs="Arial"/>
        </w:rPr>
      </w:pPr>
      <w:r w:rsidRPr="008207B3">
        <w:rPr>
          <w:rFonts w:ascii="Georgia" w:hAnsi="Georgia" w:cs="Arial"/>
        </w:rPr>
        <w:t xml:space="preserve">Any effort by a Bidder to influence the UIDAI’s Bid evaluation, Bid </w:t>
      </w:r>
      <w:r w:rsidR="003561F3" w:rsidRPr="003561F3">
        <w:rPr>
          <w:rFonts w:ascii="Georgia" w:hAnsi="Georgia" w:cs="Arial"/>
        </w:rPr>
        <w:t>comparison or Contract award decisions may result in the rejection of the Bidder’s Bid.</w:t>
      </w:r>
    </w:p>
    <w:p w:rsidR="00F746F0" w:rsidRPr="00BA7C1A" w:rsidRDefault="00F746F0" w:rsidP="00F746F0">
      <w:pPr>
        <w:pStyle w:val="ListParagraph"/>
        <w:widowControl w:val="0"/>
        <w:autoSpaceDE w:val="0"/>
        <w:autoSpaceDN w:val="0"/>
        <w:adjustRightInd w:val="0"/>
        <w:snapToGrid w:val="0"/>
        <w:spacing w:after="0" w:line="360" w:lineRule="auto"/>
        <w:ind w:left="625"/>
        <w:jc w:val="both"/>
        <w:rPr>
          <w:rFonts w:ascii="Georgia" w:hAnsi="Georgia" w:cs="Arial"/>
        </w:rPr>
      </w:pPr>
    </w:p>
    <w:p w:rsidR="00B633A4" w:rsidRPr="00BA7C1A" w:rsidRDefault="00D47C7E" w:rsidP="006A54E4">
      <w:pPr>
        <w:pStyle w:val="Heading2"/>
        <w:rPr>
          <w:rFonts w:cs="Arial"/>
          <w:sz w:val="22"/>
          <w:szCs w:val="22"/>
        </w:rPr>
      </w:pPr>
      <w:bookmarkStart w:id="79" w:name="_Toc440275405"/>
      <w:bookmarkStart w:id="80" w:name="_Toc500411393"/>
      <w:r w:rsidRPr="00D47C7E">
        <w:rPr>
          <w:rFonts w:cs="Arial"/>
          <w:sz w:val="22"/>
          <w:szCs w:val="22"/>
        </w:rPr>
        <w:t>Post Qualification</w:t>
      </w:r>
      <w:bookmarkEnd w:id="79"/>
      <w:bookmarkEnd w:id="80"/>
    </w:p>
    <w:p w:rsidR="00B633A4" w:rsidRPr="00BA7C1A" w:rsidRDefault="00B633A4" w:rsidP="00EA65DD">
      <w:pPr>
        <w:pStyle w:val="ListParagraph"/>
        <w:widowControl w:val="0"/>
        <w:numPr>
          <w:ilvl w:val="0"/>
          <w:numId w:val="24"/>
        </w:numPr>
        <w:autoSpaceDE w:val="0"/>
        <w:autoSpaceDN w:val="0"/>
        <w:adjustRightInd w:val="0"/>
        <w:snapToGrid w:val="0"/>
        <w:spacing w:after="0" w:line="360" w:lineRule="auto"/>
        <w:jc w:val="both"/>
        <w:rPr>
          <w:rFonts w:ascii="Georgia" w:hAnsi="Georgia" w:cs="Arial"/>
        </w:rPr>
      </w:pPr>
      <w:r w:rsidRPr="00BA7C1A">
        <w:rPr>
          <w:rFonts w:ascii="Georgia" w:hAnsi="Georgia" w:cs="Arial"/>
        </w:rPr>
        <w:t>The UIDAI will det</w:t>
      </w:r>
      <w:r w:rsidR="00144760" w:rsidRPr="00144760">
        <w:rPr>
          <w:rFonts w:ascii="Georgia" w:hAnsi="Georgia" w:cs="Arial"/>
        </w:rPr>
        <w:t>ermine to its satisfaction whether successful bidder is qualified to satisfactorily perform the Contract.</w:t>
      </w:r>
    </w:p>
    <w:p w:rsidR="00B633A4" w:rsidRPr="00781A73" w:rsidRDefault="003561F3" w:rsidP="00EA65DD">
      <w:pPr>
        <w:pStyle w:val="ListParagraph"/>
        <w:widowControl w:val="0"/>
        <w:numPr>
          <w:ilvl w:val="0"/>
          <w:numId w:val="24"/>
        </w:numPr>
        <w:autoSpaceDE w:val="0"/>
        <w:autoSpaceDN w:val="0"/>
        <w:adjustRightInd w:val="0"/>
        <w:snapToGrid w:val="0"/>
        <w:spacing w:after="0" w:line="360" w:lineRule="auto"/>
        <w:jc w:val="both"/>
        <w:rPr>
          <w:rFonts w:ascii="Georgia" w:hAnsi="Georgia" w:cs="Arial"/>
          <w:szCs w:val="24"/>
        </w:rPr>
      </w:pPr>
      <w:r w:rsidRPr="003561F3">
        <w:rPr>
          <w:rFonts w:ascii="Georgia" w:hAnsi="Georgia" w:cs="Arial"/>
        </w:rPr>
        <w:t>This determination will take into account the Bidder's financial, technical, implementation and post-implementation capabilities. It will be based upon an examinati</w:t>
      </w:r>
      <w:r w:rsidR="00E57C34" w:rsidRPr="00E57C34">
        <w:rPr>
          <w:rFonts w:ascii="Georgia" w:hAnsi="Georgia" w:cs="Arial"/>
        </w:rPr>
        <w:t>on of the documentary evidence submitted by the Bidd</w:t>
      </w:r>
      <w:r w:rsidR="00144760">
        <w:rPr>
          <w:rFonts w:ascii="Georgia" w:hAnsi="Georgia" w:cs="Arial"/>
          <w:szCs w:val="24"/>
        </w:rPr>
        <w:t>er as per document sought in the bid document as well as such other information as the UIDAI deems necessary an</w:t>
      </w:r>
      <w:r w:rsidR="00B633A4" w:rsidRPr="00781A73">
        <w:rPr>
          <w:rFonts w:ascii="Georgia" w:hAnsi="Georgia" w:cs="Arial"/>
          <w:szCs w:val="24"/>
        </w:rPr>
        <w:t>d appropriate.</w:t>
      </w:r>
    </w:p>
    <w:p w:rsidR="00B633A4" w:rsidRPr="00781A73" w:rsidRDefault="00B633A4" w:rsidP="00EA65DD">
      <w:pPr>
        <w:pStyle w:val="ListParagraph"/>
        <w:widowControl w:val="0"/>
        <w:numPr>
          <w:ilvl w:val="0"/>
          <w:numId w:val="24"/>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 xml:space="preserve">An affirmative determination will be a prerequisite for award of the Contract to the Bidder. A negative determination will result in rejection of the Bidder's bid, in which even the UIDAI will proceed to the next </w:t>
      </w:r>
      <w:r w:rsidR="00F97CFA" w:rsidRPr="00781A73">
        <w:rPr>
          <w:rFonts w:ascii="Georgia" w:hAnsi="Georgia" w:cs="Arial"/>
          <w:szCs w:val="24"/>
        </w:rPr>
        <w:t>lowes</w:t>
      </w:r>
      <w:r w:rsidR="0044210D" w:rsidRPr="00781A73">
        <w:rPr>
          <w:rFonts w:ascii="Georgia" w:hAnsi="Georgia" w:cs="Arial"/>
          <w:szCs w:val="24"/>
        </w:rPr>
        <w:t xml:space="preserve">t bidder </w:t>
      </w:r>
      <w:r w:rsidRPr="00781A73">
        <w:rPr>
          <w:rFonts w:ascii="Georgia" w:hAnsi="Georgia" w:cs="Arial"/>
          <w:szCs w:val="24"/>
        </w:rPr>
        <w:t>to make a similar determination of that Bidder's capabilities to perform satisfactorily.</w:t>
      </w:r>
    </w:p>
    <w:p w:rsidR="00071D37" w:rsidRPr="00781A73" w:rsidRDefault="00071D37" w:rsidP="00071D37">
      <w:pPr>
        <w:pStyle w:val="ListParagraph"/>
        <w:widowControl w:val="0"/>
        <w:autoSpaceDE w:val="0"/>
        <w:autoSpaceDN w:val="0"/>
        <w:adjustRightInd w:val="0"/>
        <w:snapToGrid w:val="0"/>
        <w:spacing w:after="0" w:line="360" w:lineRule="auto"/>
        <w:ind w:left="625"/>
        <w:jc w:val="both"/>
        <w:rPr>
          <w:rFonts w:ascii="Georgia" w:hAnsi="Georgia" w:cs="Arial"/>
          <w:szCs w:val="24"/>
        </w:rPr>
      </w:pPr>
    </w:p>
    <w:p w:rsidR="00B633A4" w:rsidRPr="00781A73" w:rsidRDefault="00B633A4" w:rsidP="006A54E4">
      <w:pPr>
        <w:pStyle w:val="Heading2"/>
        <w:rPr>
          <w:sz w:val="24"/>
        </w:rPr>
      </w:pPr>
      <w:bookmarkStart w:id="81" w:name="_Toc440275406"/>
      <w:bookmarkStart w:id="82" w:name="_Toc500411394"/>
      <w:r w:rsidRPr="00781A73">
        <w:rPr>
          <w:sz w:val="24"/>
        </w:rPr>
        <w:t>Criteria for Evaluation of Bids</w:t>
      </w:r>
      <w:bookmarkEnd w:id="81"/>
      <w:bookmarkEnd w:id="82"/>
    </w:p>
    <w:p w:rsidR="00B633A4" w:rsidRPr="00781A73" w:rsidRDefault="00B633A4" w:rsidP="00EA65DD">
      <w:pPr>
        <w:pStyle w:val="ListParagraph"/>
        <w:widowControl w:val="0"/>
        <w:numPr>
          <w:ilvl w:val="0"/>
          <w:numId w:val="25"/>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 xml:space="preserve">To meet the UIDAI’s requirements, as spelt out in the Bid Document, the </w:t>
      </w:r>
      <w:r w:rsidR="00864FB7" w:rsidRPr="00781A73">
        <w:rPr>
          <w:rFonts w:ascii="Georgia" w:hAnsi="Georgia" w:cs="Arial"/>
          <w:szCs w:val="24"/>
        </w:rPr>
        <w:t xml:space="preserve">successful bidder/Vendor  </w:t>
      </w:r>
      <w:r w:rsidRPr="00781A73">
        <w:rPr>
          <w:rFonts w:ascii="Georgia" w:hAnsi="Georgia" w:cs="Arial"/>
          <w:szCs w:val="24"/>
        </w:rPr>
        <w:t xml:space="preserve"> must have the requisite expe</w:t>
      </w:r>
      <w:r w:rsidR="00041F88" w:rsidRPr="00781A73">
        <w:rPr>
          <w:rFonts w:ascii="Georgia" w:hAnsi="Georgia" w:cs="Arial"/>
          <w:szCs w:val="24"/>
        </w:rPr>
        <w:t>rience in supply, installation</w:t>
      </w:r>
      <w:r w:rsidR="00160A49" w:rsidRPr="00781A73">
        <w:rPr>
          <w:rFonts w:ascii="Georgia" w:hAnsi="Georgia" w:cs="Arial"/>
          <w:szCs w:val="24"/>
        </w:rPr>
        <w:t>,</w:t>
      </w:r>
      <w:r w:rsidRPr="00781A73">
        <w:rPr>
          <w:rFonts w:ascii="Georgia" w:hAnsi="Georgia" w:cs="Arial"/>
          <w:szCs w:val="24"/>
        </w:rPr>
        <w:t xml:space="preserve"> commissioning </w:t>
      </w:r>
      <w:r w:rsidR="00160A49" w:rsidRPr="00781A73">
        <w:rPr>
          <w:rFonts w:ascii="Georgia" w:hAnsi="Georgia" w:cs="Arial"/>
          <w:szCs w:val="24"/>
        </w:rPr>
        <w:t xml:space="preserve">and maintenance </w:t>
      </w:r>
      <w:r w:rsidRPr="00781A73">
        <w:rPr>
          <w:rFonts w:ascii="Georgia" w:hAnsi="Georgia" w:cs="Arial"/>
          <w:szCs w:val="24"/>
        </w:rPr>
        <w:t>of Hardwar</w:t>
      </w:r>
      <w:r w:rsidR="00FC6762" w:rsidRPr="00781A73">
        <w:rPr>
          <w:rFonts w:ascii="Georgia" w:hAnsi="Georgia" w:cs="Arial"/>
          <w:szCs w:val="24"/>
        </w:rPr>
        <w:t>e</w:t>
      </w:r>
      <w:r w:rsidRPr="00781A73">
        <w:rPr>
          <w:rFonts w:ascii="Georgia" w:hAnsi="Georgia" w:cs="Arial"/>
          <w:szCs w:val="24"/>
        </w:rPr>
        <w:t xml:space="preserve">, the technical know-how, and the financial wherewithal that would be required to successfully set-up the required infrastructure and provide the Goods/Services sought by the UIDAI, for the entire period of the contract. The evaluation process of the Bid proposed to be adopted by the UIDAI is indicated </w:t>
      </w:r>
      <w:r w:rsidR="00895FBD" w:rsidRPr="00781A73">
        <w:rPr>
          <w:rFonts w:ascii="Georgia" w:hAnsi="Georgia" w:cs="Arial"/>
          <w:szCs w:val="24"/>
        </w:rPr>
        <w:t>below so as to pr</w:t>
      </w:r>
      <w:r w:rsidRPr="00781A73">
        <w:rPr>
          <w:rFonts w:ascii="Georgia" w:hAnsi="Georgia" w:cs="Arial"/>
          <w:szCs w:val="24"/>
        </w:rPr>
        <w:t>ovide the Bidders an idea of the evaluation process that the UIDAI may adopt. Any time during the process of evaluation the UIDAI may seek specific clarifications from any or all Bidders.</w:t>
      </w:r>
    </w:p>
    <w:p w:rsidR="00B633A4" w:rsidRPr="00781A73" w:rsidRDefault="00B633A4" w:rsidP="001F558D">
      <w:pPr>
        <w:pStyle w:val="ListParagraph"/>
        <w:widowControl w:val="0"/>
        <w:autoSpaceDE w:val="0"/>
        <w:autoSpaceDN w:val="0"/>
        <w:adjustRightInd w:val="0"/>
        <w:snapToGrid w:val="0"/>
        <w:spacing w:after="0" w:line="360" w:lineRule="auto"/>
        <w:ind w:left="625"/>
        <w:jc w:val="both"/>
        <w:rPr>
          <w:rFonts w:ascii="Georgia" w:hAnsi="Georgia" w:cs="Arial"/>
          <w:szCs w:val="24"/>
        </w:rPr>
      </w:pPr>
    </w:p>
    <w:p w:rsidR="00B633A4" w:rsidRPr="00781A73" w:rsidRDefault="00B633A4" w:rsidP="00EA65DD">
      <w:pPr>
        <w:pStyle w:val="ListParagraph"/>
        <w:widowControl w:val="0"/>
        <w:numPr>
          <w:ilvl w:val="0"/>
          <w:numId w:val="25"/>
        </w:numPr>
        <w:autoSpaceDE w:val="0"/>
        <w:autoSpaceDN w:val="0"/>
        <w:adjustRightInd w:val="0"/>
        <w:snapToGrid w:val="0"/>
        <w:spacing w:after="0" w:line="360" w:lineRule="auto"/>
        <w:jc w:val="both"/>
        <w:rPr>
          <w:rFonts w:ascii="Georgia" w:hAnsi="Georgia" w:cs="Arial"/>
          <w:b/>
          <w:szCs w:val="24"/>
          <w:u w:val="single"/>
        </w:rPr>
      </w:pPr>
      <w:r w:rsidRPr="00781A73">
        <w:rPr>
          <w:rFonts w:ascii="Georgia" w:hAnsi="Georgia" w:cs="Arial"/>
          <w:b/>
          <w:szCs w:val="24"/>
          <w:u w:val="single"/>
        </w:rPr>
        <w:t>Phase I: Evaluation of Pre-Qualification and Technical Bids</w:t>
      </w:r>
    </w:p>
    <w:p w:rsidR="00B633A4" w:rsidRPr="00781A73" w:rsidRDefault="00B633A4" w:rsidP="001F558D">
      <w:pPr>
        <w:pStyle w:val="ListParagraph"/>
        <w:widowControl w:val="0"/>
        <w:autoSpaceDE w:val="0"/>
        <w:autoSpaceDN w:val="0"/>
        <w:adjustRightInd w:val="0"/>
        <w:snapToGrid w:val="0"/>
        <w:spacing w:after="0" w:line="360" w:lineRule="auto"/>
        <w:ind w:left="625"/>
        <w:jc w:val="both"/>
        <w:rPr>
          <w:rFonts w:ascii="Georgia" w:hAnsi="Georgia" w:cs="Arial"/>
          <w:szCs w:val="24"/>
        </w:rPr>
      </w:pPr>
      <w:r w:rsidRPr="00781A73">
        <w:rPr>
          <w:rFonts w:ascii="Georgia" w:hAnsi="Georgia" w:cs="Arial"/>
          <w:szCs w:val="24"/>
        </w:rPr>
        <w:t xml:space="preserve">Bids will be opened in the presence of representatives of the Bidders (not more than two representatives per bidder) who choose to be present as per the date and time indicated by the UIDAI. </w:t>
      </w:r>
      <w:r w:rsidR="004F559B">
        <w:rPr>
          <w:rFonts w:ascii="Georgia" w:hAnsi="Georgia" w:cs="Arial"/>
          <w:szCs w:val="24"/>
        </w:rPr>
        <w:t xml:space="preserve">Firstly </w:t>
      </w:r>
      <w:r w:rsidR="00D47C7E" w:rsidRPr="00D47C7E">
        <w:rPr>
          <w:rFonts w:ascii="Georgia" w:hAnsi="Georgia" w:cs="Arial"/>
          <w:szCs w:val="24"/>
          <w:u w:val="single"/>
        </w:rPr>
        <w:t>Pre-Qualification</w:t>
      </w:r>
      <w:r w:rsidR="004F559B" w:rsidRPr="00781A73">
        <w:rPr>
          <w:rFonts w:ascii="Georgia" w:hAnsi="Georgia" w:cs="Arial"/>
          <w:szCs w:val="24"/>
        </w:rPr>
        <w:t xml:space="preserve"> </w:t>
      </w:r>
      <w:r w:rsidR="004F559B">
        <w:rPr>
          <w:rFonts w:ascii="Georgia" w:hAnsi="Georgia" w:cs="Arial"/>
          <w:szCs w:val="24"/>
        </w:rPr>
        <w:t xml:space="preserve">shall be done and bidders qualifying  </w:t>
      </w:r>
      <w:r w:rsidR="00D47C7E" w:rsidRPr="00D47C7E">
        <w:rPr>
          <w:rFonts w:ascii="Georgia" w:hAnsi="Georgia" w:cs="Arial"/>
          <w:szCs w:val="24"/>
          <w:u w:val="single"/>
        </w:rPr>
        <w:t>Pre-Qualification</w:t>
      </w:r>
      <w:r w:rsidR="004F559B" w:rsidRPr="00781A73">
        <w:rPr>
          <w:rFonts w:ascii="Georgia" w:hAnsi="Georgia" w:cs="Arial"/>
          <w:szCs w:val="24"/>
        </w:rPr>
        <w:t xml:space="preserve"> </w:t>
      </w:r>
      <w:r w:rsidR="004F559B">
        <w:rPr>
          <w:rFonts w:ascii="Georgia" w:hAnsi="Georgia" w:cs="Arial"/>
          <w:szCs w:val="24"/>
        </w:rPr>
        <w:t xml:space="preserve"> criteria shall be evaluated for </w:t>
      </w:r>
      <w:r w:rsidR="000E1FDB" w:rsidRPr="00781A73">
        <w:rPr>
          <w:rFonts w:ascii="Georgia" w:hAnsi="Georgia" w:cs="Arial"/>
          <w:szCs w:val="24"/>
        </w:rPr>
        <w:t xml:space="preserve">Technical </w:t>
      </w:r>
      <w:r w:rsidR="006F45E6" w:rsidRPr="00781A73">
        <w:rPr>
          <w:rFonts w:ascii="Georgia" w:hAnsi="Georgia" w:cs="Arial"/>
          <w:szCs w:val="24"/>
        </w:rPr>
        <w:t>qualification</w:t>
      </w:r>
      <w:r w:rsidRPr="00781A73">
        <w:rPr>
          <w:rFonts w:ascii="Georgia" w:hAnsi="Georgia" w:cs="Arial"/>
          <w:szCs w:val="24"/>
        </w:rPr>
        <w:t xml:space="preserve"> criteria. In this phase, the Technical Bids will be reviewed for compliance of the Bid requirements with reference to the responses to the technical requirements given in Section IV and schedule of requirements of this Bid Document (Section V).Technical Bids which meet the above mentioned criteria will be eligible for consideration in the subsequent rounds. If required, the UIDAI may seek specific clarifications from any or all Bidder(s) at this stage. The UIDAI shall determine the Bidders that qualify for the next phase after reviewing the clarifications provided by the Bidder(s).</w:t>
      </w:r>
      <w:r w:rsidR="0026258B" w:rsidRPr="00781A73">
        <w:rPr>
          <w:rFonts w:ascii="Georgia" w:hAnsi="Georgia" w:cs="Arial"/>
          <w:szCs w:val="24"/>
        </w:rPr>
        <w:t xml:space="preserve"> Technical bid shall also contain un</w:t>
      </w:r>
      <w:r w:rsidR="00340203">
        <w:rPr>
          <w:rFonts w:ascii="Georgia" w:hAnsi="Georgia" w:cs="Arial"/>
          <w:szCs w:val="24"/>
        </w:rPr>
        <w:t xml:space="preserve"> </w:t>
      </w:r>
      <w:r w:rsidR="0026258B" w:rsidRPr="00781A73">
        <w:rPr>
          <w:rFonts w:ascii="Georgia" w:hAnsi="Georgia" w:cs="Arial"/>
          <w:szCs w:val="24"/>
        </w:rPr>
        <w:t xml:space="preserve">priced BoQ </w:t>
      </w:r>
      <w:r w:rsidR="000A2F59" w:rsidRPr="00781A73">
        <w:rPr>
          <w:rFonts w:ascii="Georgia" w:hAnsi="Georgia" w:cs="Arial"/>
          <w:szCs w:val="24"/>
        </w:rPr>
        <w:t xml:space="preserve"> (without any </w:t>
      </w:r>
      <w:r w:rsidR="009D705B" w:rsidRPr="00781A73">
        <w:rPr>
          <w:rFonts w:ascii="Georgia" w:hAnsi="Georgia" w:cs="Arial"/>
          <w:szCs w:val="24"/>
        </w:rPr>
        <w:t>cost</w:t>
      </w:r>
      <w:r w:rsidR="0026258B" w:rsidRPr="00781A73">
        <w:rPr>
          <w:rFonts w:ascii="Georgia" w:hAnsi="Georgia" w:cs="Arial"/>
          <w:szCs w:val="24"/>
        </w:rPr>
        <w:t xml:space="preserve"> mentioned)</w:t>
      </w:r>
    </w:p>
    <w:p w:rsidR="00B633A4" w:rsidRPr="00781A73" w:rsidRDefault="00B633A4" w:rsidP="001F558D">
      <w:pPr>
        <w:pStyle w:val="ListParagraph"/>
        <w:widowControl w:val="0"/>
        <w:autoSpaceDE w:val="0"/>
        <w:autoSpaceDN w:val="0"/>
        <w:adjustRightInd w:val="0"/>
        <w:snapToGrid w:val="0"/>
        <w:spacing w:after="0" w:line="360" w:lineRule="auto"/>
        <w:ind w:left="625"/>
        <w:jc w:val="both"/>
        <w:rPr>
          <w:rFonts w:ascii="Georgia" w:hAnsi="Georgia" w:cs="Arial"/>
          <w:szCs w:val="24"/>
        </w:rPr>
      </w:pPr>
    </w:p>
    <w:p w:rsidR="00B633A4" w:rsidRPr="00781A73" w:rsidRDefault="00B633A4" w:rsidP="00EA65DD">
      <w:pPr>
        <w:pStyle w:val="ListParagraph"/>
        <w:widowControl w:val="0"/>
        <w:numPr>
          <w:ilvl w:val="0"/>
          <w:numId w:val="25"/>
        </w:numPr>
        <w:autoSpaceDE w:val="0"/>
        <w:autoSpaceDN w:val="0"/>
        <w:adjustRightInd w:val="0"/>
        <w:snapToGrid w:val="0"/>
        <w:spacing w:after="0" w:line="360" w:lineRule="auto"/>
        <w:jc w:val="both"/>
        <w:rPr>
          <w:rFonts w:ascii="Georgia" w:hAnsi="Georgia" w:cs="Arial"/>
          <w:b/>
          <w:szCs w:val="24"/>
          <w:u w:val="single"/>
        </w:rPr>
      </w:pPr>
      <w:r w:rsidRPr="00781A73">
        <w:rPr>
          <w:rFonts w:ascii="Georgia" w:hAnsi="Georgia" w:cs="Arial"/>
          <w:b/>
          <w:szCs w:val="24"/>
          <w:u w:val="single"/>
        </w:rPr>
        <w:t>Phase II: Evaluation of Commercial Bids</w:t>
      </w:r>
    </w:p>
    <w:p w:rsidR="00E43747" w:rsidRPr="00781A73" w:rsidRDefault="00B633A4" w:rsidP="00E43747">
      <w:pPr>
        <w:pStyle w:val="ListParagraph"/>
        <w:widowControl w:val="0"/>
        <w:autoSpaceDE w:val="0"/>
        <w:autoSpaceDN w:val="0"/>
        <w:adjustRightInd w:val="0"/>
        <w:snapToGrid w:val="0"/>
        <w:spacing w:after="0" w:line="360" w:lineRule="auto"/>
        <w:ind w:left="625"/>
        <w:jc w:val="both"/>
        <w:rPr>
          <w:rFonts w:ascii="Georgia" w:hAnsi="Georgia" w:cs="Arial"/>
          <w:szCs w:val="24"/>
        </w:rPr>
      </w:pPr>
      <w:r w:rsidRPr="00781A73">
        <w:rPr>
          <w:rFonts w:ascii="Georgia" w:hAnsi="Georgia" w:cs="Arial"/>
          <w:szCs w:val="24"/>
        </w:rPr>
        <w:t xml:space="preserve">In this phase, the Commercial Bids of the Bidders, who are technically qualified in Phase I, shall be opened. The Commercial Bid should contain the total </w:t>
      </w:r>
      <w:r w:rsidR="000A2F59" w:rsidRPr="00781A73">
        <w:rPr>
          <w:rFonts w:ascii="Georgia" w:hAnsi="Georgia" w:cs="Arial"/>
          <w:szCs w:val="24"/>
        </w:rPr>
        <w:t>price</w:t>
      </w:r>
      <w:r w:rsidRPr="00781A73">
        <w:rPr>
          <w:rFonts w:ascii="Georgia" w:hAnsi="Georgia" w:cs="Arial"/>
          <w:szCs w:val="24"/>
        </w:rPr>
        <w:t xml:space="preserve">, both </w:t>
      </w:r>
      <w:r w:rsidRPr="00781A73">
        <w:rPr>
          <w:rFonts w:ascii="Georgia" w:hAnsi="Georgia"/>
          <w:szCs w:val="24"/>
        </w:rPr>
        <w:t xml:space="preserve">COST OF </w:t>
      </w:r>
      <w:r w:rsidR="0081688C" w:rsidRPr="00781A73">
        <w:rPr>
          <w:rFonts w:ascii="Georgia" w:hAnsi="Georgia"/>
          <w:szCs w:val="24"/>
        </w:rPr>
        <w:t>EQUI</w:t>
      </w:r>
      <w:r w:rsidR="00A91DA8" w:rsidRPr="00781A73">
        <w:rPr>
          <w:rFonts w:ascii="Georgia" w:hAnsi="Georgia"/>
          <w:szCs w:val="24"/>
        </w:rPr>
        <w:t>P</w:t>
      </w:r>
      <w:r w:rsidR="0081688C" w:rsidRPr="00781A73">
        <w:rPr>
          <w:rFonts w:ascii="Georgia" w:hAnsi="Georgia"/>
          <w:szCs w:val="24"/>
        </w:rPr>
        <w:t xml:space="preserve">MENT </w:t>
      </w:r>
      <w:r w:rsidRPr="00781A73">
        <w:rPr>
          <w:rFonts w:ascii="Georgia" w:hAnsi="Georgia" w:cs="Arial"/>
          <w:szCs w:val="24"/>
        </w:rPr>
        <w:t xml:space="preserve">and post warranty AMC of all Goods/ Services, comprising of all </w:t>
      </w:r>
      <w:r w:rsidR="0081688C" w:rsidRPr="00781A73">
        <w:rPr>
          <w:rFonts w:ascii="Georgia" w:hAnsi="Georgia" w:cs="Arial"/>
          <w:szCs w:val="24"/>
        </w:rPr>
        <w:t>equipment</w:t>
      </w:r>
      <w:r w:rsidRPr="00781A73">
        <w:rPr>
          <w:rFonts w:ascii="Georgia" w:hAnsi="Georgia" w:cs="Arial"/>
          <w:szCs w:val="24"/>
        </w:rPr>
        <w:t xml:space="preserve"> as mentioned in </w:t>
      </w:r>
      <w:r w:rsidR="006F192E" w:rsidRPr="00781A73">
        <w:rPr>
          <w:rFonts w:ascii="Georgia" w:hAnsi="Georgia" w:cs="Arial"/>
          <w:szCs w:val="24"/>
        </w:rPr>
        <w:t>Annexure</w:t>
      </w:r>
      <w:r w:rsidRPr="00781A73">
        <w:rPr>
          <w:rFonts w:ascii="Georgia" w:hAnsi="Georgia" w:cs="Arial"/>
          <w:szCs w:val="24"/>
        </w:rPr>
        <w:t xml:space="preserve"> 4.2.</w:t>
      </w:r>
      <w:r w:rsidR="00560EAC">
        <w:rPr>
          <w:rFonts w:ascii="Georgia" w:hAnsi="Georgia" w:cs="Arial"/>
          <w:szCs w:val="24"/>
        </w:rPr>
        <w:t>3</w:t>
      </w:r>
      <w:r w:rsidR="006F45E6">
        <w:rPr>
          <w:rFonts w:ascii="Georgia" w:hAnsi="Georgia" w:cs="Arial"/>
          <w:szCs w:val="24"/>
        </w:rPr>
        <w:t xml:space="preserve"> to Annexure 4.2.4</w:t>
      </w:r>
      <w:r w:rsidRPr="00781A73">
        <w:rPr>
          <w:rFonts w:ascii="Georgia" w:hAnsi="Georgia" w:cs="Arial"/>
          <w:szCs w:val="24"/>
        </w:rPr>
        <w:t xml:space="preserve"> of Section IV, proposed to be charged by the Bidder</w:t>
      </w:r>
      <w:r w:rsidR="00DF0EA3">
        <w:rPr>
          <w:rFonts w:ascii="Georgia" w:hAnsi="Georgia" w:cs="Arial"/>
          <w:szCs w:val="24"/>
        </w:rPr>
        <w:t xml:space="preserve"> (annexure 4.2.2)</w:t>
      </w:r>
      <w:r w:rsidRPr="00781A73">
        <w:rPr>
          <w:rFonts w:ascii="Georgia" w:hAnsi="Georgia" w:cs="Arial"/>
          <w:szCs w:val="24"/>
        </w:rPr>
        <w:t>.</w:t>
      </w:r>
      <w:r w:rsidR="00E14204" w:rsidRPr="00781A73">
        <w:rPr>
          <w:rFonts w:ascii="Georgia" w:hAnsi="Georgia" w:cs="Arial"/>
          <w:szCs w:val="24"/>
        </w:rPr>
        <w:t xml:space="preserve"> Bidder to make sure </w:t>
      </w:r>
      <w:r w:rsidR="00186317" w:rsidRPr="00781A73">
        <w:rPr>
          <w:rFonts w:ascii="Georgia" w:hAnsi="Georgia" w:cs="Arial"/>
          <w:szCs w:val="24"/>
        </w:rPr>
        <w:t xml:space="preserve">that </w:t>
      </w:r>
      <w:r w:rsidR="00E14204" w:rsidRPr="00781A73">
        <w:rPr>
          <w:rFonts w:ascii="Georgia" w:hAnsi="Georgia" w:cs="Arial"/>
          <w:szCs w:val="24"/>
        </w:rPr>
        <w:t>quoted cost of AMC is as per clause 2.</w:t>
      </w:r>
      <w:r w:rsidR="006F45E6">
        <w:rPr>
          <w:rFonts w:ascii="Georgia" w:hAnsi="Georgia" w:cs="Arial"/>
          <w:szCs w:val="24"/>
        </w:rPr>
        <w:t>7(5)</w:t>
      </w:r>
      <w:r w:rsidR="00186317" w:rsidRPr="00781A73">
        <w:rPr>
          <w:rFonts w:ascii="Georgia" w:hAnsi="Georgia" w:cs="Arial"/>
          <w:szCs w:val="24"/>
        </w:rPr>
        <w:t>.</w:t>
      </w:r>
      <w:r w:rsidR="00FD6BD1" w:rsidRPr="00781A73">
        <w:rPr>
          <w:rFonts w:ascii="Georgia" w:hAnsi="Georgia" w:cs="Arial"/>
          <w:szCs w:val="24"/>
        </w:rPr>
        <w:t xml:space="preserve"> I</w:t>
      </w:r>
      <w:r w:rsidR="00E14204" w:rsidRPr="00781A73">
        <w:rPr>
          <w:rFonts w:ascii="Georgia" w:hAnsi="Georgia" w:cs="Arial"/>
          <w:szCs w:val="24"/>
        </w:rPr>
        <w:t>f quoted cost of AMC is not as per clause 2.</w:t>
      </w:r>
      <w:r w:rsidR="006F45E6">
        <w:rPr>
          <w:rFonts w:ascii="Georgia" w:hAnsi="Georgia" w:cs="Arial"/>
          <w:szCs w:val="24"/>
        </w:rPr>
        <w:t>7(5)</w:t>
      </w:r>
      <w:r w:rsidR="00186317" w:rsidRPr="00781A73">
        <w:rPr>
          <w:rFonts w:ascii="Georgia" w:hAnsi="Georgia" w:cs="Arial"/>
          <w:szCs w:val="24"/>
        </w:rPr>
        <w:t>,</w:t>
      </w:r>
      <w:r w:rsidR="00E43747" w:rsidRPr="00781A73">
        <w:rPr>
          <w:rFonts w:ascii="Georgia" w:hAnsi="Georgia" w:cs="Arial"/>
          <w:szCs w:val="24"/>
        </w:rPr>
        <w:t xml:space="preserve"> bid will be summarily rejected even after completion of entire bid process.</w:t>
      </w:r>
      <w:r w:rsidR="00E43747" w:rsidRPr="00781A73">
        <w:rPr>
          <w:rFonts w:ascii="Georgia" w:eastAsiaTheme="minorHAnsi" w:hAnsi="Georgia" w:cs="Georgia"/>
          <w:color w:val="000000"/>
          <w:szCs w:val="23"/>
        </w:rPr>
        <w:t xml:space="preserve"> </w:t>
      </w:r>
    </w:p>
    <w:p w:rsidR="00E43747" w:rsidRPr="00781A73" w:rsidRDefault="00E43747" w:rsidP="001F558D">
      <w:pPr>
        <w:pStyle w:val="ListParagraph"/>
        <w:widowControl w:val="0"/>
        <w:autoSpaceDE w:val="0"/>
        <w:autoSpaceDN w:val="0"/>
        <w:adjustRightInd w:val="0"/>
        <w:snapToGrid w:val="0"/>
        <w:spacing w:after="0" w:line="360" w:lineRule="auto"/>
        <w:ind w:left="625"/>
        <w:jc w:val="both"/>
        <w:rPr>
          <w:rFonts w:ascii="Georgia" w:hAnsi="Georgia" w:cs="Arial"/>
          <w:szCs w:val="24"/>
        </w:rPr>
      </w:pPr>
    </w:p>
    <w:p w:rsidR="00D47C7E" w:rsidRDefault="00893259">
      <w:pPr>
        <w:pStyle w:val="ListParagraph"/>
        <w:widowControl w:val="0"/>
        <w:numPr>
          <w:ilvl w:val="0"/>
          <w:numId w:val="25"/>
        </w:numPr>
        <w:autoSpaceDE w:val="0"/>
        <w:autoSpaceDN w:val="0"/>
        <w:adjustRightInd w:val="0"/>
        <w:snapToGrid w:val="0"/>
        <w:spacing w:after="0" w:line="360" w:lineRule="auto"/>
        <w:jc w:val="both"/>
        <w:rPr>
          <w:rFonts w:ascii="Georgia" w:hAnsi="Georgia" w:cs="Arial"/>
          <w:b/>
          <w:szCs w:val="24"/>
        </w:rPr>
      </w:pPr>
      <w:r>
        <w:rPr>
          <w:rFonts w:ascii="Georgia" w:hAnsi="Georgia" w:cs="Arial"/>
          <w:szCs w:val="24"/>
        </w:rPr>
        <w:t xml:space="preserve">UIDAI will award the Contract to the successful Bidder whose bid has been determined to be technically qualified and has been determined as the lowest evaluated bid based on </w:t>
      </w:r>
      <w:r w:rsidR="00C73AD0">
        <w:rPr>
          <w:rFonts w:ascii="Georgia" w:hAnsi="Georgia" w:cs="Arial"/>
          <w:szCs w:val="24"/>
        </w:rPr>
        <w:t xml:space="preserve">lowest </w:t>
      </w:r>
      <w:r w:rsidR="00D47C7E" w:rsidRPr="00D47C7E">
        <w:rPr>
          <w:rFonts w:ascii="Georgia" w:hAnsi="Georgia" w:cs="Arial"/>
          <w:b/>
          <w:szCs w:val="24"/>
        </w:rPr>
        <w:t>Overall</w:t>
      </w:r>
      <w:r w:rsidR="007C7466">
        <w:rPr>
          <w:rFonts w:ascii="Georgia" w:hAnsi="Georgia" w:cs="Arial"/>
          <w:szCs w:val="24"/>
        </w:rPr>
        <w:t xml:space="preserve"> </w:t>
      </w:r>
      <w:r w:rsidR="00D47C7E" w:rsidRPr="00D47C7E">
        <w:rPr>
          <w:rFonts w:ascii="Georgia" w:hAnsi="Georgia" w:cs="Arial"/>
          <w:b/>
          <w:szCs w:val="24"/>
        </w:rPr>
        <w:t>Net Present Value</w:t>
      </w:r>
      <w:r w:rsidR="00560EAC">
        <w:rPr>
          <w:rFonts w:ascii="Georgia" w:hAnsi="Georgia" w:cs="Arial"/>
          <w:b/>
          <w:szCs w:val="24"/>
        </w:rPr>
        <w:t>,</w:t>
      </w:r>
      <w:r>
        <w:rPr>
          <w:rFonts w:ascii="Georgia" w:hAnsi="Georgia" w:cs="Arial"/>
          <w:szCs w:val="24"/>
        </w:rPr>
        <w:t xml:space="preserve"> to be calculated as given in subsequent clause</w:t>
      </w:r>
      <w:r w:rsidR="003F6DA1">
        <w:rPr>
          <w:rFonts w:ascii="Georgia" w:hAnsi="Georgia" w:cs="Arial"/>
          <w:szCs w:val="24"/>
        </w:rPr>
        <w:t xml:space="preserve"> 2.25(5)</w:t>
      </w:r>
      <w:r>
        <w:rPr>
          <w:rFonts w:ascii="Georgia" w:hAnsi="Georgia" w:cs="Arial"/>
          <w:szCs w:val="24"/>
        </w:rPr>
        <w:t xml:space="preserve">, provided further that the Bidder is determined to be qualified to perform the Contract satisfactorily. The UIDAI will however not bind itself to accept the lowest evaluated bid or any bid and reserves the right to accept or reject any bid. </w:t>
      </w:r>
    </w:p>
    <w:p w:rsidR="00D47C7E" w:rsidRDefault="006731EB" w:rsidP="00D47C7E">
      <w:pPr>
        <w:widowControl w:val="0"/>
        <w:autoSpaceDE w:val="0"/>
        <w:autoSpaceDN w:val="0"/>
        <w:adjustRightInd w:val="0"/>
        <w:snapToGrid w:val="0"/>
        <w:spacing w:after="0" w:line="360" w:lineRule="auto"/>
        <w:jc w:val="both"/>
        <w:rPr>
          <w:rFonts w:ascii="Georgia" w:hAnsi="Georgia" w:cs="Arial"/>
          <w:sz w:val="24"/>
          <w:szCs w:val="24"/>
        </w:rPr>
      </w:pPr>
      <w:r>
        <w:rPr>
          <w:rFonts w:ascii="Georgia" w:hAnsi="Georgia" w:cs="Arial"/>
          <w:sz w:val="24"/>
          <w:szCs w:val="24"/>
        </w:rPr>
        <w:t>5.</w:t>
      </w:r>
      <w:r>
        <w:rPr>
          <w:rFonts w:ascii="Georgia" w:hAnsi="Georgia" w:cs="Arial"/>
          <w:sz w:val="24"/>
          <w:szCs w:val="24"/>
        </w:rPr>
        <w:tab/>
      </w:r>
      <w:r w:rsidR="00D47C7E" w:rsidRPr="00D47C7E">
        <w:rPr>
          <w:rFonts w:ascii="Georgia" w:hAnsi="Georgia" w:cs="Arial"/>
          <w:sz w:val="24"/>
          <w:szCs w:val="24"/>
        </w:rPr>
        <w:t xml:space="preserve">The </w:t>
      </w:r>
      <w:r w:rsidR="007C7466">
        <w:rPr>
          <w:rFonts w:ascii="Georgia" w:hAnsi="Georgia" w:cs="Arial"/>
          <w:sz w:val="24"/>
          <w:szCs w:val="24"/>
        </w:rPr>
        <w:t xml:space="preserve">Overall </w:t>
      </w:r>
      <w:r w:rsidR="00D47C7E" w:rsidRPr="00D47C7E">
        <w:rPr>
          <w:rFonts w:ascii="Georgia" w:hAnsi="Georgia" w:cs="Arial"/>
          <w:sz w:val="24"/>
          <w:szCs w:val="24"/>
        </w:rPr>
        <w:t xml:space="preserve">Net Present Value (NPV) </w:t>
      </w:r>
      <w:r w:rsidR="00C73AD0">
        <w:rPr>
          <w:rFonts w:ascii="Georgia" w:hAnsi="Georgia" w:cs="Arial"/>
          <w:sz w:val="24"/>
          <w:szCs w:val="24"/>
        </w:rPr>
        <w:t xml:space="preserve">of each technically qualified bidder </w:t>
      </w:r>
      <w:r w:rsidR="00D47C7E" w:rsidRPr="00D47C7E">
        <w:rPr>
          <w:rFonts w:ascii="Georgia" w:hAnsi="Georgia" w:cs="Arial"/>
          <w:sz w:val="24"/>
          <w:szCs w:val="24"/>
        </w:rPr>
        <w:t>will be calculated based on the method and formula given in the table below:</w:t>
      </w:r>
    </w:p>
    <w:p w:rsidR="00D47C7E" w:rsidRPr="00D47C7E" w:rsidRDefault="00D47C7E" w:rsidP="00D47C7E">
      <w:pPr>
        <w:widowControl w:val="0"/>
        <w:autoSpaceDE w:val="0"/>
        <w:autoSpaceDN w:val="0"/>
        <w:adjustRightInd w:val="0"/>
        <w:snapToGrid w:val="0"/>
        <w:spacing w:after="0" w:line="360" w:lineRule="auto"/>
        <w:jc w:val="both"/>
        <w:rPr>
          <w:rFonts w:ascii="Georgia" w:hAnsi="Georgia" w:cs="Arial"/>
          <w:sz w:val="24"/>
          <w:szCs w:val="24"/>
        </w:rPr>
      </w:pPr>
    </w:p>
    <w:tbl>
      <w:tblPr>
        <w:tblStyle w:val="TableGrid"/>
        <w:tblW w:w="0" w:type="auto"/>
        <w:tblInd w:w="534" w:type="dxa"/>
        <w:tblLook w:val="04A0"/>
      </w:tblPr>
      <w:tblGrid>
        <w:gridCol w:w="2693"/>
        <w:gridCol w:w="2268"/>
        <w:gridCol w:w="3613"/>
      </w:tblGrid>
      <w:tr w:rsidR="00DF29FF" w:rsidRPr="00A83351" w:rsidTr="00DF29FF">
        <w:trPr>
          <w:trHeight w:val="413"/>
        </w:trPr>
        <w:tc>
          <w:tcPr>
            <w:tcW w:w="2693" w:type="dxa"/>
            <w:shd w:val="clear" w:color="auto" w:fill="BFBFBF" w:themeFill="background1" w:themeFillShade="BF"/>
          </w:tcPr>
          <w:p w:rsidR="00D47C7E" w:rsidRDefault="007C7466" w:rsidP="00D47C7E">
            <w:pPr>
              <w:spacing w:line="360" w:lineRule="auto"/>
              <w:jc w:val="center"/>
              <w:rPr>
                <w:rFonts w:ascii="Georgia" w:hAnsi="Georgia" w:cs="Arial"/>
                <w:b/>
                <w:sz w:val="24"/>
                <w:szCs w:val="24"/>
                <w:lang w:val="en-US"/>
              </w:rPr>
            </w:pPr>
            <w:r>
              <w:rPr>
                <w:rFonts w:ascii="Georgia" w:hAnsi="Georgia" w:cs="Arial"/>
                <w:b/>
                <w:sz w:val="24"/>
                <w:szCs w:val="24"/>
              </w:rPr>
              <w:t>Components</w:t>
            </w:r>
          </w:p>
        </w:tc>
        <w:tc>
          <w:tcPr>
            <w:tcW w:w="2268" w:type="dxa"/>
            <w:shd w:val="clear" w:color="auto" w:fill="BFBFBF" w:themeFill="background1" w:themeFillShade="BF"/>
          </w:tcPr>
          <w:p w:rsidR="00D47C7E" w:rsidRDefault="00DF29FF" w:rsidP="00D47C7E">
            <w:pPr>
              <w:spacing w:line="360" w:lineRule="auto"/>
              <w:jc w:val="center"/>
              <w:rPr>
                <w:rFonts w:ascii="Georgia" w:hAnsi="Georgia" w:cs="Arial"/>
                <w:b/>
                <w:sz w:val="24"/>
                <w:szCs w:val="24"/>
                <w:lang w:val="en-US"/>
              </w:rPr>
            </w:pPr>
            <w:r w:rsidRPr="00A83351">
              <w:rPr>
                <w:rFonts w:ascii="Georgia" w:hAnsi="Georgia" w:cs="Arial"/>
                <w:b/>
                <w:sz w:val="24"/>
                <w:szCs w:val="24"/>
              </w:rPr>
              <w:t>Quoted Price by Bidder</w:t>
            </w:r>
          </w:p>
        </w:tc>
        <w:tc>
          <w:tcPr>
            <w:tcW w:w="3613" w:type="dxa"/>
            <w:shd w:val="clear" w:color="auto" w:fill="BFBFBF" w:themeFill="background1" w:themeFillShade="BF"/>
          </w:tcPr>
          <w:p w:rsidR="00D47C7E" w:rsidRDefault="00DF29FF" w:rsidP="00D47C7E">
            <w:pPr>
              <w:spacing w:line="360" w:lineRule="auto"/>
              <w:jc w:val="center"/>
              <w:rPr>
                <w:rFonts w:ascii="Georgia" w:hAnsi="Georgia" w:cs="Arial"/>
                <w:b/>
                <w:sz w:val="24"/>
                <w:szCs w:val="24"/>
                <w:lang w:val="en-US"/>
              </w:rPr>
            </w:pPr>
            <w:r>
              <w:rPr>
                <w:rFonts w:ascii="Georgia" w:hAnsi="Georgia" w:cs="Arial"/>
                <w:b/>
                <w:sz w:val="24"/>
                <w:szCs w:val="24"/>
              </w:rPr>
              <w:t>NPV</w:t>
            </w:r>
          </w:p>
        </w:tc>
      </w:tr>
      <w:tr w:rsidR="00DF29FF" w:rsidRPr="00A83351" w:rsidTr="00DF29FF">
        <w:trPr>
          <w:trHeight w:val="1583"/>
        </w:trPr>
        <w:tc>
          <w:tcPr>
            <w:tcW w:w="2693" w:type="dxa"/>
            <w:vAlign w:val="center"/>
          </w:tcPr>
          <w:p w:rsidR="00DF29FF" w:rsidRPr="00A83351" w:rsidRDefault="00DF29FF" w:rsidP="00340203">
            <w:pPr>
              <w:spacing w:line="360" w:lineRule="auto"/>
              <w:jc w:val="both"/>
              <w:rPr>
                <w:rFonts w:ascii="Georgia" w:hAnsi="Georgia" w:cs="Arial"/>
                <w:sz w:val="24"/>
                <w:szCs w:val="24"/>
              </w:rPr>
            </w:pPr>
            <w:r w:rsidRPr="00A83351">
              <w:rPr>
                <w:rFonts w:ascii="Georgia" w:hAnsi="Georgia" w:cs="Arial"/>
                <w:sz w:val="24"/>
                <w:szCs w:val="24"/>
              </w:rPr>
              <w:t>Value of the ‘</w:t>
            </w:r>
            <w:r w:rsidRPr="00A83351">
              <w:rPr>
                <w:rFonts w:ascii="Georgia" w:hAnsi="Georgia"/>
                <w:sz w:val="24"/>
                <w:szCs w:val="24"/>
              </w:rPr>
              <w:t>COST OF EQUIPMENT’</w:t>
            </w:r>
            <w:r w:rsidR="00DF0EA3">
              <w:rPr>
                <w:rFonts w:ascii="Georgia" w:hAnsi="Georgia"/>
                <w:sz w:val="24"/>
                <w:szCs w:val="24"/>
              </w:rPr>
              <w:t xml:space="preserve"> (Capex Cost)</w:t>
            </w:r>
          </w:p>
        </w:tc>
        <w:tc>
          <w:tcPr>
            <w:tcW w:w="2268" w:type="dxa"/>
            <w:vAlign w:val="center"/>
          </w:tcPr>
          <w:p w:rsidR="00DF29FF" w:rsidRPr="00A83351" w:rsidRDefault="00DF29FF" w:rsidP="00340203">
            <w:pPr>
              <w:spacing w:after="0" w:line="360" w:lineRule="auto"/>
              <w:jc w:val="both"/>
              <w:rPr>
                <w:rFonts w:ascii="Georgia" w:hAnsi="Georgia" w:cs="Arial"/>
                <w:sz w:val="24"/>
                <w:szCs w:val="24"/>
              </w:rPr>
            </w:pPr>
            <w:r w:rsidRPr="00A83351">
              <w:rPr>
                <w:rFonts w:ascii="Georgia" w:hAnsi="Georgia" w:cs="Arial"/>
                <w:sz w:val="24"/>
                <w:szCs w:val="24"/>
              </w:rPr>
              <w:t>Total Cost at Annexure 4.2.3</w:t>
            </w:r>
            <w:r>
              <w:rPr>
                <w:rFonts w:ascii="Georgia" w:hAnsi="Georgia" w:cs="Arial"/>
                <w:sz w:val="24"/>
                <w:szCs w:val="24"/>
              </w:rPr>
              <w:t xml:space="preserve"> with out taxes</w:t>
            </w:r>
          </w:p>
          <w:p w:rsidR="00DF29FF" w:rsidRPr="00A83351" w:rsidRDefault="00DF29FF" w:rsidP="00340203">
            <w:pPr>
              <w:spacing w:after="0" w:line="360" w:lineRule="auto"/>
              <w:jc w:val="both"/>
              <w:rPr>
                <w:rFonts w:ascii="Georgia" w:hAnsi="Georgia" w:cs="Arial"/>
                <w:sz w:val="24"/>
                <w:szCs w:val="24"/>
              </w:rPr>
            </w:pPr>
            <w:r w:rsidRPr="00A83351">
              <w:rPr>
                <w:rFonts w:ascii="Georgia" w:hAnsi="Georgia" w:cs="Arial"/>
                <w:sz w:val="24"/>
                <w:szCs w:val="24"/>
              </w:rPr>
              <w:t xml:space="preserve"> (say Z)</w:t>
            </w:r>
          </w:p>
        </w:tc>
        <w:tc>
          <w:tcPr>
            <w:tcW w:w="3613" w:type="dxa"/>
            <w:vAlign w:val="center"/>
          </w:tcPr>
          <w:p w:rsidR="00D47C7E" w:rsidRDefault="00DF29FF" w:rsidP="00D47C7E">
            <w:pPr>
              <w:spacing w:line="360" w:lineRule="auto"/>
              <w:jc w:val="center"/>
              <w:rPr>
                <w:rFonts w:ascii="Georgia" w:hAnsi="Georgia" w:cs="Arial"/>
                <w:sz w:val="24"/>
                <w:szCs w:val="24"/>
                <w:lang w:val="en-US"/>
              </w:rPr>
            </w:pPr>
            <w:r w:rsidRPr="00A83351">
              <w:rPr>
                <w:rFonts w:ascii="Georgia" w:hAnsi="Georgia" w:cs="Arial"/>
                <w:sz w:val="24"/>
                <w:szCs w:val="24"/>
              </w:rPr>
              <w:t>Z</w:t>
            </w:r>
          </w:p>
        </w:tc>
      </w:tr>
      <w:tr w:rsidR="00DF29FF" w:rsidRPr="00A83351" w:rsidTr="00DF29FF">
        <w:trPr>
          <w:trHeight w:val="1430"/>
        </w:trPr>
        <w:tc>
          <w:tcPr>
            <w:tcW w:w="2693" w:type="dxa"/>
            <w:vAlign w:val="center"/>
          </w:tcPr>
          <w:p w:rsidR="00DF29FF" w:rsidRPr="00A83351" w:rsidRDefault="00DF29FF" w:rsidP="00340203">
            <w:pPr>
              <w:spacing w:line="360" w:lineRule="auto"/>
              <w:jc w:val="both"/>
              <w:rPr>
                <w:rFonts w:ascii="Georgia" w:hAnsi="Georgia" w:cs="Arial"/>
                <w:sz w:val="24"/>
                <w:szCs w:val="24"/>
              </w:rPr>
            </w:pPr>
            <w:r w:rsidRPr="00A83351">
              <w:rPr>
                <w:rFonts w:ascii="Georgia" w:hAnsi="Georgia"/>
                <w:sz w:val="24"/>
                <w:szCs w:val="24"/>
              </w:rPr>
              <w:t>Value of ‘COST OF AMC’</w:t>
            </w:r>
            <w:r w:rsidR="00DF0EA3">
              <w:rPr>
                <w:rFonts w:ascii="Georgia" w:hAnsi="Georgia"/>
                <w:sz w:val="24"/>
                <w:szCs w:val="24"/>
              </w:rPr>
              <w:t xml:space="preserve"> (Opex Cost)</w:t>
            </w:r>
          </w:p>
        </w:tc>
        <w:tc>
          <w:tcPr>
            <w:tcW w:w="2268" w:type="dxa"/>
            <w:vAlign w:val="center"/>
          </w:tcPr>
          <w:p w:rsidR="00D47C7E" w:rsidRDefault="00DF29FF">
            <w:pPr>
              <w:spacing w:line="360" w:lineRule="auto"/>
              <w:jc w:val="both"/>
              <w:rPr>
                <w:rFonts w:ascii="Georgia" w:hAnsi="Georgia" w:cs="Arial"/>
                <w:sz w:val="24"/>
                <w:szCs w:val="24"/>
                <w:lang w:val="en-US"/>
              </w:rPr>
            </w:pPr>
            <w:r w:rsidRPr="00A83351">
              <w:rPr>
                <w:rFonts w:ascii="Georgia" w:hAnsi="Georgia" w:cs="Arial"/>
                <w:sz w:val="24"/>
                <w:szCs w:val="24"/>
              </w:rPr>
              <w:t>Total Cost at Annexure 4.2.</w:t>
            </w:r>
            <w:r>
              <w:rPr>
                <w:rFonts w:ascii="Georgia" w:hAnsi="Georgia" w:cs="Arial"/>
                <w:sz w:val="24"/>
                <w:szCs w:val="24"/>
              </w:rPr>
              <w:t>4</w:t>
            </w:r>
          </w:p>
          <w:p w:rsidR="00DF29FF" w:rsidRPr="00A83351" w:rsidRDefault="00DF29FF" w:rsidP="00340203">
            <w:pPr>
              <w:spacing w:after="0" w:line="360" w:lineRule="auto"/>
              <w:jc w:val="both"/>
              <w:rPr>
                <w:rFonts w:ascii="Georgia" w:hAnsi="Georgia" w:cs="Arial"/>
                <w:sz w:val="24"/>
                <w:szCs w:val="24"/>
              </w:rPr>
            </w:pPr>
            <w:r>
              <w:rPr>
                <w:rFonts w:ascii="Georgia" w:hAnsi="Georgia" w:cs="Arial"/>
                <w:sz w:val="24"/>
                <w:szCs w:val="24"/>
              </w:rPr>
              <w:t>with out taxes</w:t>
            </w:r>
          </w:p>
          <w:p w:rsidR="00D47C7E" w:rsidRDefault="00DF29FF">
            <w:pPr>
              <w:spacing w:line="360" w:lineRule="auto"/>
              <w:jc w:val="both"/>
              <w:rPr>
                <w:rFonts w:ascii="Georgia" w:hAnsi="Georgia" w:cs="Arial"/>
                <w:sz w:val="24"/>
                <w:szCs w:val="24"/>
                <w:lang w:val="en-US"/>
              </w:rPr>
            </w:pPr>
            <w:r>
              <w:rPr>
                <w:rFonts w:ascii="Georgia" w:hAnsi="Georgia" w:cs="Arial"/>
                <w:sz w:val="24"/>
                <w:szCs w:val="24"/>
              </w:rPr>
              <w:t>(say Y</w:t>
            </w:r>
            <w:r w:rsidRPr="00A83351">
              <w:rPr>
                <w:rFonts w:ascii="Georgia" w:hAnsi="Georgia" w:cs="Arial"/>
                <w:sz w:val="24"/>
                <w:szCs w:val="24"/>
              </w:rPr>
              <w:t>)</w:t>
            </w:r>
          </w:p>
        </w:tc>
        <w:tc>
          <w:tcPr>
            <w:tcW w:w="3613" w:type="dxa"/>
            <w:vAlign w:val="center"/>
          </w:tcPr>
          <w:p w:rsidR="00D47C7E" w:rsidRDefault="00DF29FF" w:rsidP="00D47C7E">
            <w:pPr>
              <w:spacing w:line="360" w:lineRule="auto"/>
              <w:jc w:val="center"/>
              <w:rPr>
                <w:rFonts w:ascii="Georgia" w:hAnsi="Georgia" w:cs="Arial"/>
                <w:sz w:val="24"/>
                <w:szCs w:val="24"/>
                <w:lang w:val="en-US"/>
              </w:rPr>
            </w:pPr>
            <w:r w:rsidRPr="00A83351">
              <w:rPr>
                <w:rFonts w:ascii="Georgia" w:hAnsi="Georgia" w:cs="Arial"/>
                <w:sz w:val="24"/>
                <w:szCs w:val="24"/>
              </w:rPr>
              <w:t>Yn</w:t>
            </w:r>
            <w:r>
              <w:rPr>
                <w:rFonts w:ascii="Georgia" w:hAnsi="Georgia" w:cs="Arial"/>
                <w:sz w:val="24"/>
                <w:szCs w:val="24"/>
              </w:rPr>
              <w:t>=</w:t>
            </w:r>
            <w:r w:rsidRPr="00A83351">
              <w:rPr>
                <w:rFonts w:ascii="Georgia" w:hAnsi="Georgia" w:cs="Arial"/>
                <w:sz w:val="24"/>
                <w:szCs w:val="24"/>
              </w:rPr>
              <w:t xml:space="preserve"> Y/(1+i)</w:t>
            </w:r>
            <w:r w:rsidRPr="00A83351">
              <w:rPr>
                <w:rFonts w:ascii="Georgia" w:hAnsi="Georgia" w:cs="Arial"/>
                <w:sz w:val="24"/>
                <w:szCs w:val="24"/>
                <w:vertAlign w:val="superscript"/>
              </w:rPr>
              <w:t>3</w:t>
            </w:r>
          </w:p>
        </w:tc>
      </w:tr>
      <w:tr w:rsidR="00DF29FF" w:rsidRPr="00A83351" w:rsidTr="00DF29FF">
        <w:tc>
          <w:tcPr>
            <w:tcW w:w="8574" w:type="dxa"/>
            <w:gridSpan w:val="3"/>
          </w:tcPr>
          <w:p w:rsidR="00DF29FF" w:rsidRPr="00A83351" w:rsidRDefault="007C7466" w:rsidP="00340203">
            <w:pPr>
              <w:spacing w:line="360" w:lineRule="auto"/>
              <w:jc w:val="both"/>
              <w:rPr>
                <w:rFonts w:ascii="Georgia" w:hAnsi="Georgia" w:cs="Arial"/>
                <w:sz w:val="24"/>
                <w:szCs w:val="24"/>
              </w:rPr>
            </w:pPr>
            <w:r>
              <w:rPr>
                <w:rFonts w:ascii="Georgia" w:hAnsi="Georgia" w:cs="Arial"/>
                <w:sz w:val="24"/>
                <w:szCs w:val="24"/>
              </w:rPr>
              <w:t xml:space="preserve">Overall </w:t>
            </w:r>
            <w:r w:rsidR="00DF29FF">
              <w:rPr>
                <w:rFonts w:ascii="Georgia" w:hAnsi="Georgia" w:cs="Arial"/>
                <w:sz w:val="24"/>
                <w:szCs w:val="24"/>
              </w:rPr>
              <w:t>Net Present Valu</w:t>
            </w:r>
            <w:r>
              <w:rPr>
                <w:rFonts w:ascii="Georgia" w:hAnsi="Georgia" w:cs="Arial"/>
                <w:sz w:val="24"/>
                <w:szCs w:val="24"/>
              </w:rPr>
              <w:t>e (NPV)</w:t>
            </w:r>
            <w:r w:rsidR="00DF29FF">
              <w:rPr>
                <w:rFonts w:ascii="Georgia" w:hAnsi="Georgia" w:cs="Arial"/>
                <w:sz w:val="24"/>
                <w:szCs w:val="24"/>
              </w:rPr>
              <w:t xml:space="preserve">                                        =</w:t>
            </w:r>
            <w:r w:rsidR="00DF29FF" w:rsidRPr="00A83351">
              <w:rPr>
                <w:rFonts w:ascii="Georgia" w:hAnsi="Georgia" w:cs="Arial"/>
                <w:sz w:val="24"/>
                <w:szCs w:val="24"/>
              </w:rPr>
              <w:t xml:space="preserve"> (Z + Yn)</w:t>
            </w:r>
          </w:p>
        </w:tc>
      </w:tr>
    </w:tbl>
    <w:p w:rsidR="00D47C7E" w:rsidRDefault="006731EB" w:rsidP="00D47C7E">
      <w:pPr>
        <w:pStyle w:val="ListParagraph"/>
        <w:widowControl w:val="0"/>
        <w:autoSpaceDE w:val="0"/>
        <w:autoSpaceDN w:val="0"/>
        <w:adjustRightInd w:val="0"/>
        <w:snapToGrid w:val="0"/>
        <w:spacing w:after="0" w:line="360" w:lineRule="auto"/>
        <w:ind w:left="625"/>
        <w:jc w:val="both"/>
        <w:rPr>
          <w:rFonts w:ascii="Georgia" w:hAnsi="Georgia" w:cs="Arial"/>
          <w:sz w:val="24"/>
          <w:szCs w:val="24"/>
        </w:rPr>
      </w:pPr>
      <w:r w:rsidRPr="00A83351">
        <w:rPr>
          <w:rFonts w:ascii="Georgia" w:hAnsi="Georgia" w:cs="Arial"/>
          <w:sz w:val="24"/>
          <w:szCs w:val="24"/>
        </w:rPr>
        <w:t xml:space="preserve">         (Where i=0.0875)</w:t>
      </w:r>
      <w:r w:rsidRPr="00A83351">
        <w:rPr>
          <w:rFonts w:ascii="Georgia" w:hAnsi="Georgia" w:cs="Arial"/>
          <w:sz w:val="24"/>
          <w:szCs w:val="24"/>
        </w:rPr>
        <w:tab/>
      </w:r>
    </w:p>
    <w:p w:rsidR="00D47C7E" w:rsidRDefault="007C35E1" w:rsidP="00D47C7E">
      <w:pPr>
        <w:pStyle w:val="ListParagraph"/>
        <w:widowControl w:val="0"/>
        <w:autoSpaceDE w:val="0"/>
        <w:autoSpaceDN w:val="0"/>
        <w:adjustRightInd w:val="0"/>
        <w:snapToGrid w:val="0"/>
        <w:spacing w:after="0" w:line="360" w:lineRule="auto"/>
        <w:ind w:left="625"/>
        <w:jc w:val="both"/>
        <w:rPr>
          <w:rFonts w:ascii="Georgia" w:hAnsi="Georgia" w:cs="Arial"/>
          <w:b/>
          <w:szCs w:val="24"/>
        </w:rPr>
      </w:pPr>
      <w:r>
        <w:rPr>
          <w:rFonts w:ascii="Georgia" w:hAnsi="Georgia" w:cs="Arial"/>
          <w:b/>
          <w:szCs w:val="24"/>
        </w:rPr>
        <w:t>(</w:t>
      </w:r>
      <w:r w:rsidR="007C7466">
        <w:rPr>
          <w:rFonts w:ascii="Georgia" w:hAnsi="Georgia" w:cs="Arial"/>
          <w:b/>
          <w:szCs w:val="24"/>
        </w:rPr>
        <w:t xml:space="preserve">Overall </w:t>
      </w:r>
      <w:r>
        <w:rPr>
          <w:rFonts w:ascii="Georgia" w:hAnsi="Georgia" w:cs="Arial"/>
          <w:b/>
          <w:szCs w:val="24"/>
        </w:rPr>
        <w:t>NPV evaluation is only for the purpose of evaluation of lowest bid)</w:t>
      </w:r>
    </w:p>
    <w:p w:rsidR="00D47C7E" w:rsidRPr="00D47C7E" w:rsidRDefault="00D47C7E" w:rsidP="00D47C7E">
      <w:pPr>
        <w:widowControl w:val="0"/>
        <w:autoSpaceDE w:val="0"/>
        <w:autoSpaceDN w:val="0"/>
        <w:adjustRightInd w:val="0"/>
        <w:snapToGrid w:val="0"/>
        <w:spacing w:after="0" w:line="360" w:lineRule="auto"/>
        <w:jc w:val="both"/>
        <w:rPr>
          <w:rFonts w:ascii="Georgia" w:hAnsi="Georgia" w:cs="Arial"/>
          <w:sz w:val="24"/>
          <w:szCs w:val="24"/>
        </w:rPr>
      </w:pPr>
      <w:r w:rsidRPr="00D47C7E">
        <w:rPr>
          <w:rFonts w:ascii="Georgia" w:hAnsi="Georgia" w:cs="Arial"/>
          <w:szCs w:val="24"/>
        </w:rPr>
        <w:t>6.</w:t>
      </w:r>
      <w:r w:rsidRPr="00D47C7E">
        <w:rPr>
          <w:rFonts w:ascii="Georgia" w:hAnsi="Georgia" w:cs="Arial"/>
          <w:szCs w:val="24"/>
        </w:rPr>
        <w:tab/>
      </w:r>
      <w:r w:rsidRPr="00D47C7E">
        <w:rPr>
          <w:rFonts w:ascii="Georgia" w:hAnsi="Georgia" w:cs="Arial"/>
          <w:sz w:val="24"/>
          <w:szCs w:val="24"/>
        </w:rPr>
        <w:t xml:space="preserve">In case any equipment included Annexure 4.2.3 and 4.2.4 is not quoted by the Bidder, the bid would be rejected as non-responsive. </w:t>
      </w:r>
      <w:r w:rsidRPr="00D47C7E">
        <w:rPr>
          <w:rFonts w:ascii="Georgia" w:hAnsi="Georgia" w:cs="Arial"/>
          <w:b/>
          <w:sz w:val="24"/>
          <w:szCs w:val="24"/>
        </w:rPr>
        <w:t>Total c</w:t>
      </w:r>
      <w:r w:rsidRPr="00D47C7E">
        <w:rPr>
          <w:rFonts w:ascii="Georgia" w:hAnsi="Georgia" w:cs="Arial"/>
          <w:b/>
          <w:szCs w:val="24"/>
        </w:rPr>
        <w:t xml:space="preserve">ontract </w:t>
      </w:r>
      <w:r w:rsidR="00340203">
        <w:rPr>
          <w:rFonts w:ascii="Georgia" w:hAnsi="Georgia" w:cs="Arial"/>
          <w:b/>
          <w:szCs w:val="24"/>
        </w:rPr>
        <w:t>value</w:t>
      </w:r>
      <w:r w:rsidR="003F6DA1">
        <w:rPr>
          <w:rFonts w:ascii="Georgia" w:hAnsi="Georgia" w:cs="Arial"/>
          <w:b/>
          <w:szCs w:val="24"/>
        </w:rPr>
        <w:t xml:space="preserve"> shall be as per annexure 4.2.2</w:t>
      </w:r>
      <w:r w:rsidRPr="00D47C7E">
        <w:rPr>
          <w:rFonts w:ascii="Georgia" w:hAnsi="Georgia" w:cs="Arial"/>
          <w:b/>
          <w:szCs w:val="24"/>
        </w:rPr>
        <w:t>.</w:t>
      </w:r>
    </w:p>
    <w:p w:rsidR="00D47C7E" w:rsidRPr="00D47C7E" w:rsidRDefault="00D47C7E" w:rsidP="00D47C7E">
      <w:pPr>
        <w:widowControl w:val="0"/>
        <w:autoSpaceDE w:val="0"/>
        <w:autoSpaceDN w:val="0"/>
        <w:adjustRightInd w:val="0"/>
        <w:snapToGrid w:val="0"/>
        <w:spacing w:after="0" w:line="360" w:lineRule="auto"/>
        <w:jc w:val="both"/>
        <w:rPr>
          <w:rFonts w:ascii="Georgia" w:hAnsi="Georgia" w:cs="Arial"/>
          <w:sz w:val="24"/>
          <w:szCs w:val="24"/>
        </w:rPr>
      </w:pPr>
      <w:r w:rsidRPr="00D47C7E">
        <w:rPr>
          <w:rFonts w:ascii="Georgia" w:hAnsi="Georgia" w:cs="Arial"/>
          <w:sz w:val="24"/>
          <w:szCs w:val="24"/>
        </w:rPr>
        <w:t>7.</w:t>
      </w:r>
      <w:r w:rsidRPr="00D47C7E">
        <w:rPr>
          <w:rFonts w:ascii="Georgia" w:hAnsi="Georgia" w:cs="Arial"/>
          <w:sz w:val="24"/>
          <w:szCs w:val="24"/>
        </w:rPr>
        <w:tab/>
        <w:t>UIDAI reserves the right to ask the bidder to validate any technical parameter in a laboratory environment at the time of evaluation of the Technical bid, at the cost of the bidder.</w:t>
      </w:r>
    </w:p>
    <w:p w:rsidR="00D47C7E" w:rsidRDefault="00B633A4" w:rsidP="00D47C7E">
      <w:pPr>
        <w:widowControl w:val="0"/>
        <w:autoSpaceDE w:val="0"/>
        <w:autoSpaceDN w:val="0"/>
        <w:adjustRightInd w:val="0"/>
        <w:snapToGrid w:val="0"/>
        <w:spacing w:after="0" w:line="360" w:lineRule="auto"/>
        <w:rPr>
          <w:rFonts w:ascii="Georgia" w:hAnsi="Georgia" w:cs="Arial"/>
          <w:szCs w:val="24"/>
        </w:rPr>
      </w:pPr>
      <w:r w:rsidRPr="00781A73">
        <w:rPr>
          <w:rFonts w:ascii="Georgia" w:hAnsi="Georgia" w:cs="Arial"/>
          <w:szCs w:val="24"/>
        </w:rPr>
        <w:tab/>
      </w:r>
    </w:p>
    <w:p w:rsidR="00B633A4" w:rsidRPr="00781A73" w:rsidRDefault="00B633A4" w:rsidP="006A54E4">
      <w:pPr>
        <w:pStyle w:val="Heading2"/>
        <w:rPr>
          <w:sz w:val="24"/>
        </w:rPr>
      </w:pPr>
      <w:bookmarkStart w:id="83" w:name="_Toc440275407"/>
      <w:bookmarkStart w:id="84" w:name="_Toc500411395"/>
      <w:r w:rsidRPr="00781A73">
        <w:rPr>
          <w:sz w:val="24"/>
        </w:rPr>
        <w:t>UIDAI's Right to Vary Scope of Contract at the time of Award</w:t>
      </w:r>
      <w:bookmarkEnd w:id="83"/>
      <w:bookmarkEnd w:id="84"/>
    </w:p>
    <w:p w:rsidR="00962D18" w:rsidRPr="00781A73" w:rsidRDefault="00962D18" w:rsidP="00EA65DD">
      <w:pPr>
        <w:pStyle w:val="ListParagraph"/>
        <w:widowControl w:val="0"/>
        <w:numPr>
          <w:ilvl w:val="0"/>
          <w:numId w:val="26"/>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The UIDAI shall reserve the right, not to purchase all</w:t>
      </w:r>
      <w:r w:rsidR="002576D1" w:rsidRPr="00781A73">
        <w:rPr>
          <w:rFonts w:ascii="Georgia" w:hAnsi="Georgia" w:cs="Arial"/>
          <w:szCs w:val="24"/>
        </w:rPr>
        <w:t>/partial</w:t>
      </w:r>
      <w:r w:rsidRPr="00781A73">
        <w:rPr>
          <w:rFonts w:ascii="Georgia" w:hAnsi="Georgia" w:cs="Arial"/>
          <w:szCs w:val="24"/>
        </w:rPr>
        <w:t xml:space="preserve"> Goods/Services quoted by the successful bidder/ </w:t>
      </w:r>
      <w:r w:rsidR="002576D1" w:rsidRPr="00781A73">
        <w:rPr>
          <w:rFonts w:ascii="Georgia" w:hAnsi="Georgia" w:cs="Arial"/>
          <w:szCs w:val="24"/>
        </w:rPr>
        <w:t xml:space="preserve">Vendor in this bid </w:t>
      </w:r>
      <w:r w:rsidRPr="00781A73">
        <w:rPr>
          <w:rFonts w:ascii="Georgia" w:hAnsi="Georgia" w:cs="Arial"/>
          <w:szCs w:val="24"/>
        </w:rPr>
        <w:t>before issue of N</w:t>
      </w:r>
      <w:r w:rsidR="000923B2" w:rsidRPr="00781A73">
        <w:rPr>
          <w:rFonts w:ascii="Georgia" w:hAnsi="Georgia" w:cs="Arial"/>
          <w:szCs w:val="24"/>
        </w:rPr>
        <w:t xml:space="preserve">otification </w:t>
      </w:r>
      <w:r w:rsidRPr="00781A73">
        <w:rPr>
          <w:rFonts w:ascii="Georgia" w:hAnsi="Georgia" w:cs="Arial"/>
          <w:szCs w:val="24"/>
        </w:rPr>
        <w:t>o</w:t>
      </w:r>
      <w:r w:rsidR="000923B2" w:rsidRPr="00781A73">
        <w:rPr>
          <w:rFonts w:ascii="Georgia" w:hAnsi="Georgia" w:cs="Arial"/>
          <w:szCs w:val="24"/>
        </w:rPr>
        <w:t xml:space="preserve">f </w:t>
      </w:r>
      <w:r w:rsidRPr="00781A73">
        <w:rPr>
          <w:rFonts w:ascii="Georgia" w:hAnsi="Georgia" w:cs="Arial"/>
          <w:szCs w:val="24"/>
        </w:rPr>
        <w:t>A</w:t>
      </w:r>
      <w:r w:rsidR="000923B2" w:rsidRPr="00781A73">
        <w:rPr>
          <w:rFonts w:ascii="Georgia" w:hAnsi="Georgia" w:cs="Arial"/>
          <w:szCs w:val="24"/>
        </w:rPr>
        <w:t>ward</w:t>
      </w:r>
      <w:r w:rsidRPr="00781A73">
        <w:rPr>
          <w:rFonts w:ascii="Georgia" w:hAnsi="Georgia" w:cs="Arial"/>
          <w:szCs w:val="24"/>
        </w:rPr>
        <w:t>.</w:t>
      </w:r>
    </w:p>
    <w:p w:rsidR="00B633A4" w:rsidRPr="00781A73" w:rsidRDefault="00B633A4" w:rsidP="00EA65DD">
      <w:pPr>
        <w:pStyle w:val="ListParagraph"/>
        <w:widowControl w:val="0"/>
        <w:numPr>
          <w:ilvl w:val="0"/>
          <w:numId w:val="26"/>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 xml:space="preserve">The UIDAI shall reserve the right, not to award the Comprehensive AMC to </w:t>
      </w:r>
      <w:r w:rsidR="00864FB7" w:rsidRPr="00781A73">
        <w:rPr>
          <w:rFonts w:ascii="Georgia" w:hAnsi="Georgia" w:cs="Arial"/>
          <w:szCs w:val="24"/>
        </w:rPr>
        <w:t xml:space="preserve">successful bidder/Vendor  </w:t>
      </w:r>
      <w:r w:rsidRPr="00781A73">
        <w:rPr>
          <w:rFonts w:ascii="Georgia" w:hAnsi="Georgia" w:cs="Arial"/>
          <w:szCs w:val="24"/>
        </w:rPr>
        <w:t xml:space="preserve"> after completion of warranty period</w:t>
      </w:r>
      <w:r w:rsidR="00DD0145" w:rsidRPr="00781A73">
        <w:rPr>
          <w:rFonts w:ascii="Georgia" w:hAnsi="Georgia" w:cs="Arial"/>
          <w:szCs w:val="24"/>
        </w:rPr>
        <w:t xml:space="preserve"> or </w:t>
      </w:r>
      <w:r w:rsidR="002576D1" w:rsidRPr="00781A73">
        <w:rPr>
          <w:rFonts w:ascii="Georgia" w:hAnsi="Georgia" w:cs="Arial"/>
          <w:szCs w:val="24"/>
        </w:rPr>
        <w:t xml:space="preserve">of </w:t>
      </w:r>
      <w:r w:rsidR="00DD0145" w:rsidRPr="00781A73">
        <w:rPr>
          <w:rFonts w:ascii="Georgia" w:hAnsi="Georgia" w:cs="Arial"/>
          <w:szCs w:val="24"/>
        </w:rPr>
        <w:t>any year after that</w:t>
      </w:r>
      <w:r w:rsidRPr="00781A73">
        <w:rPr>
          <w:rFonts w:ascii="Georgia" w:hAnsi="Georgia" w:cs="Arial"/>
          <w:szCs w:val="24"/>
        </w:rPr>
        <w:t xml:space="preserve">. </w:t>
      </w:r>
    </w:p>
    <w:p w:rsidR="00B633A4" w:rsidRPr="00781A73" w:rsidRDefault="00B633A4" w:rsidP="006A54E4">
      <w:pPr>
        <w:pStyle w:val="Heading2"/>
        <w:rPr>
          <w:sz w:val="24"/>
        </w:rPr>
      </w:pPr>
      <w:bookmarkStart w:id="85" w:name="_Toc440275408"/>
      <w:bookmarkStart w:id="86" w:name="_Toc500411396"/>
      <w:r w:rsidRPr="00781A73">
        <w:rPr>
          <w:sz w:val="24"/>
        </w:rPr>
        <w:t>UIDAI's Right to Accept Any Bid and to Reject Any or All Bids</w:t>
      </w:r>
      <w:bookmarkEnd w:id="85"/>
      <w:bookmarkEnd w:id="86"/>
    </w:p>
    <w:p w:rsidR="00B633A4" w:rsidRPr="00781A73" w:rsidRDefault="00B633A4" w:rsidP="001F558D">
      <w:pPr>
        <w:widowControl w:val="0"/>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The UIDAI reserves the right to accept any or all bids, and to annul the Bid process and reject any or all bids at any time prior to award of Contract, without thereby incurring any liability to the affected Bidder or Bidders or any obligation to inform the affected Bidder or Bidders of the grounds for the UIDAI's action.</w:t>
      </w:r>
    </w:p>
    <w:p w:rsidR="00071D37" w:rsidRPr="00781A73" w:rsidRDefault="00071D37" w:rsidP="001F558D">
      <w:pPr>
        <w:widowControl w:val="0"/>
        <w:autoSpaceDE w:val="0"/>
        <w:autoSpaceDN w:val="0"/>
        <w:adjustRightInd w:val="0"/>
        <w:snapToGrid w:val="0"/>
        <w:spacing w:after="0" w:line="360" w:lineRule="auto"/>
        <w:jc w:val="both"/>
        <w:rPr>
          <w:rFonts w:ascii="Georgia" w:hAnsi="Georgia" w:cs="Arial"/>
          <w:szCs w:val="24"/>
        </w:rPr>
      </w:pPr>
    </w:p>
    <w:p w:rsidR="00B633A4" w:rsidRPr="00781A73" w:rsidRDefault="00B633A4" w:rsidP="006A54E4">
      <w:pPr>
        <w:pStyle w:val="Heading2"/>
        <w:rPr>
          <w:sz w:val="24"/>
        </w:rPr>
      </w:pPr>
      <w:bookmarkStart w:id="87" w:name="_Toc440275409"/>
      <w:bookmarkStart w:id="88" w:name="_Toc500411397"/>
      <w:r w:rsidRPr="00781A73">
        <w:rPr>
          <w:sz w:val="24"/>
        </w:rPr>
        <w:t>Notification of Award</w:t>
      </w:r>
      <w:bookmarkEnd w:id="87"/>
      <w:r w:rsidR="001933EA" w:rsidRPr="00781A73">
        <w:rPr>
          <w:sz w:val="24"/>
        </w:rPr>
        <w:t xml:space="preserve"> (NOA)</w:t>
      </w:r>
      <w:bookmarkEnd w:id="88"/>
    </w:p>
    <w:p w:rsidR="00B633A4" w:rsidRPr="00781A73" w:rsidRDefault="00B633A4" w:rsidP="00EA65DD">
      <w:pPr>
        <w:pStyle w:val="ListParagraph"/>
        <w:widowControl w:val="0"/>
        <w:numPr>
          <w:ilvl w:val="0"/>
          <w:numId w:val="27"/>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 xml:space="preserve">UIDAI will notify </w:t>
      </w:r>
      <w:r w:rsidR="0069076E" w:rsidRPr="00781A73">
        <w:rPr>
          <w:rFonts w:ascii="Georgia" w:hAnsi="Georgia" w:cs="Arial"/>
          <w:szCs w:val="24"/>
        </w:rPr>
        <w:t xml:space="preserve">through </w:t>
      </w:r>
      <w:r w:rsidR="001933EA" w:rsidRPr="00781A73">
        <w:rPr>
          <w:rFonts w:ascii="Georgia" w:hAnsi="Georgia" w:cs="Arial"/>
          <w:szCs w:val="24"/>
        </w:rPr>
        <w:t>N</w:t>
      </w:r>
      <w:r w:rsidR="0069076E" w:rsidRPr="00781A73">
        <w:rPr>
          <w:rFonts w:ascii="Georgia" w:hAnsi="Georgia" w:cs="Arial"/>
          <w:szCs w:val="24"/>
        </w:rPr>
        <w:t>otification of award (N</w:t>
      </w:r>
      <w:r w:rsidR="001933EA" w:rsidRPr="00781A73">
        <w:rPr>
          <w:rFonts w:ascii="Georgia" w:hAnsi="Georgia" w:cs="Arial"/>
          <w:szCs w:val="24"/>
        </w:rPr>
        <w:t xml:space="preserve">OA) </w:t>
      </w:r>
      <w:r w:rsidRPr="00781A73">
        <w:rPr>
          <w:rFonts w:ascii="Georgia" w:hAnsi="Georgia" w:cs="Arial"/>
          <w:szCs w:val="24"/>
        </w:rPr>
        <w:t>the successful Bidder in writing by letter or by email, to be confirmed in writing by letter, that its bid has been accepted</w:t>
      </w:r>
      <w:r w:rsidR="001933EA" w:rsidRPr="00781A73">
        <w:rPr>
          <w:rFonts w:ascii="Georgia" w:hAnsi="Georgia" w:cs="Arial"/>
          <w:szCs w:val="24"/>
        </w:rPr>
        <w:t xml:space="preserve">. Within 10 days of receipt of this </w:t>
      </w:r>
      <w:r w:rsidR="00BC5A67" w:rsidRPr="00781A73">
        <w:rPr>
          <w:rFonts w:ascii="Georgia" w:hAnsi="Georgia" w:cs="Arial"/>
          <w:szCs w:val="24"/>
        </w:rPr>
        <w:t>NOA,</w:t>
      </w:r>
      <w:r w:rsidR="001933EA" w:rsidRPr="00781A73">
        <w:rPr>
          <w:rFonts w:ascii="Georgia" w:hAnsi="Georgia" w:cs="Arial"/>
          <w:szCs w:val="24"/>
        </w:rPr>
        <w:t xml:space="preserve"> the bidder has to render his acceptance of notification of this award.</w:t>
      </w:r>
    </w:p>
    <w:p w:rsidR="00B633A4" w:rsidRPr="00781A73" w:rsidRDefault="00B633A4" w:rsidP="00EA65DD">
      <w:pPr>
        <w:pStyle w:val="ListParagraph"/>
        <w:widowControl w:val="0"/>
        <w:numPr>
          <w:ilvl w:val="0"/>
          <w:numId w:val="27"/>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The</w:t>
      </w:r>
      <w:r w:rsidR="001933EA" w:rsidRPr="00781A73">
        <w:rPr>
          <w:rFonts w:ascii="Georgia" w:hAnsi="Georgia" w:cs="Arial"/>
          <w:szCs w:val="24"/>
        </w:rPr>
        <w:t xml:space="preserve"> date of acceptance of Notification of award by the bidder </w:t>
      </w:r>
      <w:r w:rsidRPr="00781A73">
        <w:rPr>
          <w:rFonts w:ascii="Georgia" w:hAnsi="Georgia" w:cs="Arial"/>
          <w:szCs w:val="24"/>
        </w:rPr>
        <w:t>will constitute the formation of the Contract.</w:t>
      </w:r>
    </w:p>
    <w:p w:rsidR="00B633A4" w:rsidRPr="00781A73" w:rsidRDefault="00B633A4" w:rsidP="00EA65DD">
      <w:pPr>
        <w:pStyle w:val="ListParagraph"/>
        <w:widowControl w:val="0"/>
        <w:numPr>
          <w:ilvl w:val="0"/>
          <w:numId w:val="27"/>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 xml:space="preserve">Upon the successful Bidder's furnishing of performance </w:t>
      </w:r>
      <w:r w:rsidR="00FB75CA">
        <w:rPr>
          <w:rFonts w:ascii="Georgia" w:hAnsi="Georgia" w:cs="Arial"/>
          <w:szCs w:val="24"/>
        </w:rPr>
        <w:t>security pursuant to Clause 2.30</w:t>
      </w:r>
      <w:r w:rsidRPr="00781A73">
        <w:rPr>
          <w:rFonts w:ascii="Georgia" w:hAnsi="Georgia" w:cs="Arial"/>
          <w:szCs w:val="24"/>
        </w:rPr>
        <w:t>, the UIDAI will promptly notify each unsuccess</w:t>
      </w:r>
      <w:r w:rsidR="009304F0" w:rsidRPr="00781A73">
        <w:rPr>
          <w:rFonts w:ascii="Georgia" w:hAnsi="Georgia" w:cs="Arial"/>
          <w:szCs w:val="24"/>
        </w:rPr>
        <w:t>ful Bidder and will discharge their</w:t>
      </w:r>
      <w:r w:rsidR="00716198" w:rsidRPr="00781A73">
        <w:rPr>
          <w:rFonts w:ascii="Georgia" w:hAnsi="Georgia" w:cs="Arial"/>
          <w:szCs w:val="24"/>
        </w:rPr>
        <w:t xml:space="preserve"> </w:t>
      </w:r>
      <w:r w:rsidR="00FD58B8" w:rsidRPr="00781A73">
        <w:rPr>
          <w:rFonts w:ascii="Georgia" w:hAnsi="Georgia" w:cs="Arial"/>
          <w:szCs w:val="24"/>
        </w:rPr>
        <w:t>EMD/Bid Securing Declaration</w:t>
      </w:r>
      <w:r w:rsidRPr="00781A73">
        <w:rPr>
          <w:rFonts w:ascii="Georgia" w:hAnsi="Georgia" w:cs="Arial"/>
          <w:szCs w:val="24"/>
        </w:rPr>
        <w:t>.</w:t>
      </w:r>
    </w:p>
    <w:p w:rsidR="00071D37" w:rsidRPr="00781A73" w:rsidRDefault="00071D37" w:rsidP="00071D37">
      <w:pPr>
        <w:pStyle w:val="ListParagraph"/>
        <w:widowControl w:val="0"/>
        <w:autoSpaceDE w:val="0"/>
        <w:autoSpaceDN w:val="0"/>
        <w:adjustRightInd w:val="0"/>
        <w:snapToGrid w:val="0"/>
        <w:spacing w:after="0" w:line="360" w:lineRule="auto"/>
        <w:ind w:left="625"/>
        <w:jc w:val="both"/>
        <w:rPr>
          <w:rFonts w:ascii="Georgia" w:hAnsi="Georgia" w:cs="Arial"/>
          <w:szCs w:val="24"/>
        </w:rPr>
      </w:pPr>
    </w:p>
    <w:p w:rsidR="00B633A4" w:rsidRPr="00781A73" w:rsidRDefault="00B633A4" w:rsidP="006A54E4">
      <w:pPr>
        <w:pStyle w:val="Heading2"/>
        <w:rPr>
          <w:sz w:val="24"/>
        </w:rPr>
      </w:pPr>
      <w:bookmarkStart w:id="89" w:name="_Toc440275410"/>
      <w:bookmarkStart w:id="90" w:name="_Toc500411398"/>
      <w:r w:rsidRPr="00781A73">
        <w:rPr>
          <w:sz w:val="24"/>
        </w:rPr>
        <w:t>Signing of Contract</w:t>
      </w:r>
      <w:bookmarkEnd w:id="89"/>
      <w:bookmarkEnd w:id="90"/>
    </w:p>
    <w:p w:rsidR="0069076E" w:rsidRPr="00781A73" w:rsidRDefault="0069076E" w:rsidP="0069076E">
      <w:pPr>
        <w:autoSpaceDE w:val="0"/>
        <w:autoSpaceDN w:val="0"/>
        <w:adjustRightInd w:val="0"/>
        <w:spacing w:after="0" w:line="240" w:lineRule="auto"/>
        <w:jc w:val="both"/>
        <w:rPr>
          <w:rFonts w:ascii="Georgia" w:eastAsiaTheme="minorHAnsi" w:hAnsi="Georgia"/>
          <w:szCs w:val="24"/>
        </w:rPr>
      </w:pPr>
    </w:p>
    <w:p w:rsidR="00AE7F0F" w:rsidRPr="00781A73" w:rsidRDefault="00AE7F0F" w:rsidP="00EA65DD">
      <w:pPr>
        <w:pStyle w:val="ListParagraph"/>
        <w:numPr>
          <w:ilvl w:val="1"/>
          <w:numId w:val="27"/>
        </w:numPr>
        <w:autoSpaceDE w:val="0"/>
        <w:autoSpaceDN w:val="0"/>
        <w:adjustRightInd w:val="0"/>
        <w:spacing w:line="360" w:lineRule="auto"/>
        <w:ind w:left="705" w:hanging="619"/>
        <w:jc w:val="both"/>
        <w:rPr>
          <w:rFonts w:ascii="Georgia" w:eastAsiaTheme="minorHAnsi" w:hAnsi="Georgia" w:cs="Georgia"/>
          <w:color w:val="000000"/>
          <w:szCs w:val="24"/>
        </w:rPr>
      </w:pPr>
      <w:r w:rsidRPr="00781A73">
        <w:rPr>
          <w:rFonts w:ascii="Georgia" w:eastAsiaTheme="minorHAnsi" w:hAnsi="Georgia" w:cs="Georgia"/>
          <w:color w:val="000000"/>
          <w:szCs w:val="24"/>
        </w:rPr>
        <w:t>At the same time as the UIDAI notifies</w:t>
      </w:r>
      <w:r w:rsidR="00BC5A67" w:rsidRPr="00781A73">
        <w:rPr>
          <w:rFonts w:ascii="Georgia" w:eastAsiaTheme="minorHAnsi" w:hAnsi="Georgia" w:cs="Georgia"/>
          <w:color w:val="000000"/>
          <w:szCs w:val="24"/>
        </w:rPr>
        <w:t>(NOA)</w:t>
      </w:r>
      <w:r w:rsidRPr="00781A73">
        <w:rPr>
          <w:rFonts w:ascii="Georgia" w:eastAsiaTheme="minorHAnsi" w:hAnsi="Georgia" w:cs="Georgia"/>
          <w:color w:val="000000"/>
          <w:szCs w:val="24"/>
        </w:rPr>
        <w:t xml:space="preserve"> the successful Bidder that its bid has been accepted, the UIDAI will send the Bidder the Contract Form (incorporating all agreements between the parties). </w:t>
      </w:r>
    </w:p>
    <w:p w:rsidR="00AE7F0F" w:rsidRPr="00781A73" w:rsidRDefault="00AE7F0F" w:rsidP="00AE7F0F">
      <w:pPr>
        <w:pStyle w:val="ListParagraph"/>
        <w:autoSpaceDE w:val="0"/>
        <w:autoSpaceDN w:val="0"/>
        <w:adjustRightInd w:val="0"/>
        <w:spacing w:after="0" w:line="240" w:lineRule="auto"/>
        <w:ind w:left="625"/>
        <w:jc w:val="both"/>
        <w:rPr>
          <w:rFonts w:ascii="Georgia" w:eastAsiaTheme="minorHAnsi" w:hAnsi="Georgia"/>
          <w:szCs w:val="24"/>
        </w:rPr>
      </w:pPr>
    </w:p>
    <w:p w:rsidR="00AE7F0F" w:rsidRPr="00FB75CA" w:rsidRDefault="00AE7F0F" w:rsidP="00EA65DD">
      <w:pPr>
        <w:pStyle w:val="ListParagraph"/>
        <w:numPr>
          <w:ilvl w:val="1"/>
          <w:numId w:val="27"/>
        </w:numPr>
        <w:rPr>
          <w:rFonts w:ascii="Georgia" w:hAnsi="Georgia" w:cs="Arial"/>
          <w:sz w:val="20"/>
        </w:rPr>
      </w:pPr>
      <w:r w:rsidRPr="00781A73">
        <w:rPr>
          <w:rFonts w:ascii="Georgia" w:eastAsiaTheme="minorHAnsi" w:hAnsi="Georgia" w:cs="Georgia"/>
          <w:color w:val="000000"/>
          <w:szCs w:val="24"/>
        </w:rPr>
        <w:t xml:space="preserve">Within 15 days of receipt of the Contract Form, the successful Bidder shall sign and date the Contract and return it to the UIDAI. </w:t>
      </w:r>
    </w:p>
    <w:p w:rsidR="00FB75CA" w:rsidRPr="00FB75CA" w:rsidRDefault="00FB75CA" w:rsidP="00FB75CA">
      <w:pPr>
        <w:pStyle w:val="ListParagraph"/>
        <w:rPr>
          <w:rFonts w:ascii="Georgia" w:hAnsi="Georgia" w:cs="Arial"/>
          <w:sz w:val="20"/>
        </w:rPr>
      </w:pPr>
    </w:p>
    <w:p w:rsidR="00FB75CA" w:rsidRPr="00781A73" w:rsidRDefault="00FB75CA" w:rsidP="00FB75CA">
      <w:pPr>
        <w:pStyle w:val="ListParagraph"/>
        <w:ind w:left="715"/>
        <w:rPr>
          <w:rFonts w:ascii="Georgia" w:hAnsi="Georgia" w:cs="Arial"/>
          <w:sz w:val="20"/>
        </w:rPr>
      </w:pPr>
    </w:p>
    <w:p w:rsidR="00B633A4" w:rsidRPr="00781A73" w:rsidRDefault="00B633A4" w:rsidP="006A54E4">
      <w:pPr>
        <w:pStyle w:val="Heading2"/>
        <w:rPr>
          <w:sz w:val="24"/>
        </w:rPr>
      </w:pPr>
      <w:bookmarkStart w:id="91" w:name="_Toc440275411"/>
      <w:bookmarkStart w:id="92" w:name="_Toc500411399"/>
      <w:r w:rsidRPr="00781A73">
        <w:rPr>
          <w:sz w:val="24"/>
        </w:rPr>
        <w:t>Performance Bank Guarantee (PBG)</w:t>
      </w:r>
      <w:bookmarkEnd w:id="91"/>
      <w:bookmarkEnd w:id="92"/>
    </w:p>
    <w:p w:rsidR="00B633A4" w:rsidRPr="00781A73" w:rsidRDefault="005C5D9C" w:rsidP="00EA65DD">
      <w:pPr>
        <w:pStyle w:val="ListParagraph"/>
        <w:widowControl w:val="0"/>
        <w:numPr>
          <w:ilvl w:val="0"/>
          <w:numId w:val="28"/>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 xml:space="preserve">Within </w:t>
      </w:r>
      <w:r w:rsidR="009F38FB" w:rsidRPr="00781A73">
        <w:rPr>
          <w:rFonts w:ascii="Georgia" w:hAnsi="Georgia" w:cs="Arial"/>
          <w:szCs w:val="24"/>
        </w:rPr>
        <w:t xml:space="preserve">15 </w:t>
      </w:r>
      <w:r w:rsidR="00B633A4" w:rsidRPr="00781A73">
        <w:rPr>
          <w:rFonts w:ascii="Georgia" w:hAnsi="Georgia" w:cs="Arial"/>
          <w:szCs w:val="24"/>
        </w:rPr>
        <w:t xml:space="preserve">days of the receipt of notification of award </w:t>
      </w:r>
      <w:r w:rsidR="003D741C" w:rsidRPr="00781A73">
        <w:rPr>
          <w:rFonts w:ascii="Georgia" w:hAnsi="Georgia" w:cs="Arial"/>
          <w:szCs w:val="24"/>
        </w:rPr>
        <w:t>of the contract from the purchaser,  t</w:t>
      </w:r>
      <w:r w:rsidR="00B633A4" w:rsidRPr="00781A73">
        <w:rPr>
          <w:rFonts w:ascii="Georgia" w:hAnsi="Georgia" w:cs="Arial"/>
          <w:szCs w:val="24"/>
        </w:rPr>
        <w:t>he successful Bidd</w:t>
      </w:r>
      <w:r w:rsidR="00D6435F" w:rsidRPr="00781A73">
        <w:rPr>
          <w:rFonts w:ascii="Georgia" w:hAnsi="Georgia" w:cs="Arial"/>
          <w:szCs w:val="24"/>
        </w:rPr>
        <w:t>er</w:t>
      </w:r>
      <w:r w:rsidR="008106D9" w:rsidRPr="00781A73">
        <w:rPr>
          <w:rFonts w:ascii="Georgia" w:hAnsi="Georgia" w:cs="Arial"/>
          <w:szCs w:val="24"/>
        </w:rPr>
        <w:t>/vendor</w:t>
      </w:r>
      <w:r w:rsidR="00D6435F" w:rsidRPr="00781A73">
        <w:rPr>
          <w:rFonts w:ascii="Georgia" w:hAnsi="Georgia" w:cs="Arial"/>
          <w:szCs w:val="24"/>
        </w:rPr>
        <w:t xml:space="preserve"> shall furnish the PBG as per format pr</w:t>
      </w:r>
      <w:r w:rsidR="00FB75CA">
        <w:rPr>
          <w:rFonts w:ascii="Georgia" w:hAnsi="Georgia" w:cs="Arial"/>
          <w:szCs w:val="24"/>
        </w:rPr>
        <w:t>escribed in Appendix A.</w:t>
      </w:r>
    </w:p>
    <w:p w:rsidR="00B633A4" w:rsidRPr="00781A73" w:rsidRDefault="00B633A4" w:rsidP="00EA65DD">
      <w:pPr>
        <w:pStyle w:val="ListParagraph"/>
        <w:widowControl w:val="0"/>
        <w:numPr>
          <w:ilvl w:val="0"/>
          <w:numId w:val="28"/>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Failure of the successful Bidder</w:t>
      </w:r>
      <w:r w:rsidR="008106D9" w:rsidRPr="00781A73">
        <w:rPr>
          <w:rFonts w:ascii="Georgia" w:hAnsi="Georgia" w:cs="Arial"/>
          <w:szCs w:val="24"/>
        </w:rPr>
        <w:t>/vendor</w:t>
      </w:r>
      <w:r w:rsidRPr="00781A73">
        <w:rPr>
          <w:rFonts w:ascii="Georgia" w:hAnsi="Georgia" w:cs="Arial"/>
          <w:szCs w:val="24"/>
        </w:rPr>
        <w:t xml:space="preserve"> to submit the PBG within </w:t>
      </w:r>
      <w:r w:rsidR="009F38FB" w:rsidRPr="00781A73">
        <w:rPr>
          <w:rFonts w:ascii="Georgia" w:hAnsi="Georgia" w:cs="Arial"/>
          <w:szCs w:val="24"/>
        </w:rPr>
        <w:t xml:space="preserve">15 </w:t>
      </w:r>
      <w:r w:rsidRPr="00781A73">
        <w:rPr>
          <w:rFonts w:ascii="Georgia" w:hAnsi="Georgia" w:cs="Arial"/>
          <w:szCs w:val="24"/>
        </w:rPr>
        <w:t>days shall constitute sufficient grounds for the annulment of the award and forfeiture of the bid security (EMD)</w:t>
      </w:r>
      <w:r w:rsidR="00FD58B8" w:rsidRPr="00781A73">
        <w:rPr>
          <w:rFonts w:ascii="Georgia" w:hAnsi="Georgia" w:cs="Arial"/>
          <w:szCs w:val="24"/>
        </w:rPr>
        <w:t>/ execution of Bid Securing Declaration</w:t>
      </w:r>
      <w:r w:rsidRPr="00781A73">
        <w:rPr>
          <w:rFonts w:ascii="Georgia" w:hAnsi="Georgia" w:cs="Arial"/>
          <w:szCs w:val="24"/>
        </w:rPr>
        <w:t>, in which event the UIDAI may award the Contract to the next lowest evaluated Bidder or call for new bids.</w:t>
      </w:r>
    </w:p>
    <w:p w:rsidR="00B633A4" w:rsidRPr="00781A73" w:rsidRDefault="00B633A4" w:rsidP="00EA65DD">
      <w:pPr>
        <w:pStyle w:val="ListParagraph"/>
        <w:widowControl w:val="0"/>
        <w:numPr>
          <w:ilvl w:val="0"/>
          <w:numId w:val="28"/>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Performance Bank Guarantee will be fo</w:t>
      </w:r>
      <w:r w:rsidR="00135D0E" w:rsidRPr="00781A73">
        <w:rPr>
          <w:rFonts w:ascii="Georgia" w:hAnsi="Georgia" w:cs="Arial"/>
          <w:szCs w:val="24"/>
        </w:rPr>
        <w:t>r a</w:t>
      </w:r>
      <w:r w:rsidRPr="00781A73">
        <w:rPr>
          <w:rFonts w:ascii="Georgia" w:hAnsi="Georgia" w:cs="Arial"/>
          <w:szCs w:val="24"/>
        </w:rPr>
        <w:t xml:space="preserve"> total amount equivalent to </w:t>
      </w:r>
      <w:r w:rsidR="00590D97" w:rsidRPr="00781A73">
        <w:rPr>
          <w:rFonts w:ascii="Georgia" w:hAnsi="Georgia" w:cs="Arial"/>
          <w:szCs w:val="24"/>
        </w:rPr>
        <w:t>5</w:t>
      </w:r>
      <w:r w:rsidRPr="00781A73">
        <w:rPr>
          <w:rFonts w:ascii="Georgia" w:hAnsi="Georgia" w:cs="Arial"/>
          <w:szCs w:val="24"/>
        </w:rPr>
        <w:t xml:space="preserve">% of total contract </w:t>
      </w:r>
      <w:r w:rsidR="00A347D3" w:rsidRPr="00781A73">
        <w:rPr>
          <w:rFonts w:ascii="Georgia" w:hAnsi="Georgia" w:cs="Arial"/>
          <w:szCs w:val="24"/>
        </w:rPr>
        <w:t>value</w:t>
      </w:r>
      <w:r w:rsidRPr="00781A73">
        <w:rPr>
          <w:rFonts w:ascii="Georgia" w:hAnsi="Georgia" w:cs="Arial"/>
          <w:szCs w:val="24"/>
        </w:rPr>
        <w:t xml:space="preserve">. </w:t>
      </w:r>
      <w:r w:rsidR="006F623D" w:rsidRPr="00781A73">
        <w:rPr>
          <w:rFonts w:ascii="Georgia" w:hAnsi="Georgia" w:cs="Arial"/>
          <w:szCs w:val="24"/>
        </w:rPr>
        <w:t xml:space="preserve">Multiple </w:t>
      </w:r>
      <w:r w:rsidRPr="00781A73">
        <w:rPr>
          <w:rFonts w:ascii="Georgia" w:hAnsi="Georgia" w:cs="Arial"/>
          <w:szCs w:val="24"/>
        </w:rPr>
        <w:t>PBG</w:t>
      </w:r>
      <w:r w:rsidR="00E62F97" w:rsidRPr="00781A73">
        <w:rPr>
          <w:rFonts w:ascii="Georgia" w:hAnsi="Georgia" w:cs="Arial"/>
          <w:szCs w:val="24"/>
        </w:rPr>
        <w:t>s</w:t>
      </w:r>
      <w:r w:rsidRPr="00781A73">
        <w:rPr>
          <w:rFonts w:ascii="Georgia" w:hAnsi="Georgia" w:cs="Arial"/>
          <w:szCs w:val="24"/>
        </w:rPr>
        <w:t xml:space="preserve"> shall be submitted which are as below</w:t>
      </w:r>
    </w:p>
    <w:p w:rsidR="004528F0" w:rsidRPr="00781A73" w:rsidRDefault="00590D97" w:rsidP="00EA65DD">
      <w:pPr>
        <w:pStyle w:val="BodyText"/>
        <w:numPr>
          <w:ilvl w:val="0"/>
          <w:numId w:val="39"/>
        </w:numPr>
        <w:spacing w:after="0" w:line="360" w:lineRule="auto"/>
        <w:contextualSpacing/>
        <w:jc w:val="both"/>
        <w:rPr>
          <w:rFonts w:cs="Arial"/>
          <w:sz w:val="22"/>
          <w:szCs w:val="24"/>
          <w:lang w:val="en-US"/>
        </w:rPr>
      </w:pPr>
      <w:r w:rsidRPr="00781A73">
        <w:rPr>
          <w:rFonts w:cs="Arial"/>
          <w:sz w:val="22"/>
          <w:szCs w:val="24"/>
          <w:lang w:val="en-US"/>
        </w:rPr>
        <w:t>5</w:t>
      </w:r>
      <w:r w:rsidR="001A77C0" w:rsidRPr="00781A73">
        <w:rPr>
          <w:rFonts w:cs="Arial"/>
          <w:sz w:val="22"/>
          <w:szCs w:val="24"/>
          <w:lang w:val="en-US"/>
        </w:rPr>
        <w:t>% of</w:t>
      </w:r>
      <w:r w:rsidR="00716198" w:rsidRPr="00781A73">
        <w:rPr>
          <w:rFonts w:cs="Arial"/>
          <w:sz w:val="22"/>
          <w:szCs w:val="24"/>
          <w:lang w:val="en-US"/>
        </w:rPr>
        <w:t xml:space="preserve"> </w:t>
      </w:r>
      <w:r w:rsidR="001A77C0" w:rsidRPr="00781A73">
        <w:rPr>
          <w:rFonts w:cs="Arial"/>
          <w:sz w:val="22"/>
          <w:szCs w:val="24"/>
          <w:lang w:val="en-US"/>
        </w:rPr>
        <w:t xml:space="preserve">total </w:t>
      </w:r>
      <w:r w:rsidR="00B633A4" w:rsidRPr="00781A73">
        <w:rPr>
          <w:rFonts w:cs="Arial"/>
          <w:sz w:val="22"/>
          <w:szCs w:val="24"/>
          <w:lang w:val="en-US"/>
        </w:rPr>
        <w:t xml:space="preserve">CAPEX </w:t>
      </w:r>
      <w:r w:rsidR="00A347D3" w:rsidRPr="00781A73">
        <w:rPr>
          <w:rFonts w:cs="Arial"/>
          <w:sz w:val="22"/>
          <w:szCs w:val="24"/>
          <w:lang w:val="en-US"/>
        </w:rPr>
        <w:t>cost</w:t>
      </w:r>
      <w:r w:rsidR="00716198" w:rsidRPr="00781A73">
        <w:rPr>
          <w:rFonts w:cs="Arial"/>
          <w:sz w:val="22"/>
          <w:szCs w:val="24"/>
          <w:lang w:val="en-US"/>
        </w:rPr>
        <w:t xml:space="preserve"> </w:t>
      </w:r>
      <w:r w:rsidR="008B1F23" w:rsidRPr="00781A73">
        <w:rPr>
          <w:rFonts w:cs="Arial"/>
          <w:sz w:val="22"/>
          <w:szCs w:val="24"/>
          <w:lang w:val="en-US"/>
        </w:rPr>
        <w:t>and having</w:t>
      </w:r>
      <w:r w:rsidR="00D6435F" w:rsidRPr="00781A73">
        <w:rPr>
          <w:rFonts w:cs="Arial"/>
          <w:sz w:val="22"/>
          <w:szCs w:val="24"/>
          <w:lang w:val="en-US"/>
        </w:rPr>
        <w:t xml:space="preserve"> validity till T</w:t>
      </w:r>
      <w:r w:rsidR="00D6435F" w:rsidRPr="00781A73">
        <w:rPr>
          <w:rFonts w:cs="Arial"/>
          <w:sz w:val="22"/>
          <w:szCs w:val="24"/>
          <w:vertAlign w:val="subscript"/>
          <w:lang w:val="en-US"/>
        </w:rPr>
        <w:t>0</w:t>
      </w:r>
      <w:r w:rsidR="00D6435F" w:rsidRPr="00781A73">
        <w:rPr>
          <w:rFonts w:cs="Arial"/>
          <w:sz w:val="22"/>
          <w:szCs w:val="24"/>
          <w:lang w:val="en-US"/>
        </w:rPr>
        <w:t>+</w:t>
      </w:r>
      <w:r w:rsidR="00A9573B" w:rsidRPr="00781A73">
        <w:rPr>
          <w:rFonts w:cs="Arial"/>
          <w:sz w:val="22"/>
          <w:szCs w:val="24"/>
          <w:lang w:val="en-US"/>
        </w:rPr>
        <w:t xml:space="preserve">3 years and </w:t>
      </w:r>
      <w:r w:rsidR="0079640B" w:rsidRPr="00781A73">
        <w:rPr>
          <w:rFonts w:cs="Arial"/>
          <w:sz w:val="22"/>
          <w:szCs w:val="24"/>
          <w:lang w:val="en-US"/>
        </w:rPr>
        <w:t>5</w:t>
      </w:r>
      <w:r w:rsidR="00A9573B" w:rsidRPr="00781A73">
        <w:rPr>
          <w:rFonts w:cs="Arial"/>
          <w:sz w:val="22"/>
          <w:szCs w:val="24"/>
          <w:lang w:val="en-US"/>
        </w:rPr>
        <w:t>months</w:t>
      </w:r>
      <w:r w:rsidR="00B633A4" w:rsidRPr="00781A73">
        <w:rPr>
          <w:rFonts w:cs="Arial"/>
          <w:sz w:val="22"/>
          <w:szCs w:val="24"/>
          <w:lang w:val="en-US"/>
        </w:rPr>
        <w:t xml:space="preserve">. </w:t>
      </w:r>
      <w:r w:rsidR="003D741C" w:rsidRPr="00781A73">
        <w:rPr>
          <w:rFonts w:cs="Arial"/>
          <w:sz w:val="22"/>
          <w:szCs w:val="24"/>
          <w:lang w:val="en-US"/>
        </w:rPr>
        <w:t xml:space="preserve">However, </w:t>
      </w:r>
      <w:r w:rsidR="004528F0" w:rsidRPr="00781A73">
        <w:rPr>
          <w:rFonts w:cs="Arial"/>
          <w:sz w:val="22"/>
          <w:szCs w:val="24"/>
          <w:lang w:val="en-US"/>
        </w:rPr>
        <w:t xml:space="preserve">PBG should remain valid </w:t>
      </w:r>
      <w:r w:rsidR="00DE573B" w:rsidRPr="00781A73">
        <w:rPr>
          <w:rFonts w:cs="Arial"/>
          <w:sz w:val="22"/>
          <w:szCs w:val="24"/>
          <w:lang w:val="en-US"/>
        </w:rPr>
        <w:t xml:space="preserve">for </w:t>
      </w:r>
      <w:r w:rsidR="004528F0" w:rsidRPr="00781A73">
        <w:rPr>
          <w:rFonts w:cs="Arial"/>
          <w:sz w:val="22"/>
          <w:szCs w:val="24"/>
          <w:lang w:val="en-US"/>
        </w:rPr>
        <w:t>60 days</w:t>
      </w:r>
      <w:r w:rsidR="00D03C02" w:rsidRPr="00781A73">
        <w:rPr>
          <w:rFonts w:cs="Arial"/>
          <w:sz w:val="22"/>
          <w:szCs w:val="24"/>
          <w:lang w:val="en-US"/>
        </w:rPr>
        <w:t xml:space="preserve"> beyond </w:t>
      </w:r>
      <w:r w:rsidR="00BC5A67" w:rsidRPr="00781A73">
        <w:rPr>
          <w:rFonts w:cs="Arial"/>
          <w:sz w:val="22"/>
          <w:szCs w:val="24"/>
          <w:lang w:val="en-US"/>
        </w:rPr>
        <w:t>C</w:t>
      </w:r>
      <w:r w:rsidR="00D03C02" w:rsidRPr="00781A73">
        <w:rPr>
          <w:rFonts w:cs="Arial"/>
          <w:sz w:val="22"/>
          <w:szCs w:val="24"/>
          <w:lang w:val="en-US"/>
        </w:rPr>
        <w:t>apex obligations</w:t>
      </w:r>
      <w:r w:rsidR="00363077" w:rsidRPr="00781A73">
        <w:rPr>
          <w:rFonts w:cs="Arial"/>
          <w:sz w:val="22"/>
          <w:szCs w:val="24"/>
          <w:lang w:val="en-US"/>
        </w:rPr>
        <w:t>.</w:t>
      </w:r>
    </w:p>
    <w:p w:rsidR="00CE7D1B" w:rsidRPr="00781A73" w:rsidRDefault="00590D97" w:rsidP="00EA65DD">
      <w:pPr>
        <w:pStyle w:val="BodyText"/>
        <w:numPr>
          <w:ilvl w:val="0"/>
          <w:numId w:val="39"/>
        </w:numPr>
        <w:spacing w:after="0" w:line="360" w:lineRule="auto"/>
        <w:contextualSpacing/>
        <w:jc w:val="both"/>
        <w:rPr>
          <w:rFonts w:cs="Arial"/>
          <w:sz w:val="22"/>
          <w:szCs w:val="24"/>
          <w:lang w:val="en-US"/>
        </w:rPr>
      </w:pPr>
      <w:r w:rsidRPr="00781A73">
        <w:rPr>
          <w:rFonts w:cs="Arial"/>
          <w:sz w:val="22"/>
          <w:szCs w:val="24"/>
          <w:lang w:val="en-US"/>
        </w:rPr>
        <w:t>1.25</w:t>
      </w:r>
      <w:r w:rsidR="00CE7D1B" w:rsidRPr="00781A73">
        <w:rPr>
          <w:rFonts w:cs="Arial"/>
          <w:sz w:val="22"/>
          <w:szCs w:val="24"/>
          <w:lang w:val="en-US"/>
        </w:rPr>
        <w:t>% of total OPEX cost having validity till T</w:t>
      </w:r>
      <w:r w:rsidR="00CE7D1B" w:rsidRPr="00781A73">
        <w:rPr>
          <w:rFonts w:cs="Arial"/>
          <w:sz w:val="22"/>
          <w:szCs w:val="24"/>
          <w:vertAlign w:val="subscript"/>
          <w:lang w:val="en-US"/>
        </w:rPr>
        <w:t>0</w:t>
      </w:r>
      <w:r w:rsidR="00CE7D1B" w:rsidRPr="00781A73">
        <w:rPr>
          <w:rFonts w:cs="Arial"/>
          <w:sz w:val="22"/>
          <w:szCs w:val="24"/>
          <w:lang w:val="en-US"/>
        </w:rPr>
        <w:t>+4 Year and 5 Months. However, PBG should remain valid for 60 days beyond 4</w:t>
      </w:r>
      <w:r w:rsidR="00CE7D1B" w:rsidRPr="00781A73">
        <w:rPr>
          <w:rFonts w:cs="Arial"/>
          <w:sz w:val="22"/>
          <w:szCs w:val="24"/>
          <w:vertAlign w:val="superscript"/>
          <w:lang w:val="en-US"/>
        </w:rPr>
        <w:t>th</w:t>
      </w:r>
      <w:r w:rsidR="00CE7D1B" w:rsidRPr="00781A73">
        <w:rPr>
          <w:rFonts w:cs="Arial"/>
          <w:sz w:val="22"/>
          <w:szCs w:val="24"/>
          <w:lang w:val="en-US"/>
        </w:rPr>
        <w:t xml:space="preserve"> Year AMC period for which revised PBG at later stage may be submitted if required.</w:t>
      </w:r>
    </w:p>
    <w:p w:rsidR="00CE7D1B" w:rsidRPr="00781A73" w:rsidRDefault="00590D97" w:rsidP="00EA65DD">
      <w:pPr>
        <w:pStyle w:val="BodyText"/>
        <w:numPr>
          <w:ilvl w:val="0"/>
          <w:numId w:val="39"/>
        </w:numPr>
        <w:spacing w:after="0" w:line="360" w:lineRule="auto"/>
        <w:contextualSpacing/>
        <w:jc w:val="both"/>
        <w:rPr>
          <w:rFonts w:cs="Arial"/>
          <w:sz w:val="22"/>
          <w:szCs w:val="24"/>
          <w:lang w:val="en-US"/>
        </w:rPr>
      </w:pPr>
      <w:r w:rsidRPr="00781A73">
        <w:rPr>
          <w:rFonts w:cs="Arial"/>
          <w:sz w:val="22"/>
          <w:szCs w:val="24"/>
          <w:lang w:val="en-US"/>
        </w:rPr>
        <w:t>1.25</w:t>
      </w:r>
      <w:r w:rsidR="00CE7D1B" w:rsidRPr="00781A73">
        <w:rPr>
          <w:rFonts w:cs="Arial"/>
          <w:sz w:val="22"/>
          <w:szCs w:val="24"/>
          <w:lang w:val="en-US"/>
        </w:rPr>
        <w:t>% of total OPEX cost having validity till T</w:t>
      </w:r>
      <w:r w:rsidR="00CE7D1B" w:rsidRPr="00781A73">
        <w:rPr>
          <w:rFonts w:cs="Arial"/>
          <w:sz w:val="22"/>
          <w:szCs w:val="24"/>
          <w:vertAlign w:val="subscript"/>
          <w:lang w:val="en-US"/>
        </w:rPr>
        <w:t>0</w:t>
      </w:r>
      <w:r w:rsidR="00CE7D1B" w:rsidRPr="00781A73">
        <w:rPr>
          <w:rFonts w:cs="Arial"/>
          <w:sz w:val="22"/>
          <w:szCs w:val="24"/>
          <w:lang w:val="en-US"/>
        </w:rPr>
        <w:t>+5 Year and 5 Months. However, PBG should remain valid for 60 days beyond 5</w:t>
      </w:r>
      <w:r w:rsidR="00CE7D1B" w:rsidRPr="00781A73">
        <w:rPr>
          <w:rFonts w:cs="Arial"/>
          <w:sz w:val="22"/>
          <w:szCs w:val="24"/>
          <w:vertAlign w:val="superscript"/>
          <w:lang w:val="en-US"/>
        </w:rPr>
        <w:t>th</w:t>
      </w:r>
      <w:r w:rsidR="00CE7D1B" w:rsidRPr="00781A73">
        <w:rPr>
          <w:rFonts w:cs="Arial"/>
          <w:sz w:val="22"/>
          <w:szCs w:val="24"/>
          <w:lang w:val="en-US"/>
        </w:rPr>
        <w:t xml:space="preserve"> Year AMC period for which revised PBG at later stage may be submitted if required.</w:t>
      </w:r>
    </w:p>
    <w:p w:rsidR="00CE7D1B" w:rsidRPr="00781A73" w:rsidRDefault="00590D97" w:rsidP="00EA65DD">
      <w:pPr>
        <w:pStyle w:val="BodyText"/>
        <w:numPr>
          <w:ilvl w:val="0"/>
          <w:numId w:val="39"/>
        </w:numPr>
        <w:spacing w:after="0" w:line="360" w:lineRule="auto"/>
        <w:contextualSpacing/>
        <w:jc w:val="both"/>
        <w:rPr>
          <w:rFonts w:cs="Arial"/>
          <w:sz w:val="22"/>
          <w:szCs w:val="24"/>
          <w:lang w:val="en-US"/>
        </w:rPr>
      </w:pPr>
      <w:r w:rsidRPr="00781A73">
        <w:rPr>
          <w:rFonts w:cs="Arial"/>
          <w:sz w:val="22"/>
          <w:szCs w:val="24"/>
          <w:lang w:val="en-US"/>
        </w:rPr>
        <w:t>1.25</w:t>
      </w:r>
      <w:r w:rsidR="00CE7D1B" w:rsidRPr="00781A73">
        <w:rPr>
          <w:rFonts w:cs="Arial"/>
          <w:sz w:val="22"/>
          <w:szCs w:val="24"/>
          <w:lang w:val="en-US"/>
        </w:rPr>
        <w:t>% of total OPEX cost having validity till T</w:t>
      </w:r>
      <w:r w:rsidR="00CE7D1B" w:rsidRPr="00781A73">
        <w:rPr>
          <w:rFonts w:cs="Arial"/>
          <w:sz w:val="22"/>
          <w:szCs w:val="24"/>
          <w:vertAlign w:val="subscript"/>
          <w:lang w:val="en-US"/>
        </w:rPr>
        <w:t>0</w:t>
      </w:r>
      <w:r w:rsidR="00CE7D1B" w:rsidRPr="00781A73">
        <w:rPr>
          <w:rFonts w:cs="Arial"/>
          <w:sz w:val="22"/>
          <w:szCs w:val="24"/>
          <w:lang w:val="en-US"/>
        </w:rPr>
        <w:t>+6 Year and 5 Months. However, PBG should remain valid for 60 days beyond 6</w:t>
      </w:r>
      <w:r w:rsidR="00CE7D1B" w:rsidRPr="00781A73">
        <w:rPr>
          <w:rFonts w:cs="Arial"/>
          <w:sz w:val="22"/>
          <w:szCs w:val="24"/>
          <w:vertAlign w:val="superscript"/>
          <w:lang w:val="en-US"/>
        </w:rPr>
        <w:t>th</w:t>
      </w:r>
      <w:r w:rsidR="00CE7D1B" w:rsidRPr="00781A73">
        <w:rPr>
          <w:rFonts w:cs="Arial"/>
          <w:sz w:val="22"/>
          <w:szCs w:val="24"/>
          <w:lang w:val="en-US"/>
        </w:rPr>
        <w:t xml:space="preserve"> Year AMC period for which revised PBG at later stage may be submitted if required.</w:t>
      </w:r>
    </w:p>
    <w:p w:rsidR="00CE7D1B" w:rsidRPr="00781A73" w:rsidRDefault="00590D97" w:rsidP="00EA65DD">
      <w:pPr>
        <w:pStyle w:val="BodyText"/>
        <w:numPr>
          <w:ilvl w:val="0"/>
          <w:numId w:val="39"/>
        </w:numPr>
        <w:spacing w:after="0" w:line="360" w:lineRule="auto"/>
        <w:contextualSpacing/>
        <w:jc w:val="both"/>
        <w:rPr>
          <w:rFonts w:cs="Arial"/>
          <w:sz w:val="22"/>
          <w:szCs w:val="24"/>
          <w:lang w:val="en-US"/>
        </w:rPr>
      </w:pPr>
      <w:r w:rsidRPr="00781A73">
        <w:rPr>
          <w:rFonts w:cs="Arial"/>
          <w:sz w:val="22"/>
          <w:szCs w:val="24"/>
          <w:lang w:val="en-US"/>
        </w:rPr>
        <w:t>1.25</w:t>
      </w:r>
      <w:r w:rsidR="00CE7D1B" w:rsidRPr="00781A73">
        <w:rPr>
          <w:rFonts w:cs="Arial"/>
          <w:sz w:val="22"/>
          <w:szCs w:val="24"/>
          <w:lang w:val="en-US"/>
        </w:rPr>
        <w:t>% of total OPEX cost having validity till T</w:t>
      </w:r>
      <w:r w:rsidR="00CE7D1B" w:rsidRPr="00781A73">
        <w:rPr>
          <w:rFonts w:cs="Arial"/>
          <w:sz w:val="22"/>
          <w:szCs w:val="24"/>
          <w:vertAlign w:val="subscript"/>
          <w:lang w:val="en-US"/>
        </w:rPr>
        <w:t>0</w:t>
      </w:r>
      <w:r w:rsidR="00CE7D1B" w:rsidRPr="00781A73">
        <w:rPr>
          <w:rFonts w:cs="Arial"/>
          <w:sz w:val="22"/>
          <w:szCs w:val="24"/>
          <w:lang w:val="en-US"/>
        </w:rPr>
        <w:t>+7 Year and 5 Months. However, PBG should remain valid for 60 days beyond 7</w:t>
      </w:r>
      <w:r w:rsidR="00CE7D1B" w:rsidRPr="00781A73">
        <w:rPr>
          <w:rFonts w:cs="Arial"/>
          <w:sz w:val="22"/>
          <w:szCs w:val="24"/>
          <w:vertAlign w:val="superscript"/>
          <w:lang w:val="en-US"/>
        </w:rPr>
        <w:t>th</w:t>
      </w:r>
      <w:r w:rsidR="00CE7D1B" w:rsidRPr="00781A73">
        <w:rPr>
          <w:rFonts w:cs="Arial"/>
          <w:sz w:val="22"/>
          <w:szCs w:val="24"/>
          <w:lang w:val="en-US"/>
        </w:rPr>
        <w:t xml:space="preserve"> Year AMC period for which revised PBG at later stage may be submitted if required.</w:t>
      </w:r>
    </w:p>
    <w:p w:rsidR="00B633A4" w:rsidRPr="00781A73" w:rsidRDefault="00222B7A" w:rsidP="00F746F0">
      <w:pPr>
        <w:pStyle w:val="BodyText"/>
        <w:spacing w:after="0" w:line="360" w:lineRule="auto"/>
        <w:ind w:left="720"/>
        <w:contextualSpacing/>
        <w:jc w:val="both"/>
        <w:rPr>
          <w:rFonts w:cs="Arial"/>
          <w:sz w:val="22"/>
          <w:szCs w:val="24"/>
          <w:lang w:val="en-US"/>
        </w:rPr>
      </w:pPr>
      <w:r w:rsidRPr="00781A73">
        <w:rPr>
          <w:rFonts w:cs="Arial"/>
          <w:sz w:val="22"/>
          <w:szCs w:val="24"/>
          <w:lang w:val="en-US"/>
        </w:rPr>
        <w:t>(T</w:t>
      </w:r>
      <w:r w:rsidRPr="00781A73">
        <w:rPr>
          <w:rFonts w:cs="Arial"/>
          <w:sz w:val="22"/>
          <w:szCs w:val="24"/>
          <w:vertAlign w:val="subscript"/>
          <w:lang w:val="en-US"/>
        </w:rPr>
        <w:t xml:space="preserve">o </w:t>
      </w:r>
      <w:r w:rsidRPr="00781A73">
        <w:rPr>
          <w:rFonts w:cs="Arial"/>
          <w:sz w:val="22"/>
          <w:szCs w:val="24"/>
          <w:lang w:val="en-US"/>
        </w:rPr>
        <w:t>is date of issue of LoI</w:t>
      </w:r>
      <w:r w:rsidR="003D741C" w:rsidRPr="00781A73">
        <w:rPr>
          <w:rFonts w:cs="Arial"/>
          <w:sz w:val="22"/>
          <w:szCs w:val="24"/>
          <w:lang w:val="en-US"/>
        </w:rPr>
        <w:t>/NOA</w:t>
      </w:r>
      <w:r w:rsidR="00563A6B" w:rsidRPr="00781A73">
        <w:rPr>
          <w:rFonts w:cs="Arial"/>
          <w:sz w:val="22"/>
          <w:szCs w:val="24"/>
          <w:lang w:val="en-US"/>
        </w:rPr>
        <w:t xml:space="preserve"> by UIDAI</w:t>
      </w:r>
      <w:r w:rsidRPr="00781A73">
        <w:rPr>
          <w:rFonts w:cs="Arial"/>
          <w:sz w:val="22"/>
          <w:szCs w:val="24"/>
          <w:lang w:val="en-US"/>
        </w:rPr>
        <w:t>)</w:t>
      </w:r>
    </w:p>
    <w:p w:rsidR="00B633A4" w:rsidRPr="00781A73" w:rsidRDefault="00B633A4" w:rsidP="00EA65DD">
      <w:pPr>
        <w:pStyle w:val="ListParagraph"/>
        <w:widowControl w:val="0"/>
        <w:numPr>
          <w:ilvl w:val="0"/>
          <w:numId w:val="28"/>
        </w:numPr>
        <w:autoSpaceDE w:val="0"/>
        <w:autoSpaceDN w:val="0"/>
        <w:adjustRightInd w:val="0"/>
        <w:snapToGrid w:val="0"/>
        <w:spacing w:before="240" w:after="0" w:line="360" w:lineRule="auto"/>
        <w:jc w:val="both"/>
        <w:rPr>
          <w:rFonts w:ascii="Georgia" w:hAnsi="Georgia" w:cs="Arial"/>
          <w:szCs w:val="24"/>
        </w:rPr>
      </w:pPr>
      <w:r w:rsidRPr="00781A73">
        <w:rPr>
          <w:rFonts w:ascii="Georgia" w:hAnsi="Georgia" w:cs="Arial"/>
          <w:szCs w:val="24"/>
        </w:rPr>
        <w:t xml:space="preserve">PBG shall be invoked by UIDAI in the event the </w:t>
      </w:r>
      <w:r w:rsidR="008106D9" w:rsidRPr="00781A73">
        <w:rPr>
          <w:rFonts w:ascii="Georgia" w:hAnsi="Georgia" w:cs="Arial"/>
          <w:szCs w:val="24"/>
        </w:rPr>
        <w:t>successful b</w:t>
      </w:r>
      <w:r w:rsidRPr="00781A73">
        <w:rPr>
          <w:rFonts w:ascii="Georgia" w:hAnsi="Georgia" w:cs="Arial"/>
          <w:szCs w:val="24"/>
        </w:rPr>
        <w:t>idder</w:t>
      </w:r>
      <w:r w:rsidR="008106D9" w:rsidRPr="00781A73">
        <w:rPr>
          <w:rFonts w:ascii="Georgia" w:hAnsi="Georgia" w:cs="Arial"/>
          <w:szCs w:val="24"/>
        </w:rPr>
        <w:t>/vendor</w:t>
      </w:r>
      <w:r w:rsidRPr="00781A73">
        <w:rPr>
          <w:rFonts w:ascii="Georgia" w:hAnsi="Georgia" w:cs="Arial"/>
          <w:szCs w:val="24"/>
        </w:rPr>
        <w:t xml:space="preserve">: </w:t>
      </w:r>
    </w:p>
    <w:p w:rsidR="00B633A4" w:rsidRPr="00781A73" w:rsidRDefault="00B633A4" w:rsidP="00EA65DD">
      <w:pPr>
        <w:pStyle w:val="BodyText"/>
        <w:numPr>
          <w:ilvl w:val="0"/>
          <w:numId w:val="40"/>
        </w:numPr>
        <w:spacing w:after="0" w:line="360" w:lineRule="auto"/>
        <w:ind w:left="714" w:hanging="357"/>
        <w:contextualSpacing/>
        <w:jc w:val="both"/>
        <w:rPr>
          <w:rFonts w:cs="Arial"/>
          <w:sz w:val="22"/>
          <w:szCs w:val="24"/>
          <w:lang w:val="en-US"/>
        </w:rPr>
      </w:pPr>
      <w:r w:rsidRPr="00781A73">
        <w:rPr>
          <w:rFonts w:cs="Arial"/>
          <w:sz w:val="22"/>
          <w:szCs w:val="24"/>
          <w:lang w:val="en-US"/>
        </w:rPr>
        <w:t xml:space="preserve">fails to perform the responsibilities and obligations as set out in the RFP to the complete satisfaction of UIDAI, </w:t>
      </w:r>
    </w:p>
    <w:p w:rsidR="00B633A4" w:rsidRPr="00781A73" w:rsidRDefault="00B633A4" w:rsidP="00EA65DD">
      <w:pPr>
        <w:pStyle w:val="BodyText"/>
        <w:numPr>
          <w:ilvl w:val="0"/>
          <w:numId w:val="40"/>
        </w:numPr>
        <w:spacing w:after="0" w:line="360" w:lineRule="auto"/>
        <w:ind w:left="714" w:hanging="357"/>
        <w:contextualSpacing/>
        <w:jc w:val="both"/>
        <w:rPr>
          <w:rFonts w:cs="Arial"/>
          <w:sz w:val="22"/>
          <w:szCs w:val="24"/>
          <w:lang w:val="en-US"/>
        </w:rPr>
      </w:pPr>
      <w:r w:rsidRPr="00781A73">
        <w:rPr>
          <w:rFonts w:cs="Arial"/>
          <w:sz w:val="22"/>
          <w:szCs w:val="24"/>
          <w:lang w:val="en-US"/>
        </w:rPr>
        <w:t>Misrepresentations of facts/information submitted to UIDAI.</w:t>
      </w:r>
    </w:p>
    <w:p w:rsidR="00B633A4" w:rsidRPr="00781A73" w:rsidRDefault="00B633A4" w:rsidP="00EA65DD">
      <w:pPr>
        <w:pStyle w:val="ListParagraph"/>
        <w:widowControl w:val="0"/>
        <w:numPr>
          <w:ilvl w:val="0"/>
          <w:numId w:val="28"/>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 xml:space="preserve">The performance bank guarantee may be discharged/returned by UIDAI upon being satisfied that there has been due performance of the obligations of the bidder under the contract. However, no interest shall be payable on the performance bank guarantee. </w:t>
      </w:r>
    </w:p>
    <w:p w:rsidR="00B633A4" w:rsidRPr="00781A73" w:rsidRDefault="00B633A4" w:rsidP="00EA65DD">
      <w:pPr>
        <w:pStyle w:val="ListParagraph"/>
        <w:widowControl w:val="0"/>
        <w:numPr>
          <w:ilvl w:val="0"/>
          <w:numId w:val="28"/>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In the event of the Bidder being unable to service the contract for whatever reason, UIDAI would invoke the PBG. Notwithstanding and without prejudice to any rights whatsoever of UIDAI under the contract in the matter, the proceeds of the PBG shall be payable to UIDAI as compensation for any loss resulting from the bidder’s failure to perform/comply its obligations under the contract. UIDAI shall notify the bidder in writing of the exercise of its right to receive such compensation within 40 days, indicating the contractual obligation(s) for which the bidder is in default.</w:t>
      </w:r>
    </w:p>
    <w:p w:rsidR="00B633A4" w:rsidRPr="00781A73" w:rsidRDefault="00B633A4" w:rsidP="00EA65DD">
      <w:pPr>
        <w:pStyle w:val="ListParagraph"/>
        <w:widowControl w:val="0"/>
        <w:numPr>
          <w:ilvl w:val="0"/>
          <w:numId w:val="28"/>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UIDAI shall also be entitled to make recoveries from the bidder’s bills, performance bank guarantee, or from any other amount due to him, an equivalent value of any payment made to him due to inadvertence, error, collusion, misconstruction or misstatement.</w:t>
      </w:r>
    </w:p>
    <w:p w:rsidR="00B633A4" w:rsidRPr="00781A73" w:rsidRDefault="00B633A4" w:rsidP="00EA65DD">
      <w:pPr>
        <w:pStyle w:val="ListParagraph"/>
        <w:widowControl w:val="0"/>
        <w:numPr>
          <w:ilvl w:val="0"/>
          <w:numId w:val="28"/>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 xml:space="preserve">In case the project is delayed beyond the project schedule as mentioned in </w:t>
      </w:r>
      <w:r w:rsidR="003E2F0F" w:rsidRPr="00781A73">
        <w:rPr>
          <w:rFonts w:ascii="Georgia" w:hAnsi="Georgia" w:cs="Arial"/>
          <w:szCs w:val="24"/>
          <w:lang w:val="en-IN"/>
        </w:rPr>
        <w:t>clause</w:t>
      </w:r>
      <w:r w:rsidR="004D5C2F" w:rsidRPr="00781A73">
        <w:rPr>
          <w:rFonts w:ascii="Georgia" w:hAnsi="Georgia" w:cs="Arial"/>
          <w:szCs w:val="24"/>
        </w:rPr>
        <w:t xml:space="preserve"> 5.</w:t>
      </w:r>
      <w:r w:rsidR="00680F4C" w:rsidRPr="00781A73">
        <w:rPr>
          <w:rFonts w:ascii="Georgia" w:hAnsi="Georgia" w:cs="Arial"/>
          <w:szCs w:val="24"/>
        </w:rPr>
        <w:t>5</w:t>
      </w:r>
      <w:r w:rsidRPr="00781A73">
        <w:rPr>
          <w:rFonts w:ascii="Georgia" w:hAnsi="Georgia" w:cs="Arial"/>
          <w:szCs w:val="24"/>
        </w:rPr>
        <w:t xml:space="preserve">, the performance bank guarantee shall be accordingly extended </w:t>
      </w:r>
    </w:p>
    <w:p w:rsidR="00B633A4" w:rsidRPr="00781A73" w:rsidRDefault="00B633A4" w:rsidP="00EA65DD">
      <w:pPr>
        <w:pStyle w:val="ListParagraph"/>
        <w:widowControl w:val="0"/>
        <w:numPr>
          <w:ilvl w:val="0"/>
          <w:numId w:val="28"/>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On satisfactory performance and completion of the order in all respects and duly certified to this effect by the Project Coordinator, Contract Completion Certificate will be issued and the PBG will be returned to the Bidder</w:t>
      </w:r>
      <w:r w:rsidR="00D03C02" w:rsidRPr="00781A73">
        <w:rPr>
          <w:rFonts w:ascii="Georgia" w:hAnsi="Georgia" w:cs="Arial"/>
          <w:szCs w:val="24"/>
        </w:rPr>
        <w:t xml:space="preserve">, after 60 days of </w:t>
      </w:r>
      <w:r w:rsidR="00034709" w:rsidRPr="00781A73">
        <w:rPr>
          <w:rFonts w:ascii="Georgia" w:hAnsi="Georgia" w:cs="Arial"/>
          <w:szCs w:val="24"/>
        </w:rPr>
        <w:t xml:space="preserve">contractual </w:t>
      </w:r>
      <w:r w:rsidR="005964E3" w:rsidRPr="00781A73">
        <w:rPr>
          <w:rFonts w:ascii="Georgia" w:hAnsi="Georgia" w:cs="Arial"/>
          <w:szCs w:val="24"/>
        </w:rPr>
        <w:t>obligations</w:t>
      </w:r>
      <w:r w:rsidR="00034709" w:rsidRPr="00781A73">
        <w:rPr>
          <w:rFonts w:ascii="Georgia" w:hAnsi="Georgia" w:cs="Arial"/>
          <w:szCs w:val="24"/>
        </w:rPr>
        <w:t xml:space="preserve"> date</w:t>
      </w:r>
      <w:r w:rsidR="005964E3" w:rsidRPr="00781A73">
        <w:rPr>
          <w:rFonts w:ascii="Georgia" w:hAnsi="Georgia" w:cs="Arial"/>
          <w:szCs w:val="24"/>
        </w:rPr>
        <w:t>.</w:t>
      </w:r>
    </w:p>
    <w:p w:rsidR="00071D37" w:rsidRPr="00781A73" w:rsidRDefault="00071D37" w:rsidP="00071D37">
      <w:pPr>
        <w:pStyle w:val="ListParagraph"/>
        <w:widowControl w:val="0"/>
        <w:autoSpaceDE w:val="0"/>
        <w:autoSpaceDN w:val="0"/>
        <w:adjustRightInd w:val="0"/>
        <w:snapToGrid w:val="0"/>
        <w:spacing w:after="0" w:line="360" w:lineRule="auto"/>
        <w:ind w:left="625"/>
        <w:jc w:val="both"/>
        <w:rPr>
          <w:rFonts w:ascii="Georgia" w:hAnsi="Georgia" w:cs="Arial"/>
          <w:szCs w:val="24"/>
        </w:rPr>
      </w:pPr>
    </w:p>
    <w:p w:rsidR="00B633A4" w:rsidRPr="00781A73" w:rsidRDefault="00B633A4" w:rsidP="006A54E4">
      <w:pPr>
        <w:pStyle w:val="Heading2"/>
        <w:rPr>
          <w:sz w:val="24"/>
        </w:rPr>
      </w:pPr>
      <w:bookmarkStart w:id="93" w:name="_Toc440275412"/>
      <w:bookmarkStart w:id="94" w:name="_Toc500411400"/>
      <w:r w:rsidRPr="00781A73">
        <w:rPr>
          <w:sz w:val="24"/>
        </w:rPr>
        <w:t>Confidentiality of the Document</w:t>
      </w:r>
      <w:bookmarkEnd w:id="93"/>
      <w:bookmarkEnd w:id="94"/>
    </w:p>
    <w:p w:rsidR="00B633A4" w:rsidRPr="00781A73" w:rsidRDefault="00B633A4" w:rsidP="00EA65DD">
      <w:pPr>
        <w:pStyle w:val="ListParagraph"/>
        <w:widowControl w:val="0"/>
        <w:numPr>
          <w:ilvl w:val="0"/>
          <w:numId w:val="29"/>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Except with the written consent of the purchaser, the bidder shall not make use of any information supplied by the purchaser for purposes of the bidder or any specifications or other details</w:t>
      </w:r>
      <w:r w:rsidR="00CE6420">
        <w:rPr>
          <w:rFonts w:ascii="Georgia" w:hAnsi="Georgia" w:cs="Arial"/>
          <w:szCs w:val="24"/>
        </w:rPr>
        <w:t xml:space="preserve">, other than </w:t>
      </w:r>
      <w:r w:rsidRPr="00781A73">
        <w:rPr>
          <w:rFonts w:ascii="Georgia" w:hAnsi="Georgia" w:cs="Arial"/>
          <w:szCs w:val="24"/>
        </w:rPr>
        <w:t>for the purpose of manufacturing the articles and the bidder shall not use any such information to make any similar article or part thereof for any other purpose.</w:t>
      </w:r>
    </w:p>
    <w:p w:rsidR="00962D18" w:rsidRPr="00781A73" w:rsidRDefault="00962D18" w:rsidP="00962D18">
      <w:pPr>
        <w:pStyle w:val="ListParagraph"/>
        <w:widowControl w:val="0"/>
        <w:autoSpaceDE w:val="0"/>
        <w:autoSpaceDN w:val="0"/>
        <w:adjustRightInd w:val="0"/>
        <w:snapToGrid w:val="0"/>
        <w:spacing w:after="0" w:line="360" w:lineRule="auto"/>
        <w:ind w:left="625"/>
        <w:jc w:val="both"/>
        <w:rPr>
          <w:rFonts w:ascii="Georgia" w:hAnsi="Georgia" w:cs="Arial"/>
          <w:szCs w:val="24"/>
        </w:rPr>
      </w:pPr>
    </w:p>
    <w:p w:rsidR="00B633A4" w:rsidRPr="00781A73" w:rsidRDefault="00B633A4" w:rsidP="006A54E4">
      <w:pPr>
        <w:pStyle w:val="Heading2"/>
        <w:rPr>
          <w:sz w:val="24"/>
        </w:rPr>
      </w:pPr>
      <w:bookmarkStart w:id="95" w:name="_Toc440275413"/>
      <w:bookmarkStart w:id="96" w:name="_Toc500411401"/>
      <w:r w:rsidRPr="00781A73">
        <w:rPr>
          <w:sz w:val="24"/>
        </w:rPr>
        <w:t>Rejection Criteria</w:t>
      </w:r>
      <w:bookmarkEnd w:id="95"/>
      <w:bookmarkEnd w:id="96"/>
    </w:p>
    <w:p w:rsidR="00B633A4" w:rsidRPr="00781A73" w:rsidRDefault="00B633A4" w:rsidP="00EA65DD">
      <w:pPr>
        <w:pStyle w:val="ListParagraph"/>
        <w:widowControl w:val="0"/>
        <w:numPr>
          <w:ilvl w:val="0"/>
          <w:numId w:val="30"/>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Technical Rejection Criteria</w:t>
      </w:r>
    </w:p>
    <w:p w:rsidR="00B633A4" w:rsidRPr="00781A73" w:rsidRDefault="00B633A4" w:rsidP="001F558D">
      <w:pPr>
        <w:widowControl w:val="0"/>
        <w:autoSpaceDE w:val="0"/>
        <w:autoSpaceDN w:val="0"/>
        <w:adjustRightInd w:val="0"/>
        <w:snapToGrid w:val="0"/>
        <w:spacing w:after="0" w:line="360" w:lineRule="auto"/>
        <w:ind w:left="720" w:hanging="95"/>
        <w:jc w:val="both"/>
        <w:rPr>
          <w:rFonts w:ascii="Georgia" w:hAnsi="Georgia" w:cs="Arial"/>
          <w:szCs w:val="24"/>
        </w:rPr>
      </w:pPr>
      <w:r w:rsidRPr="00781A73">
        <w:rPr>
          <w:rFonts w:ascii="Georgia" w:hAnsi="Georgia" w:cs="Arial"/>
          <w:szCs w:val="24"/>
        </w:rPr>
        <w:t>The following vital technical conditions should be strictly complied with failing which the bid will be rejected:</w:t>
      </w:r>
    </w:p>
    <w:p w:rsidR="00B633A4" w:rsidRPr="00781A73" w:rsidRDefault="00B633A4" w:rsidP="00EA65DD">
      <w:pPr>
        <w:pStyle w:val="ListParagraph"/>
        <w:widowControl w:val="0"/>
        <w:numPr>
          <w:ilvl w:val="0"/>
          <w:numId w:val="31"/>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Only the Bidders who quote for the complete Scope of Work and Supply of Goods/Services as indicated in this Bid Document, addendum thereof (if any)and any subsequent information given to the Bidder shall be considered. Incomplete bids will be rejected outright. Evaluation will be carried out for the total scope of work covered in the Bid document.</w:t>
      </w:r>
    </w:p>
    <w:p w:rsidR="00B633A4" w:rsidRPr="00781A73" w:rsidRDefault="00B633A4" w:rsidP="00EA65DD">
      <w:pPr>
        <w:pStyle w:val="ListParagraph"/>
        <w:widowControl w:val="0"/>
        <w:numPr>
          <w:ilvl w:val="0"/>
          <w:numId w:val="31"/>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The Bidder shall be deemed to have complied with all clauses in the Bid document under all the sections/chapters of the Bidding document, including Bid Evaluation Criteria (BEC), Schedule of Requirements, Technical specifications, Timelines and General Terms and Conditions of Contract</w:t>
      </w:r>
      <w:r w:rsidR="003C68BF" w:rsidRPr="00781A73">
        <w:rPr>
          <w:rFonts w:ascii="Georgia" w:hAnsi="Georgia" w:cs="Arial"/>
          <w:szCs w:val="24"/>
        </w:rPr>
        <w:t>.</w:t>
      </w:r>
      <w:r w:rsidRPr="00781A73">
        <w:rPr>
          <w:rFonts w:ascii="Georgia" w:hAnsi="Georgia" w:cs="Arial"/>
          <w:szCs w:val="24"/>
        </w:rPr>
        <w:t xml:space="preserve"> Evaluation will be carried out on the information available in the bid.</w:t>
      </w:r>
    </w:p>
    <w:p w:rsidR="00B633A4" w:rsidRPr="00781A73" w:rsidRDefault="00B633A4" w:rsidP="00EA65DD">
      <w:pPr>
        <w:pStyle w:val="ListParagraph"/>
        <w:widowControl w:val="0"/>
        <w:numPr>
          <w:ilvl w:val="0"/>
          <w:numId w:val="31"/>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If the information provided by the Bidder is found to be incorrect / misleading at any stage / time during the Bidding Process the bid will be rejected and EMD will be forfeited</w:t>
      </w:r>
      <w:r w:rsidR="00FD58B8" w:rsidRPr="00781A73">
        <w:rPr>
          <w:rFonts w:ascii="Georgia" w:hAnsi="Georgia" w:cs="Arial"/>
          <w:szCs w:val="24"/>
        </w:rPr>
        <w:t>/Bid Securing Declaration will be executed</w:t>
      </w:r>
      <w:r w:rsidRPr="00781A73">
        <w:rPr>
          <w:rFonts w:ascii="Georgia" w:hAnsi="Georgia" w:cs="Arial"/>
          <w:szCs w:val="24"/>
        </w:rPr>
        <w:t xml:space="preserve">. </w:t>
      </w:r>
    </w:p>
    <w:p w:rsidR="00B633A4" w:rsidRPr="00781A73" w:rsidRDefault="00B633A4" w:rsidP="00EA65DD">
      <w:pPr>
        <w:pStyle w:val="ListParagraph"/>
        <w:widowControl w:val="0"/>
        <w:numPr>
          <w:ilvl w:val="0"/>
          <w:numId w:val="31"/>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EMD will be forfeited</w:t>
      </w:r>
      <w:r w:rsidR="00FD58B8" w:rsidRPr="00781A73">
        <w:rPr>
          <w:rFonts w:ascii="Georgia" w:hAnsi="Georgia" w:cs="Arial"/>
          <w:szCs w:val="24"/>
        </w:rPr>
        <w:t>/Bid Securing Declaration will be executed</w:t>
      </w:r>
      <w:r w:rsidRPr="00781A73">
        <w:rPr>
          <w:rFonts w:ascii="Georgia" w:hAnsi="Georgia" w:cs="Arial"/>
          <w:szCs w:val="24"/>
        </w:rPr>
        <w:t xml:space="preserve"> in case of any breach of Confidentiality clause.</w:t>
      </w:r>
    </w:p>
    <w:p w:rsidR="00B633A4" w:rsidRPr="00781A73" w:rsidRDefault="00B633A4" w:rsidP="001F558D">
      <w:pPr>
        <w:widowControl w:val="0"/>
        <w:autoSpaceDE w:val="0"/>
        <w:autoSpaceDN w:val="0"/>
        <w:adjustRightInd w:val="0"/>
        <w:snapToGrid w:val="0"/>
        <w:spacing w:after="0" w:line="360" w:lineRule="auto"/>
        <w:jc w:val="both"/>
        <w:rPr>
          <w:rFonts w:ascii="Georgia" w:hAnsi="Georgia" w:cs="Arial"/>
          <w:szCs w:val="24"/>
        </w:rPr>
      </w:pPr>
    </w:p>
    <w:p w:rsidR="00B633A4" w:rsidRPr="00781A73" w:rsidRDefault="00B633A4" w:rsidP="00EA65DD">
      <w:pPr>
        <w:pStyle w:val="ListParagraph"/>
        <w:widowControl w:val="0"/>
        <w:numPr>
          <w:ilvl w:val="0"/>
          <w:numId w:val="30"/>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Commercial Rejection Criteria</w:t>
      </w:r>
    </w:p>
    <w:p w:rsidR="00B633A4" w:rsidRPr="00781A73" w:rsidRDefault="00B633A4" w:rsidP="001F558D">
      <w:pPr>
        <w:widowControl w:val="0"/>
        <w:autoSpaceDE w:val="0"/>
        <w:autoSpaceDN w:val="0"/>
        <w:adjustRightInd w:val="0"/>
        <w:snapToGrid w:val="0"/>
        <w:spacing w:after="0" w:line="360" w:lineRule="auto"/>
        <w:ind w:left="720" w:hanging="95"/>
        <w:jc w:val="both"/>
        <w:rPr>
          <w:rFonts w:ascii="Georgia" w:hAnsi="Georgia" w:cs="Arial"/>
          <w:szCs w:val="24"/>
        </w:rPr>
      </w:pPr>
      <w:r w:rsidRPr="00781A73">
        <w:rPr>
          <w:rFonts w:ascii="Georgia" w:hAnsi="Georgia" w:cs="Arial"/>
          <w:szCs w:val="24"/>
        </w:rPr>
        <w:t>The following vital commercial conditions should be strictly complied with failing which</w:t>
      </w:r>
      <w:r w:rsidR="00131D73" w:rsidRPr="00781A73">
        <w:rPr>
          <w:rFonts w:ascii="Georgia" w:hAnsi="Georgia" w:cs="Arial"/>
          <w:szCs w:val="24"/>
        </w:rPr>
        <w:t xml:space="preserve"> </w:t>
      </w:r>
      <w:r w:rsidRPr="00781A73">
        <w:rPr>
          <w:rFonts w:ascii="Georgia" w:hAnsi="Georgia" w:cs="Arial"/>
          <w:szCs w:val="24"/>
        </w:rPr>
        <w:t>the bid will be rejected.</w:t>
      </w:r>
    </w:p>
    <w:p w:rsidR="00B633A4" w:rsidRPr="00781A73" w:rsidRDefault="00B633A4" w:rsidP="00EA65DD">
      <w:pPr>
        <w:pStyle w:val="ListParagraph"/>
        <w:widowControl w:val="0"/>
        <w:numPr>
          <w:ilvl w:val="0"/>
          <w:numId w:val="32"/>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Any commercial quote, if found in any part of the bid other than commercial bid, will lead to disqualification of bidder and his bid shall be rejected outright.</w:t>
      </w:r>
    </w:p>
    <w:p w:rsidR="00B633A4" w:rsidRPr="00781A73" w:rsidRDefault="00B633A4" w:rsidP="00EA65DD">
      <w:pPr>
        <w:pStyle w:val="ListParagraph"/>
        <w:widowControl w:val="0"/>
        <w:numPr>
          <w:ilvl w:val="0"/>
          <w:numId w:val="32"/>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Offers of following kinds will be rejected:</w:t>
      </w:r>
    </w:p>
    <w:p w:rsidR="00B633A4" w:rsidRPr="00781A73" w:rsidRDefault="00B633A4" w:rsidP="00EA65DD">
      <w:pPr>
        <w:pStyle w:val="ListParagraph"/>
        <w:widowControl w:val="0"/>
        <w:numPr>
          <w:ilvl w:val="0"/>
          <w:numId w:val="33"/>
        </w:numPr>
        <w:autoSpaceDE w:val="0"/>
        <w:autoSpaceDN w:val="0"/>
        <w:adjustRightInd w:val="0"/>
        <w:snapToGrid w:val="0"/>
        <w:spacing w:after="0" w:line="360" w:lineRule="auto"/>
        <w:ind w:left="1800"/>
        <w:jc w:val="both"/>
        <w:rPr>
          <w:rFonts w:ascii="Georgia" w:hAnsi="Georgia" w:cs="Arial"/>
          <w:szCs w:val="24"/>
        </w:rPr>
      </w:pPr>
      <w:r w:rsidRPr="00781A73">
        <w:rPr>
          <w:rFonts w:ascii="Georgia" w:hAnsi="Georgia" w:cs="Arial"/>
          <w:szCs w:val="24"/>
        </w:rPr>
        <w:t xml:space="preserve">Offers made without </w:t>
      </w:r>
      <w:r w:rsidR="00FD58B8" w:rsidRPr="00781A73">
        <w:rPr>
          <w:rFonts w:ascii="Georgia" w:hAnsi="Georgia" w:cs="Arial"/>
          <w:szCs w:val="24"/>
        </w:rPr>
        <w:t>EMD/Bid Securing Declaration</w:t>
      </w:r>
      <w:r w:rsidRPr="00781A73">
        <w:rPr>
          <w:rFonts w:ascii="Georgia" w:hAnsi="Georgia" w:cs="Arial"/>
          <w:szCs w:val="24"/>
        </w:rPr>
        <w:t>.</w:t>
      </w:r>
    </w:p>
    <w:p w:rsidR="00B633A4" w:rsidRPr="00781A73" w:rsidRDefault="00B633A4" w:rsidP="00EA65DD">
      <w:pPr>
        <w:pStyle w:val="ListParagraph"/>
        <w:widowControl w:val="0"/>
        <w:numPr>
          <w:ilvl w:val="0"/>
          <w:numId w:val="33"/>
        </w:numPr>
        <w:autoSpaceDE w:val="0"/>
        <w:autoSpaceDN w:val="0"/>
        <w:adjustRightInd w:val="0"/>
        <w:snapToGrid w:val="0"/>
        <w:spacing w:after="0" w:line="360" w:lineRule="auto"/>
        <w:ind w:left="1800"/>
        <w:jc w:val="both"/>
        <w:rPr>
          <w:rFonts w:ascii="Georgia" w:hAnsi="Georgia" w:cs="Arial"/>
          <w:szCs w:val="24"/>
        </w:rPr>
      </w:pPr>
      <w:r w:rsidRPr="00781A73">
        <w:rPr>
          <w:rFonts w:ascii="Georgia" w:hAnsi="Georgia" w:cs="Arial"/>
          <w:szCs w:val="24"/>
        </w:rPr>
        <w:t>Offers which do not confirm unconditional validity of the bid for 180 days from the date of opening of bid.</w:t>
      </w:r>
    </w:p>
    <w:p w:rsidR="00B633A4" w:rsidRPr="00781A73" w:rsidRDefault="00B633A4" w:rsidP="00EA65DD">
      <w:pPr>
        <w:pStyle w:val="ListParagraph"/>
        <w:widowControl w:val="0"/>
        <w:numPr>
          <w:ilvl w:val="0"/>
          <w:numId w:val="33"/>
        </w:numPr>
        <w:autoSpaceDE w:val="0"/>
        <w:autoSpaceDN w:val="0"/>
        <w:adjustRightInd w:val="0"/>
        <w:snapToGrid w:val="0"/>
        <w:spacing w:after="0" w:line="360" w:lineRule="auto"/>
        <w:ind w:left="1800"/>
        <w:jc w:val="both"/>
        <w:rPr>
          <w:rFonts w:ascii="Georgia" w:hAnsi="Georgia" w:cs="Arial"/>
          <w:szCs w:val="24"/>
        </w:rPr>
      </w:pPr>
      <w:r w:rsidRPr="00781A73">
        <w:rPr>
          <w:rFonts w:ascii="Georgia" w:hAnsi="Georgia" w:cs="Arial"/>
          <w:szCs w:val="24"/>
        </w:rPr>
        <w:t>Offers where prices are not firm during the entire duration of the contract and / or with any qualifications.</w:t>
      </w:r>
    </w:p>
    <w:p w:rsidR="00B633A4" w:rsidRPr="00781A73" w:rsidRDefault="00B633A4" w:rsidP="00EA65DD">
      <w:pPr>
        <w:pStyle w:val="ListParagraph"/>
        <w:widowControl w:val="0"/>
        <w:numPr>
          <w:ilvl w:val="0"/>
          <w:numId w:val="33"/>
        </w:numPr>
        <w:autoSpaceDE w:val="0"/>
        <w:autoSpaceDN w:val="0"/>
        <w:adjustRightInd w:val="0"/>
        <w:snapToGrid w:val="0"/>
        <w:spacing w:after="0" w:line="360" w:lineRule="auto"/>
        <w:ind w:left="1800"/>
        <w:jc w:val="both"/>
        <w:rPr>
          <w:rFonts w:ascii="Georgia" w:hAnsi="Georgia" w:cs="Arial"/>
          <w:szCs w:val="24"/>
        </w:rPr>
      </w:pPr>
      <w:r w:rsidRPr="00781A73">
        <w:rPr>
          <w:rFonts w:ascii="Georgia" w:hAnsi="Georgia" w:cs="Arial"/>
          <w:szCs w:val="24"/>
        </w:rPr>
        <w:t>Offers which do not conform to UIDAI's price bid format</w:t>
      </w:r>
      <w:r w:rsidR="00BD0EFF" w:rsidRPr="00781A73">
        <w:rPr>
          <w:rFonts w:ascii="Georgia" w:hAnsi="Georgia" w:cs="Arial"/>
          <w:szCs w:val="24"/>
        </w:rPr>
        <w:t xml:space="preserve"> </w:t>
      </w:r>
    </w:p>
    <w:p w:rsidR="00B633A4" w:rsidRPr="00781A73" w:rsidRDefault="00B633A4" w:rsidP="00EA65DD">
      <w:pPr>
        <w:pStyle w:val="ListParagraph"/>
        <w:widowControl w:val="0"/>
        <w:numPr>
          <w:ilvl w:val="0"/>
          <w:numId w:val="33"/>
        </w:numPr>
        <w:autoSpaceDE w:val="0"/>
        <w:autoSpaceDN w:val="0"/>
        <w:adjustRightInd w:val="0"/>
        <w:snapToGrid w:val="0"/>
        <w:spacing w:after="0" w:line="360" w:lineRule="auto"/>
        <w:ind w:left="1800"/>
        <w:jc w:val="both"/>
        <w:rPr>
          <w:rFonts w:ascii="Georgia" w:hAnsi="Georgia" w:cs="Arial"/>
          <w:szCs w:val="24"/>
        </w:rPr>
      </w:pPr>
      <w:r w:rsidRPr="00781A73">
        <w:rPr>
          <w:rFonts w:ascii="Georgia" w:hAnsi="Georgia" w:cs="Arial"/>
          <w:szCs w:val="24"/>
        </w:rPr>
        <w:t>Offers which do not confirm to the completion period indicated in the bid.</w:t>
      </w:r>
    </w:p>
    <w:p w:rsidR="00B633A4" w:rsidRPr="00781A73" w:rsidRDefault="00B633A4" w:rsidP="00EA65DD">
      <w:pPr>
        <w:pStyle w:val="ListParagraph"/>
        <w:widowControl w:val="0"/>
        <w:numPr>
          <w:ilvl w:val="0"/>
          <w:numId w:val="32"/>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 xml:space="preserve">Total lump sum </w:t>
      </w:r>
      <w:r w:rsidR="00A347D3" w:rsidRPr="00781A73">
        <w:rPr>
          <w:rFonts w:ascii="Georgia" w:hAnsi="Georgia" w:cs="Arial"/>
          <w:szCs w:val="24"/>
        </w:rPr>
        <w:t>value</w:t>
      </w:r>
      <w:r w:rsidRPr="00781A73">
        <w:rPr>
          <w:rFonts w:ascii="Georgia" w:hAnsi="Georgia" w:cs="Arial"/>
          <w:szCs w:val="24"/>
        </w:rPr>
        <w:t xml:space="preserve"> quoted by the Bidder m</w:t>
      </w:r>
      <w:r w:rsidR="00497A6D" w:rsidRPr="00781A73">
        <w:rPr>
          <w:rFonts w:ascii="Georgia" w:hAnsi="Georgia" w:cs="Arial"/>
          <w:szCs w:val="24"/>
        </w:rPr>
        <w:t>ust be inclusive of all taxes</w:t>
      </w:r>
      <w:r w:rsidRPr="00781A73">
        <w:rPr>
          <w:rFonts w:ascii="Georgia" w:hAnsi="Georgia" w:cs="Arial"/>
          <w:szCs w:val="24"/>
        </w:rPr>
        <w:t>.</w:t>
      </w:r>
    </w:p>
    <w:p w:rsidR="00A6638F" w:rsidRPr="00781A73" w:rsidRDefault="00B633A4" w:rsidP="00EA65DD">
      <w:pPr>
        <w:pStyle w:val="ListParagraph"/>
        <w:widowControl w:val="0"/>
        <w:numPr>
          <w:ilvl w:val="0"/>
          <w:numId w:val="32"/>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 xml:space="preserve">Bidder shall bear, within the quoted rates, all the taxes and duties as levied on them. </w:t>
      </w:r>
      <w:r w:rsidR="00A6638F" w:rsidRPr="00781A73">
        <w:rPr>
          <w:rFonts w:ascii="Georgia" w:hAnsi="Georgia" w:cs="Arial"/>
          <w:szCs w:val="24"/>
        </w:rPr>
        <w:t>However, tax rate to be mentioned separately.</w:t>
      </w:r>
    </w:p>
    <w:p w:rsidR="00D27CEB" w:rsidRPr="00781A73" w:rsidRDefault="00D27CEB" w:rsidP="00EA65DD">
      <w:pPr>
        <w:pStyle w:val="ListParagraph"/>
        <w:widowControl w:val="0"/>
        <w:numPr>
          <w:ilvl w:val="0"/>
          <w:numId w:val="32"/>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 xml:space="preserve">Bidder to make sure </w:t>
      </w:r>
      <w:r w:rsidR="00186317" w:rsidRPr="00781A73">
        <w:rPr>
          <w:rFonts w:ascii="Georgia" w:hAnsi="Georgia" w:cs="Arial"/>
          <w:szCs w:val="24"/>
        </w:rPr>
        <w:t xml:space="preserve">that </w:t>
      </w:r>
      <w:r w:rsidRPr="00781A73">
        <w:rPr>
          <w:rFonts w:ascii="Georgia" w:hAnsi="Georgia" w:cs="Arial"/>
          <w:szCs w:val="24"/>
        </w:rPr>
        <w:t>quoted cost of AMC is as per clause 2.</w:t>
      </w:r>
      <w:r w:rsidR="00FB75CA">
        <w:rPr>
          <w:rFonts w:ascii="Georgia" w:hAnsi="Georgia" w:cs="Arial"/>
          <w:szCs w:val="24"/>
        </w:rPr>
        <w:t>7</w:t>
      </w:r>
      <w:r w:rsidRPr="00781A73">
        <w:rPr>
          <w:rFonts w:ascii="Georgia" w:hAnsi="Georgia" w:cs="Arial"/>
          <w:szCs w:val="24"/>
        </w:rPr>
        <w:t>(5)</w:t>
      </w:r>
      <w:r w:rsidR="00186317" w:rsidRPr="00781A73">
        <w:rPr>
          <w:rFonts w:ascii="Georgia" w:hAnsi="Georgia" w:cs="Arial"/>
          <w:szCs w:val="24"/>
        </w:rPr>
        <w:t>. If quoted cost of AMC is not as per clause 2.</w:t>
      </w:r>
      <w:r w:rsidR="00FB75CA">
        <w:rPr>
          <w:rFonts w:ascii="Georgia" w:hAnsi="Georgia" w:cs="Arial"/>
          <w:szCs w:val="24"/>
        </w:rPr>
        <w:t>7</w:t>
      </w:r>
      <w:r w:rsidR="00186317" w:rsidRPr="00781A73">
        <w:rPr>
          <w:rFonts w:ascii="Georgia" w:hAnsi="Georgia" w:cs="Arial"/>
          <w:szCs w:val="24"/>
        </w:rPr>
        <w:t xml:space="preserve">(5), </w:t>
      </w:r>
      <w:r w:rsidRPr="00781A73">
        <w:rPr>
          <w:rFonts w:ascii="Georgia" w:hAnsi="Georgia" w:cs="Arial"/>
          <w:szCs w:val="24"/>
        </w:rPr>
        <w:t>bid will be summarily rejected.</w:t>
      </w:r>
    </w:p>
    <w:p w:rsidR="003C3538" w:rsidRDefault="003C3538">
      <w:pPr>
        <w:spacing w:after="160" w:line="259" w:lineRule="auto"/>
        <w:rPr>
          <w:rFonts w:ascii="Georgia" w:eastAsiaTheme="majorEastAsia" w:hAnsi="Georgia" w:cstheme="majorBidi"/>
          <w:b/>
          <w:bCs/>
          <w:color w:val="2E74B5" w:themeColor="accent1" w:themeShade="BF"/>
          <w:sz w:val="32"/>
          <w:szCs w:val="24"/>
        </w:rPr>
      </w:pPr>
      <w:bookmarkStart w:id="97" w:name="_Toc440276330"/>
      <w:r>
        <w:rPr>
          <w:rFonts w:ascii="Georgia" w:hAnsi="Georgia"/>
          <w:sz w:val="32"/>
          <w:szCs w:val="24"/>
        </w:rPr>
        <w:br w:type="page"/>
      </w:r>
    </w:p>
    <w:p w:rsidR="005D125D" w:rsidRPr="00781A73" w:rsidRDefault="00F0534E" w:rsidP="00EA65DD">
      <w:pPr>
        <w:pStyle w:val="Heading1"/>
        <w:numPr>
          <w:ilvl w:val="0"/>
          <w:numId w:val="92"/>
        </w:numPr>
        <w:spacing w:line="360" w:lineRule="auto"/>
        <w:jc w:val="center"/>
        <w:rPr>
          <w:rFonts w:ascii="Georgia" w:hAnsi="Georgia"/>
          <w:sz w:val="32"/>
          <w:szCs w:val="24"/>
        </w:rPr>
      </w:pPr>
      <w:bookmarkStart w:id="98" w:name="_Toc500411402"/>
      <w:r w:rsidRPr="00781A73">
        <w:rPr>
          <w:rFonts w:ascii="Georgia" w:hAnsi="Georgia"/>
          <w:sz w:val="32"/>
          <w:szCs w:val="24"/>
        </w:rPr>
        <w:t>Section</w:t>
      </w:r>
      <w:r w:rsidR="005D125D" w:rsidRPr="00781A73">
        <w:rPr>
          <w:rFonts w:ascii="Georgia" w:hAnsi="Georgia"/>
          <w:sz w:val="32"/>
          <w:szCs w:val="24"/>
        </w:rPr>
        <w:t xml:space="preserve"> III - </w:t>
      </w:r>
      <w:r w:rsidR="0016272B" w:rsidRPr="00781A73">
        <w:rPr>
          <w:rFonts w:ascii="Georgia" w:hAnsi="Georgia"/>
          <w:sz w:val="32"/>
          <w:szCs w:val="24"/>
        </w:rPr>
        <w:t>General Conditions o</w:t>
      </w:r>
      <w:r w:rsidRPr="00781A73">
        <w:rPr>
          <w:rFonts w:ascii="Georgia" w:hAnsi="Georgia"/>
          <w:sz w:val="32"/>
          <w:szCs w:val="24"/>
        </w:rPr>
        <w:t>f Contract</w:t>
      </w:r>
      <w:bookmarkEnd w:id="97"/>
      <w:bookmarkEnd w:id="98"/>
    </w:p>
    <w:p w:rsidR="00A53EB0" w:rsidRPr="00781A73" w:rsidRDefault="00A53EB0" w:rsidP="00EA65DD">
      <w:pPr>
        <w:pStyle w:val="ListParagraph"/>
        <w:keepNext/>
        <w:keepLines/>
        <w:numPr>
          <w:ilvl w:val="0"/>
          <w:numId w:val="93"/>
        </w:numPr>
        <w:spacing w:before="480" w:after="0"/>
        <w:contextualSpacing w:val="0"/>
        <w:outlineLvl w:val="0"/>
        <w:rPr>
          <w:rFonts w:ascii="Georgia" w:eastAsiaTheme="majorEastAsia" w:hAnsi="Georgia" w:cstheme="majorBidi"/>
          <w:b/>
          <w:bCs/>
          <w:vanish/>
          <w:color w:val="2E74B5" w:themeColor="accent1" w:themeShade="BF"/>
          <w:sz w:val="24"/>
          <w:szCs w:val="28"/>
        </w:rPr>
      </w:pPr>
      <w:bookmarkStart w:id="99" w:name="_Toc475628129"/>
      <w:bookmarkStart w:id="100" w:name="_Toc478043358"/>
      <w:bookmarkStart w:id="101" w:name="_Toc478043499"/>
      <w:bookmarkStart w:id="102" w:name="_Toc478984091"/>
      <w:bookmarkStart w:id="103" w:name="_Toc479141157"/>
      <w:bookmarkStart w:id="104" w:name="_Toc479169538"/>
      <w:bookmarkStart w:id="105" w:name="_Toc479173016"/>
      <w:bookmarkStart w:id="106" w:name="_Toc479173159"/>
      <w:bookmarkStart w:id="107" w:name="_Toc479175032"/>
      <w:bookmarkStart w:id="108" w:name="_Toc479176097"/>
      <w:bookmarkStart w:id="109" w:name="_Toc479229580"/>
      <w:bookmarkStart w:id="110" w:name="_Toc479317776"/>
      <w:bookmarkStart w:id="111" w:name="_Toc479334544"/>
      <w:bookmarkStart w:id="112" w:name="_Toc479334685"/>
      <w:bookmarkStart w:id="113" w:name="_Toc479334826"/>
      <w:bookmarkStart w:id="114" w:name="_Toc479773710"/>
      <w:bookmarkStart w:id="115" w:name="_Toc480191523"/>
      <w:bookmarkStart w:id="116" w:name="_Toc480202323"/>
      <w:bookmarkStart w:id="117" w:name="_Toc480378267"/>
      <w:bookmarkStart w:id="118" w:name="_Toc480378411"/>
      <w:bookmarkStart w:id="119" w:name="_Toc480378555"/>
      <w:bookmarkStart w:id="120" w:name="_Toc480378699"/>
      <w:bookmarkStart w:id="121" w:name="_Toc480381556"/>
      <w:bookmarkStart w:id="122" w:name="_Toc480448920"/>
      <w:bookmarkStart w:id="123" w:name="_Toc480449063"/>
      <w:bookmarkStart w:id="124" w:name="_Toc480449206"/>
      <w:bookmarkStart w:id="125" w:name="_Toc480449351"/>
      <w:bookmarkStart w:id="126" w:name="_Toc480465743"/>
      <w:bookmarkStart w:id="127" w:name="_Toc480466257"/>
      <w:bookmarkStart w:id="128" w:name="_Toc480467032"/>
      <w:bookmarkStart w:id="129" w:name="_Toc482354600"/>
      <w:bookmarkStart w:id="130" w:name="_Toc482361170"/>
      <w:bookmarkStart w:id="131" w:name="_Toc482366711"/>
      <w:bookmarkStart w:id="132" w:name="_Toc482375564"/>
      <w:bookmarkStart w:id="133" w:name="_Toc482375921"/>
      <w:bookmarkStart w:id="134" w:name="_Toc482376609"/>
      <w:bookmarkStart w:id="135" w:name="_Toc482771262"/>
      <w:bookmarkStart w:id="136" w:name="_Toc482791043"/>
      <w:bookmarkStart w:id="137" w:name="_Toc482796238"/>
      <w:bookmarkStart w:id="138" w:name="_Toc482875863"/>
      <w:bookmarkStart w:id="139" w:name="_Toc482887467"/>
      <w:bookmarkStart w:id="140" w:name="_Toc482955638"/>
      <w:bookmarkStart w:id="141" w:name="_Toc483412060"/>
      <w:bookmarkStart w:id="142" w:name="_Toc483501175"/>
      <w:bookmarkStart w:id="143" w:name="_Toc483501329"/>
      <w:bookmarkStart w:id="144" w:name="_Toc483842918"/>
      <w:bookmarkStart w:id="145" w:name="_Toc483843068"/>
      <w:bookmarkStart w:id="146" w:name="_Toc483843216"/>
      <w:bookmarkStart w:id="147" w:name="_Toc488148386"/>
      <w:bookmarkStart w:id="148" w:name="_Toc488148533"/>
      <w:bookmarkStart w:id="149" w:name="_Toc488149787"/>
      <w:bookmarkStart w:id="150" w:name="_Toc488663393"/>
      <w:bookmarkStart w:id="151" w:name="_Toc488663540"/>
      <w:bookmarkStart w:id="152" w:name="_Toc488742506"/>
      <w:bookmarkStart w:id="153" w:name="_Toc489295877"/>
      <w:bookmarkStart w:id="154" w:name="_Toc489296024"/>
      <w:bookmarkStart w:id="155" w:name="_Toc498093358"/>
      <w:bookmarkStart w:id="156" w:name="_Toc498093500"/>
      <w:bookmarkStart w:id="157" w:name="_Toc498710519"/>
      <w:bookmarkStart w:id="158" w:name="_Toc498712936"/>
      <w:bookmarkStart w:id="159" w:name="_Toc498713064"/>
      <w:bookmarkStart w:id="160" w:name="_Toc500410459"/>
      <w:bookmarkStart w:id="161" w:name="_Toc500410605"/>
      <w:bookmarkStart w:id="162" w:name="_Toc500410743"/>
      <w:bookmarkStart w:id="163" w:name="_Toc500410881"/>
      <w:bookmarkStart w:id="164" w:name="_Toc500411019"/>
      <w:bookmarkStart w:id="165" w:name="_Toc500411147"/>
      <w:bookmarkStart w:id="166" w:name="_Toc500411275"/>
      <w:bookmarkStart w:id="167" w:name="_Toc500411403"/>
      <w:bookmarkStart w:id="168" w:name="_Toc440276331"/>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rsidR="00A53EB0" w:rsidRPr="00781A73" w:rsidRDefault="00A53EB0" w:rsidP="00EA65DD">
      <w:pPr>
        <w:pStyle w:val="ListParagraph"/>
        <w:keepNext/>
        <w:keepLines/>
        <w:numPr>
          <w:ilvl w:val="0"/>
          <w:numId w:val="93"/>
        </w:numPr>
        <w:spacing w:before="480" w:after="0"/>
        <w:contextualSpacing w:val="0"/>
        <w:outlineLvl w:val="0"/>
        <w:rPr>
          <w:rFonts w:ascii="Georgia" w:eastAsiaTheme="majorEastAsia" w:hAnsi="Georgia" w:cstheme="majorBidi"/>
          <w:b/>
          <w:bCs/>
          <w:vanish/>
          <w:color w:val="2E74B5" w:themeColor="accent1" w:themeShade="BF"/>
          <w:sz w:val="24"/>
          <w:szCs w:val="28"/>
        </w:rPr>
      </w:pPr>
      <w:bookmarkStart w:id="169" w:name="_Toc475628130"/>
      <w:bookmarkStart w:id="170" w:name="_Toc478043359"/>
      <w:bookmarkStart w:id="171" w:name="_Toc478043500"/>
      <w:bookmarkStart w:id="172" w:name="_Toc478984092"/>
      <w:bookmarkStart w:id="173" w:name="_Toc479141158"/>
      <w:bookmarkStart w:id="174" w:name="_Toc479169539"/>
      <w:bookmarkStart w:id="175" w:name="_Toc479173017"/>
      <w:bookmarkStart w:id="176" w:name="_Toc479173160"/>
      <w:bookmarkStart w:id="177" w:name="_Toc479175033"/>
      <w:bookmarkStart w:id="178" w:name="_Toc479176098"/>
      <w:bookmarkStart w:id="179" w:name="_Toc479229581"/>
      <w:bookmarkStart w:id="180" w:name="_Toc479317777"/>
      <w:bookmarkStart w:id="181" w:name="_Toc479334545"/>
      <w:bookmarkStart w:id="182" w:name="_Toc479334686"/>
      <w:bookmarkStart w:id="183" w:name="_Toc479334827"/>
      <w:bookmarkStart w:id="184" w:name="_Toc479773711"/>
      <w:bookmarkStart w:id="185" w:name="_Toc480191524"/>
      <w:bookmarkStart w:id="186" w:name="_Toc480202324"/>
      <w:bookmarkStart w:id="187" w:name="_Toc480378268"/>
      <w:bookmarkStart w:id="188" w:name="_Toc480378412"/>
      <w:bookmarkStart w:id="189" w:name="_Toc480378556"/>
      <w:bookmarkStart w:id="190" w:name="_Toc480378700"/>
      <w:bookmarkStart w:id="191" w:name="_Toc480381557"/>
      <w:bookmarkStart w:id="192" w:name="_Toc480448921"/>
      <w:bookmarkStart w:id="193" w:name="_Toc480449064"/>
      <w:bookmarkStart w:id="194" w:name="_Toc480449207"/>
      <w:bookmarkStart w:id="195" w:name="_Toc480449352"/>
      <w:bookmarkStart w:id="196" w:name="_Toc480465744"/>
      <w:bookmarkStart w:id="197" w:name="_Toc480466258"/>
      <w:bookmarkStart w:id="198" w:name="_Toc480467033"/>
      <w:bookmarkStart w:id="199" w:name="_Toc482354601"/>
      <w:bookmarkStart w:id="200" w:name="_Toc482361171"/>
      <w:bookmarkStart w:id="201" w:name="_Toc482366712"/>
      <w:bookmarkStart w:id="202" w:name="_Toc482375565"/>
      <w:bookmarkStart w:id="203" w:name="_Toc482375922"/>
      <w:bookmarkStart w:id="204" w:name="_Toc482376610"/>
      <w:bookmarkStart w:id="205" w:name="_Toc482771263"/>
      <w:bookmarkStart w:id="206" w:name="_Toc482791044"/>
      <w:bookmarkStart w:id="207" w:name="_Toc482796239"/>
      <w:bookmarkStart w:id="208" w:name="_Toc482875864"/>
      <w:bookmarkStart w:id="209" w:name="_Toc482887468"/>
      <w:bookmarkStart w:id="210" w:name="_Toc482955639"/>
      <w:bookmarkStart w:id="211" w:name="_Toc483412061"/>
      <w:bookmarkStart w:id="212" w:name="_Toc483501176"/>
      <w:bookmarkStart w:id="213" w:name="_Toc483501330"/>
      <w:bookmarkStart w:id="214" w:name="_Toc483842919"/>
      <w:bookmarkStart w:id="215" w:name="_Toc483843069"/>
      <w:bookmarkStart w:id="216" w:name="_Toc483843217"/>
      <w:bookmarkStart w:id="217" w:name="_Toc488148387"/>
      <w:bookmarkStart w:id="218" w:name="_Toc488148534"/>
      <w:bookmarkStart w:id="219" w:name="_Toc488149788"/>
      <w:bookmarkStart w:id="220" w:name="_Toc488663394"/>
      <w:bookmarkStart w:id="221" w:name="_Toc488663541"/>
      <w:bookmarkStart w:id="222" w:name="_Toc488742507"/>
      <w:bookmarkStart w:id="223" w:name="_Toc489295878"/>
      <w:bookmarkStart w:id="224" w:name="_Toc489296025"/>
      <w:bookmarkStart w:id="225" w:name="_Toc498093359"/>
      <w:bookmarkStart w:id="226" w:name="_Toc498093501"/>
      <w:bookmarkStart w:id="227" w:name="_Toc498710520"/>
      <w:bookmarkStart w:id="228" w:name="_Toc498712937"/>
      <w:bookmarkStart w:id="229" w:name="_Toc498713065"/>
      <w:bookmarkStart w:id="230" w:name="_Toc500410460"/>
      <w:bookmarkStart w:id="231" w:name="_Toc500410606"/>
      <w:bookmarkStart w:id="232" w:name="_Toc500410744"/>
      <w:bookmarkStart w:id="233" w:name="_Toc500410882"/>
      <w:bookmarkStart w:id="234" w:name="_Toc500411020"/>
      <w:bookmarkStart w:id="235" w:name="_Toc500411148"/>
      <w:bookmarkStart w:id="236" w:name="_Toc500411276"/>
      <w:bookmarkStart w:id="237" w:name="_Toc500411404"/>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rsidR="00A53EB0" w:rsidRPr="00781A73" w:rsidRDefault="00A53EB0" w:rsidP="00EA65DD">
      <w:pPr>
        <w:pStyle w:val="ListParagraph"/>
        <w:keepNext/>
        <w:keepLines/>
        <w:numPr>
          <w:ilvl w:val="0"/>
          <w:numId w:val="93"/>
        </w:numPr>
        <w:spacing w:before="480" w:after="0"/>
        <w:contextualSpacing w:val="0"/>
        <w:outlineLvl w:val="0"/>
        <w:rPr>
          <w:rFonts w:ascii="Georgia" w:eastAsiaTheme="majorEastAsia" w:hAnsi="Georgia" w:cstheme="majorBidi"/>
          <w:b/>
          <w:bCs/>
          <w:vanish/>
          <w:color w:val="2E74B5" w:themeColor="accent1" w:themeShade="BF"/>
          <w:sz w:val="24"/>
          <w:szCs w:val="28"/>
        </w:rPr>
      </w:pPr>
      <w:bookmarkStart w:id="238" w:name="_Toc475628131"/>
      <w:bookmarkStart w:id="239" w:name="_Toc478043360"/>
      <w:bookmarkStart w:id="240" w:name="_Toc478043501"/>
      <w:bookmarkStart w:id="241" w:name="_Toc478984093"/>
      <w:bookmarkStart w:id="242" w:name="_Toc479141159"/>
      <w:bookmarkStart w:id="243" w:name="_Toc479169540"/>
      <w:bookmarkStart w:id="244" w:name="_Toc479173018"/>
      <w:bookmarkStart w:id="245" w:name="_Toc479173161"/>
      <w:bookmarkStart w:id="246" w:name="_Toc479175034"/>
      <w:bookmarkStart w:id="247" w:name="_Toc479176099"/>
      <w:bookmarkStart w:id="248" w:name="_Toc479229582"/>
      <w:bookmarkStart w:id="249" w:name="_Toc479317778"/>
      <w:bookmarkStart w:id="250" w:name="_Toc479334546"/>
      <w:bookmarkStart w:id="251" w:name="_Toc479334687"/>
      <w:bookmarkStart w:id="252" w:name="_Toc479334828"/>
      <w:bookmarkStart w:id="253" w:name="_Toc479773712"/>
      <w:bookmarkStart w:id="254" w:name="_Toc480191525"/>
      <w:bookmarkStart w:id="255" w:name="_Toc480202325"/>
      <w:bookmarkStart w:id="256" w:name="_Toc480378269"/>
      <w:bookmarkStart w:id="257" w:name="_Toc480378413"/>
      <w:bookmarkStart w:id="258" w:name="_Toc480378557"/>
      <w:bookmarkStart w:id="259" w:name="_Toc480378701"/>
      <w:bookmarkStart w:id="260" w:name="_Toc480381558"/>
      <w:bookmarkStart w:id="261" w:name="_Toc480448922"/>
      <w:bookmarkStart w:id="262" w:name="_Toc480449065"/>
      <w:bookmarkStart w:id="263" w:name="_Toc480449208"/>
      <w:bookmarkStart w:id="264" w:name="_Toc480449353"/>
      <w:bookmarkStart w:id="265" w:name="_Toc480465745"/>
      <w:bookmarkStart w:id="266" w:name="_Toc480466259"/>
      <w:bookmarkStart w:id="267" w:name="_Toc480467034"/>
      <w:bookmarkStart w:id="268" w:name="_Toc482354602"/>
      <w:bookmarkStart w:id="269" w:name="_Toc482361172"/>
      <w:bookmarkStart w:id="270" w:name="_Toc482366713"/>
      <w:bookmarkStart w:id="271" w:name="_Toc482375566"/>
      <w:bookmarkStart w:id="272" w:name="_Toc482375923"/>
      <w:bookmarkStart w:id="273" w:name="_Toc482376611"/>
      <w:bookmarkStart w:id="274" w:name="_Toc482771264"/>
      <w:bookmarkStart w:id="275" w:name="_Toc482791045"/>
      <w:bookmarkStart w:id="276" w:name="_Toc482796240"/>
      <w:bookmarkStart w:id="277" w:name="_Toc482875865"/>
      <w:bookmarkStart w:id="278" w:name="_Toc482887469"/>
      <w:bookmarkStart w:id="279" w:name="_Toc482955640"/>
      <w:bookmarkStart w:id="280" w:name="_Toc483412062"/>
      <w:bookmarkStart w:id="281" w:name="_Toc483501177"/>
      <w:bookmarkStart w:id="282" w:name="_Toc483501331"/>
      <w:bookmarkStart w:id="283" w:name="_Toc483842920"/>
      <w:bookmarkStart w:id="284" w:name="_Toc483843070"/>
      <w:bookmarkStart w:id="285" w:name="_Toc483843218"/>
      <w:bookmarkStart w:id="286" w:name="_Toc488148388"/>
      <w:bookmarkStart w:id="287" w:name="_Toc488148535"/>
      <w:bookmarkStart w:id="288" w:name="_Toc488149789"/>
      <w:bookmarkStart w:id="289" w:name="_Toc488663395"/>
      <w:bookmarkStart w:id="290" w:name="_Toc488663542"/>
      <w:bookmarkStart w:id="291" w:name="_Toc488742508"/>
      <w:bookmarkStart w:id="292" w:name="_Toc489295879"/>
      <w:bookmarkStart w:id="293" w:name="_Toc489296026"/>
      <w:bookmarkStart w:id="294" w:name="_Toc498093360"/>
      <w:bookmarkStart w:id="295" w:name="_Toc498093502"/>
      <w:bookmarkStart w:id="296" w:name="_Toc498710521"/>
      <w:bookmarkStart w:id="297" w:name="_Toc498712938"/>
      <w:bookmarkStart w:id="298" w:name="_Toc498713066"/>
      <w:bookmarkStart w:id="299" w:name="_Toc500410461"/>
      <w:bookmarkStart w:id="300" w:name="_Toc500410607"/>
      <w:bookmarkStart w:id="301" w:name="_Toc500410745"/>
      <w:bookmarkStart w:id="302" w:name="_Toc500410883"/>
      <w:bookmarkStart w:id="303" w:name="_Toc500411021"/>
      <w:bookmarkStart w:id="304" w:name="_Toc500411149"/>
      <w:bookmarkStart w:id="305" w:name="_Toc500411277"/>
      <w:bookmarkStart w:id="306" w:name="_Toc500411405"/>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p w:rsidR="005D125D" w:rsidRPr="00781A73" w:rsidRDefault="005D125D" w:rsidP="00EA65DD">
      <w:pPr>
        <w:pStyle w:val="Heading2"/>
        <w:numPr>
          <w:ilvl w:val="1"/>
          <w:numId w:val="93"/>
        </w:numPr>
        <w:rPr>
          <w:sz w:val="24"/>
        </w:rPr>
      </w:pPr>
      <w:bookmarkStart w:id="307" w:name="_Toc500411406"/>
      <w:r w:rsidRPr="00781A73">
        <w:rPr>
          <w:sz w:val="24"/>
        </w:rPr>
        <w:t>Definitions</w:t>
      </w:r>
      <w:bookmarkEnd w:id="168"/>
      <w:bookmarkEnd w:id="307"/>
    </w:p>
    <w:p w:rsidR="005D125D" w:rsidRPr="00781A73" w:rsidRDefault="005D125D" w:rsidP="001F558D">
      <w:pPr>
        <w:widowControl w:val="0"/>
        <w:tabs>
          <w:tab w:val="left" w:pos="1262"/>
        </w:tabs>
        <w:autoSpaceDE w:val="0"/>
        <w:autoSpaceDN w:val="0"/>
        <w:adjustRightInd w:val="0"/>
        <w:spacing w:after="0" w:line="360" w:lineRule="auto"/>
        <w:jc w:val="both"/>
        <w:rPr>
          <w:rFonts w:ascii="Georgia" w:hAnsi="Georgia" w:cs="Arial"/>
          <w:szCs w:val="24"/>
        </w:rPr>
      </w:pPr>
      <w:r w:rsidRPr="00781A73">
        <w:rPr>
          <w:rFonts w:ascii="Georgia" w:hAnsi="Georgia" w:cs="Arial"/>
          <w:spacing w:val="1"/>
          <w:szCs w:val="24"/>
        </w:rPr>
        <w:t>I</w:t>
      </w:r>
      <w:r w:rsidRPr="00781A73">
        <w:rPr>
          <w:rFonts w:ascii="Georgia" w:hAnsi="Georgia" w:cs="Arial"/>
          <w:szCs w:val="24"/>
        </w:rPr>
        <w:t xml:space="preserve">n </w:t>
      </w:r>
      <w:r w:rsidRPr="00781A73">
        <w:rPr>
          <w:rFonts w:ascii="Georgia" w:hAnsi="Georgia" w:cs="Arial"/>
          <w:spacing w:val="2"/>
          <w:szCs w:val="24"/>
        </w:rPr>
        <w:t>t</w:t>
      </w:r>
      <w:r w:rsidRPr="00781A73">
        <w:rPr>
          <w:rFonts w:ascii="Georgia" w:hAnsi="Georgia" w:cs="Arial"/>
          <w:spacing w:val="-6"/>
          <w:szCs w:val="24"/>
        </w:rPr>
        <w:t>h</w:t>
      </w:r>
      <w:r w:rsidRPr="00781A73">
        <w:rPr>
          <w:rFonts w:ascii="Georgia" w:hAnsi="Georgia" w:cs="Arial"/>
          <w:spacing w:val="3"/>
          <w:szCs w:val="24"/>
        </w:rPr>
        <w:t>i</w:t>
      </w:r>
      <w:r w:rsidRPr="00781A73">
        <w:rPr>
          <w:rFonts w:ascii="Georgia" w:hAnsi="Georgia" w:cs="Arial"/>
          <w:szCs w:val="24"/>
        </w:rPr>
        <w:t>s</w:t>
      </w:r>
      <w:r w:rsidRPr="00781A73">
        <w:rPr>
          <w:rFonts w:ascii="Georgia" w:hAnsi="Georgia" w:cs="Arial"/>
          <w:spacing w:val="-2"/>
          <w:szCs w:val="24"/>
        </w:rPr>
        <w:t xml:space="preserve"> C</w:t>
      </w:r>
      <w:r w:rsidRPr="00781A73">
        <w:rPr>
          <w:rFonts w:ascii="Georgia" w:hAnsi="Georgia" w:cs="Arial"/>
          <w:spacing w:val="-1"/>
          <w:szCs w:val="24"/>
        </w:rPr>
        <w:t>o</w:t>
      </w:r>
      <w:r w:rsidRPr="00781A73">
        <w:rPr>
          <w:rFonts w:ascii="Georgia" w:hAnsi="Georgia" w:cs="Arial"/>
          <w:spacing w:val="-2"/>
          <w:szCs w:val="24"/>
        </w:rPr>
        <w:t>n</w:t>
      </w:r>
      <w:r w:rsidRPr="00781A73">
        <w:rPr>
          <w:rFonts w:ascii="Georgia" w:hAnsi="Georgia" w:cs="Arial"/>
          <w:spacing w:val="1"/>
          <w:szCs w:val="24"/>
        </w:rPr>
        <w:t>t</w:t>
      </w:r>
      <w:r w:rsidRPr="00781A73">
        <w:rPr>
          <w:rFonts w:ascii="Georgia" w:hAnsi="Georgia" w:cs="Arial"/>
          <w:szCs w:val="24"/>
        </w:rPr>
        <w:t>r</w:t>
      </w:r>
      <w:r w:rsidRPr="00781A73">
        <w:rPr>
          <w:rFonts w:ascii="Georgia" w:hAnsi="Georgia" w:cs="Arial"/>
          <w:spacing w:val="-1"/>
          <w:szCs w:val="24"/>
        </w:rPr>
        <w:t>a</w:t>
      </w:r>
      <w:r w:rsidRPr="00781A73">
        <w:rPr>
          <w:rFonts w:ascii="Georgia" w:hAnsi="Georgia" w:cs="Arial"/>
          <w:szCs w:val="24"/>
        </w:rPr>
        <w:t>c</w:t>
      </w:r>
      <w:r w:rsidRPr="00781A73">
        <w:rPr>
          <w:rFonts w:ascii="Georgia" w:hAnsi="Georgia" w:cs="Arial"/>
          <w:spacing w:val="1"/>
          <w:szCs w:val="24"/>
        </w:rPr>
        <w:t>t</w:t>
      </w:r>
      <w:r w:rsidRPr="00781A73">
        <w:rPr>
          <w:rFonts w:ascii="Georgia" w:hAnsi="Georgia" w:cs="Arial"/>
          <w:szCs w:val="24"/>
        </w:rPr>
        <w:t xml:space="preserve">, </w:t>
      </w:r>
      <w:r w:rsidRPr="00781A73">
        <w:rPr>
          <w:rFonts w:ascii="Georgia" w:hAnsi="Georgia" w:cs="Arial"/>
          <w:spacing w:val="1"/>
          <w:szCs w:val="24"/>
        </w:rPr>
        <w:t>t</w:t>
      </w:r>
      <w:r w:rsidRPr="00781A73">
        <w:rPr>
          <w:rFonts w:ascii="Georgia" w:hAnsi="Georgia" w:cs="Arial"/>
          <w:spacing w:val="-1"/>
          <w:szCs w:val="24"/>
        </w:rPr>
        <w:t>h</w:t>
      </w:r>
      <w:r w:rsidRPr="00781A73">
        <w:rPr>
          <w:rFonts w:ascii="Georgia" w:hAnsi="Georgia" w:cs="Arial"/>
          <w:szCs w:val="24"/>
        </w:rPr>
        <w:t xml:space="preserve">e </w:t>
      </w:r>
      <w:r w:rsidRPr="00781A73">
        <w:rPr>
          <w:rFonts w:ascii="Georgia" w:hAnsi="Georgia" w:cs="Arial"/>
          <w:spacing w:val="5"/>
          <w:szCs w:val="24"/>
        </w:rPr>
        <w:t>f</w:t>
      </w:r>
      <w:r w:rsidRPr="00781A73">
        <w:rPr>
          <w:rFonts w:ascii="Georgia" w:hAnsi="Georgia" w:cs="Arial"/>
          <w:spacing w:val="-5"/>
          <w:szCs w:val="24"/>
        </w:rPr>
        <w:t>o</w:t>
      </w:r>
      <w:r w:rsidRPr="00781A73">
        <w:rPr>
          <w:rFonts w:ascii="Georgia" w:hAnsi="Georgia" w:cs="Arial"/>
          <w:spacing w:val="-2"/>
          <w:szCs w:val="24"/>
        </w:rPr>
        <w:t>l</w:t>
      </w:r>
      <w:r w:rsidRPr="00781A73">
        <w:rPr>
          <w:rFonts w:ascii="Georgia" w:hAnsi="Georgia" w:cs="Arial"/>
          <w:spacing w:val="2"/>
          <w:szCs w:val="24"/>
        </w:rPr>
        <w:t>l</w:t>
      </w:r>
      <w:r w:rsidRPr="00781A73">
        <w:rPr>
          <w:rFonts w:ascii="Georgia" w:hAnsi="Georgia" w:cs="Arial"/>
          <w:szCs w:val="24"/>
        </w:rPr>
        <w:t>o</w:t>
      </w:r>
      <w:r w:rsidRPr="00781A73">
        <w:rPr>
          <w:rFonts w:ascii="Georgia" w:hAnsi="Georgia" w:cs="Arial"/>
          <w:spacing w:val="-7"/>
          <w:szCs w:val="24"/>
        </w:rPr>
        <w:t>w</w:t>
      </w:r>
      <w:r w:rsidRPr="00781A73">
        <w:rPr>
          <w:rFonts w:ascii="Georgia" w:hAnsi="Georgia" w:cs="Arial"/>
          <w:spacing w:val="3"/>
          <w:szCs w:val="24"/>
        </w:rPr>
        <w:t>i</w:t>
      </w:r>
      <w:r w:rsidRPr="00781A73">
        <w:rPr>
          <w:rFonts w:ascii="Georgia" w:hAnsi="Georgia" w:cs="Arial"/>
          <w:spacing w:val="-1"/>
          <w:szCs w:val="24"/>
        </w:rPr>
        <w:t>n</w:t>
      </w:r>
      <w:r w:rsidRPr="00781A73">
        <w:rPr>
          <w:rFonts w:ascii="Georgia" w:hAnsi="Georgia" w:cs="Arial"/>
          <w:szCs w:val="24"/>
        </w:rPr>
        <w:t xml:space="preserve">g </w:t>
      </w:r>
      <w:r w:rsidRPr="00781A73">
        <w:rPr>
          <w:rFonts w:ascii="Georgia" w:hAnsi="Georgia" w:cs="Arial"/>
          <w:spacing w:val="1"/>
          <w:szCs w:val="24"/>
        </w:rPr>
        <w:t>t</w:t>
      </w:r>
      <w:r w:rsidRPr="00781A73">
        <w:rPr>
          <w:rFonts w:ascii="Georgia" w:hAnsi="Georgia" w:cs="Arial"/>
          <w:spacing w:val="-1"/>
          <w:szCs w:val="24"/>
        </w:rPr>
        <w:t>e</w:t>
      </w:r>
      <w:r w:rsidRPr="00781A73">
        <w:rPr>
          <w:rFonts w:ascii="Georgia" w:hAnsi="Georgia" w:cs="Arial"/>
          <w:spacing w:val="-5"/>
          <w:szCs w:val="24"/>
        </w:rPr>
        <w:t>r</w:t>
      </w:r>
      <w:r w:rsidRPr="00781A73">
        <w:rPr>
          <w:rFonts w:ascii="Georgia" w:hAnsi="Georgia" w:cs="Arial"/>
          <w:spacing w:val="4"/>
          <w:szCs w:val="24"/>
        </w:rPr>
        <w:t>m</w:t>
      </w:r>
      <w:r w:rsidRPr="00781A73">
        <w:rPr>
          <w:rFonts w:ascii="Georgia" w:hAnsi="Georgia" w:cs="Arial"/>
          <w:szCs w:val="24"/>
        </w:rPr>
        <w:t xml:space="preserve">s </w:t>
      </w:r>
      <w:r w:rsidRPr="00781A73">
        <w:rPr>
          <w:rFonts w:ascii="Georgia" w:hAnsi="Georgia" w:cs="Arial"/>
          <w:spacing w:val="-5"/>
          <w:szCs w:val="24"/>
        </w:rPr>
        <w:t>s</w:t>
      </w:r>
      <w:r w:rsidRPr="00781A73">
        <w:rPr>
          <w:rFonts w:ascii="Georgia" w:hAnsi="Georgia" w:cs="Arial"/>
          <w:spacing w:val="-2"/>
          <w:szCs w:val="24"/>
        </w:rPr>
        <w:t>ha</w:t>
      </w:r>
      <w:r w:rsidRPr="00781A73">
        <w:rPr>
          <w:rFonts w:ascii="Georgia" w:hAnsi="Georgia" w:cs="Arial"/>
          <w:spacing w:val="3"/>
          <w:szCs w:val="24"/>
        </w:rPr>
        <w:t>l</w:t>
      </w:r>
      <w:r w:rsidRPr="00781A73">
        <w:rPr>
          <w:rFonts w:ascii="Georgia" w:hAnsi="Georgia" w:cs="Arial"/>
          <w:szCs w:val="24"/>
        </w:rPr>
        <w:t xml:space="preserve">l </w:t>
      </w:r>
      <w:r w:rsidRPr="00781A73">
        <w:rPr>
          <w:rFonts w:ascii="Georgia" w:hAnsi="Georgia" w:cs="Arial"/>
          <w:spacing w:val="-1"/>
          <w:szCs w:val="24"/>
        </w:rPr>
        <w:t>b</w:t>
      </w:r>
      <w:r w:rsidRPr="00781A73">
        <w:rPr>
          <w:rFonts w:ascii="Georgia" w:hAnsi="Georgia" w:cs="Arial"/>
          <w:szCs w:val="24"/>
        </w:rPr>
        <w:t xml:space="preserve">e </w:t>
      </w:r>
      <w:r w:rsidRPr="00781A73">
        <w:rPr>
          <w:rFonts w:ascii="Georgia" w:hAnsi="Georgia" w:cs="Arial"/>
          <w:spacing w:val="3"/>
          <w:szCs w:val="24"/>
        </w:rPr>
        <w:t>i</w:t>
      </w:r>
      <w:r w:rsidRPr="00781A73">
        <w:rPr>
          <w:rFonts w:ascii="Georgia" w:hAnsi="Georgia" w:cs="Arial"/>
          <w:spacing w:val="-1"/>
          <w:szCs w:val="24"/>
        </w:rPr>
        <w:t>n</w:t>
      </w:r>
      <w:r w:rsidRPr="00781A73">
        <w:rPr>
          <w:rFonts w:ascii="Georgia" w:hAnsi="Georgia" w:cs="Arial"/>
          <w:spacing w:val="1"/>
          <w:szCs w:val="24"/>
        </w:rPr>
        <w:t>t</w:t>
      </w:r>
      <w:r w:rsidRPr="00781A73">
        <w:rPr>
          <w:rFonts w:ascii="Georgia" w:hAnsi="Georgia" w:cs="Arial"/>
          <w:spacing w:val="-1"/>
          <w:szCs w:val="24"/>
        </w:rPr>
        <w:t>e</w:t>
      </w:r>
      <w:r w:rsidRPr="00781A73">
        <w:rPr>
          <w:rFonts w:ascii="Georgia" w:hAnsi="Georgia" w:cs="Arial"/>
          <w:szCs w:val="24"/>
        </w:rPr>
        <w:t>r</w:t>
      </w:r>
      <w:r w:rsidRPr="00781A73">
        <w:rPr>
          <w:rFonts w:ascii="Georgia" w:hAnsi="Georgia" w:cs="Arial"/>
          <w:spacing w:val="-2"/>
          <w:szCs w:val="24"/>
        </w:rPr>
        <w:t>p</w:t>
      </w:r>
      <w:r w:rsidRPr="00781A73">
        <w:rPr>
          <w:rFonts w:ascii="Georgia" w:hAnsi="Georgia" w:cs="Arial"/>
          <w:szCs w:val="24"/>
        </w:rPr>
        <w:t>r</w:t>
      </w:r>
      <w:r w:rsidRPr="00781A73">
        <w:rPr>
          <w:rFonts w:ascii="Georgia" w:hAnsi="Georgia" w:cs="Arial"/>
          <w:spacing w:val="-1"/>
          <w:szCs w:val="24"/>
        </w:rPr>
        <w:t>e</w:t>
      </w:r>
      <w:r w:rsidRPr="00781A73">
        <w:rPr>
          <w:rFonts w:ascii="Georgia" w:hAnsi="Georgia" w:cs="Arial"/>
          <w:szCs w:val="24"/>
        </w:rPr>
        <w:t>t</w:t>
      </w:r>
      <w:r w:rsidRPr="00781A73">
        <w:rPr>
          <w:rFonts w:ascii="Georgia" w:hAnsi="Georgia" w:cs="Arial"/>
          <w:spacing w:val="-5"/>
          <w:szCs w:val="24"/>
        </w:rPr>
        <w:t>e</w:t>
      </w:r>
      <w:r w:rsidRPr="00781A73">
        <w:rPr>
          <w:rFonts w:ascii="Georgia" w:hAnsi="Georgia" w:cs="Arial"/>
          <w:szCs w:val="24"/>
        </w:rPr>
        <w:t xml:space="preserve">d </w:t>
      </w:r>
      <w:r w:rsidRPr="00781A73">
        <w:rPr>
          <w:rFonts w:ascii="Georgia" w:hAnsi="Georgia" w:cs="Arial"/>
          <w:spacing w:val="-2"/>
          <w:szCs w:val="24"/>
        </w:rPr>
        <w:t>a</w:t>
      </w:r>
      <w:r w:rsidRPr="00781A73">
        <w:rPr>
          <w:rFonts w:ascii="Georgia" w:hAnsi="Georgia" w:cs="Arial"/>
          <w:szCs w:val="24"/>
        </w:rPr>
        <w:t xml:space="preserve">s </w:t>
      </w:r>
      <w:r w:rsidRPr="00781A73">
        <w:rPr>
          <w:rFonts w:ascii="Georgia" w:hAnsi="Georgia" w:cs="Arial"/>
          <w:spacing w:val="2"/>
          <w:szCs w:val="24"/>
        </w:rPr>
        <w:t>i</w:t>
      </w:r>
      <w:r w:rsidRPr="00781A73">
        <w:rPr>
          <w:rFonts w:ascii="Georgia" w:hAnsi="Georgia" w:cs="Arial"/>
          <w:spacing w:val="-1"/>
          <w:szCs w:val="24"/>
        </w:rPr>
        <w:t>n</w:t>
      </w:r>
      <w:r w:rsidRPr="00781A73">
        <w:rPr>
          <w:rFonts w:ascii="Georgia" w:hAnsi="Georgia" w:cs="Arial"/>
          <w:spacing w:val="-2"/>
          <w:szCs w:val="24"/>
        </w:rPr>
        <w:t>d</w:t>
      </w:r>
      <w:r w:rsidRPr="00781A73">
        <w:rPr>
          <w:rFonts w:ascii="Georgia" w:hAnsi="Georgia" w:cs="Arial"/>
          <w:spacing w:val="3"/>
          <w:szCs w:val="24"/>
        </w:rPr>
        <w:t>i</w:t>
      </w:r>
      <w:r w:rsidRPr="00781A73">
        <w:rPr>
          <w:rFonts w:ascii="Georgia" w:hAnsi="Georgia" w:cs="Arial"/>
          <w:szCs w:val="24"/>
        </w:rPr>
        <w:t>c</w:t>
      </w:r>
      <w:r w:rsidRPr="00781A73">
        <w:rPr>
          <w:rFonts w:ascii="Georgia" w:hAnsi="Georgia" w:cs="Arial"/>
          <w:spacing w:val="-1"/>
          <w:szCs w:val="24"/>
        </w:rPr>
        <w:t>a</w:t>
      </w:r>
      <w:r w:rsidRPr="00781A73">
        <w:rPr>
          <w:rFonts w:ascii="Georgia" w:hAnsi="Georgia" w:cs="Arial"/>
          <w:spacing w:val="1"/>
          <w:szCs w:val="24"/>
        </w:rPr>
        <w:t>t</w:t>
      </w:r>
      <w:r w:rsidRPr="00781A73">
        <w:rPr>
          <w:rFonts w:ascii="Georgia" w:hAnsi="Georgia" w:cs="Arial"/>
          <w:spacing w:val="-1"/>
          <w:szCs w:val="24"/>
        </w:rPr>
        <w:t>e</w:t>
      </w:r>
      <w:r w:rsidRPr="00781A73">
        <w:rPr>
          <w:rFonts w:ascii="Georgia" w:hAnsi="Georgia" w:cs="Arial"/>
          <w:spacing w:val="-2"/>
          <w:szCs w:val="24"/>
        </w:rPr>
        <w:t>d</w:t>
      </w:r>
      <w:r w:rsidRPr="00781A73">
        <w:rPr>
          <w:rFonts w:ascii="Georgia" w:hAnsi="Georgia" w:cs="Arial"/>
          <w:szCs w:val="24"/>
        </w:rPr>
        <w:t>:</w:t>
      </w:r>
    </w:p>
    <w:p w:rsidR="005D125D" w:rsidRPr="00781A73" w:rsidRDefault="005D125D" w:rsidP="00EA65DD">
      <w:pPr>
        <w:widowControl w:val="0"/>
        <w:numPr>
          <w:ilvl w:val="2"/>
          <w:numId w:val="41"/>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b/>
          <w:bCs/>
          <w:szCs w:val="24"/>
        </w:rPr>
        <w:t>"</w:t>
      </w:r>
      <w:r w:rsidRPr="00781A73">
        <w:rPr>
          <w:rFonts w:ascii="Georgia" w:hAnsi="Georgia" w:cs="Arial"/>
          <w:b/>
          <w:bCs/>
          <w:spacing w:val="-1"/>
          <w:szCs w:val="24"/>
        </w:rPr>
        <w:t>U</w:t>
      </w:r>
      <w:r w:rsidRPr="00781A73">
        <w:rPr>
          <w:rFonts w:ascii="Georgia" w:hAnsi="Georgia" w:cs="Arial"/>
          <w:b/>
          <w:bCs/>
          <w:spacing w:val="1"/>
          <w:szCs w:val="24"/>
        </w:rPr>
        <w:t>I</w:t>
      </w:r>
      <w:r w:rsidRPr="00781A73">
        <w:rPr>
          <w:rFonts w:ascii="Georgia" w:hAnsi="Georgia" w:cs="Arial"/>
          <w:b/>
          <w:bCs/>
          <w:spacing w:val="-1"/>
          <w:szCs w:val="24"/>
        </w:rPr>
        <w:t>D</w:t>
      </w:r>
      <w:r w:rsidRPr="00781A73">
        <w:rPr>
          <w:rFonts w:ascii="Georgia" w:hAnsi="Georgia" w:cs="Arial"/>
          <w:b/>
          <w:bCs/>
          <w:spacing w:val="-6"/>
          <w:szCs w:val="24"/>
        </w:rPr>
        <w:t>A</w:t>
      </w:r>
      <w:r w:rsidRPr="00781A73">
        <w:rPr>
          <w:rFonts w:ascii="Georgia" w:hAnsi="Georgia" w:cs="Arial"/>
          <w:b/>
          <w:bCs/>
          <w:spacing w:val="1"/>
          <w:szCs w:val="24"/>
        </w:rPr>
        <w:t>I</w:t>
      </w:r>
      <w:r w:rsidRPr="00781A73">
        <w:rPr>
          <w:rFonts w:ascii="Georgia" w:hAnsi="Georgia" w:cs="Arial"/>
          <w:b/>
          <w:bCs/>
          <w:szCs w:val="24"/>
        </w:rPr>
        <w:t xml:space="preserve">" </w:t>
      </w:r>
      <w:r w:rsidRPr="00781A73">
        <w:rPr>
          <w:rFonts w:ascii="Georgia" w:hAnsi="Georgia" w:cs="Arial"/>
          <w:spacing w:val="5"/>
          <w:szCs w:val="24"/>
        </w:rPr>
        <w:t>m</w:t>
      </w:r>
      <w:r w:rsidRPr="00781A73">
        <w:rPr>
          <w:rFonts w:ascii="Georgia" w:hAnsi="Georgia" w:cs="Arial"/>
          <w:spacing w:val="-1"/>
          <w:szCs w:val="24"/>
        </w:rPr>
        <w:t>e</w:t>
      </w:r>
      <w:r w:rsidRPr="00781A73">
        <w:rPr>
          <w:rFonts w:ascii="Georgia" w:hAnsi="Georgia" w:cs="Arial"/>
          <w:spacing w:val="-2"/>
          <w:szCs w:val="24"/>
        </w:rPr>
        <w:t>a</w:t>
      </w:r>
      <w:r w:rsidRPr="00781A73">
        <w:rPr>
          <w:rFonts w:ascii="Georgia" w:hAnsi="Georgia" w:cs="Arial"/>
          <w:spacing w:val="-1"/>
          <w:szCs w:val="24"/>
        </w:rPr>
        <w:t>n</w:t>
      </w:r>
      <w:r w:rsidRPr="00781A73">
        <w:rPr>
          <w:rFonts w:ascii="Georgia" w:hAnsi="Georgia" w:cs="Arial"/>
          <w:szCs w:val="24"/>
        </w:rPr>
        <w:t xml:space="preserve">s the </w:t>
      </w:r>
      <w:r w:rsidRPr="00781A73">
        <w:rPr>
          <w:rFonts w:ascii="Georgia" w:hAnsi="Georgia" w:cs="Arial"/>
          <w:spacing w:val="-1"/>
          <w:szCs w:val="24"/>
        </w:rPr>
        <w:t>U</w:t>
      </w:r>
      <w:r w:rsidRPr="00781A73">
        <w:rPr>
          <w:rFonts w:ascii="Georgia" w:hAnsi="Georgia" w:cs="Arial"/>
          <w:spacing w:val="-2"/>
          <w:szCs w:val="24"/>
        </w:rPr>
        <w:t>n</w:t>
      </w:r>
      <w:r w:rsidRPr="00781A73">
        <w:rPr>
          <w:rFonts w:ascii="Georgia" w:hAnsi="Georgia" w:cs="Arial"/>
          <w:spacing w:val="2"/>
          <w:szCs w:val="24"/>
        </w:rPr>
        <w:t>i</w:t>
      </w:r>
      <w:r w:rsidRPr="00781A73">
        <w:rPr>
          <w:rFonts w:ascii="Georgia" w:hAnsi="Georgia" w:cs="Arial"/>
          <w:szCs w:val="24"/>
        </w:rPr>
        <w:t>q</w:t>
      </w:r>
      <w:r w:rsidRPr="00781A73">
        <w:rPr>
          <w:rFonts w:ascii="Georgia" w:hAnsi="Georgia" w:cs="Arial"/>
          <w:spacing w:val="-2"/>
          <w:szCs w:val="24"/>
        </w:rPr>
        <w:t>u</w:t>
      </w:r>
      <w:r w:rsidRPr="00781A73">
        <w:rPr>
          <w:rFonts w:ascii="Georgia" w:hAnsi="Georgia" w:cs="Arial"/>
          <w:szCs w:val="24"/>
        </w:rPr>
        <w:t xml:space="preserve">e </w:t>
      </w:r>
      <w:r w:rsidRPr="00781A73">
        <w:rPr>
          <w:rFonts w:ascii="Georgia" w:hAnsi="Georgia" w:cs="Arial"/>
          <w:spacing w:val="1"/>
          <w:szCs w:val="24"/>
        </w:rPr>
        <w:t>I</w:t>
      </w:r>
      <w:r w:rsidRPr="00781A73">
        <w:rPr>
          <w:rFonts w:ascii="Georgia" w:hAnsi="Georgia" w:cs="Arial"/>
          <w:spacing w:val="-1"/>
          <w:szCs w:val="24"/>
        </w:rPr>
        <w:t>de</w:t>
      </w:r>
      <w:r w:rsidRPr="00781A73">
        <w:rPr>
          <w:rFonts w:ascii="Georgia" w:hAnsi="Georgia" w:cs="Arial"/>
          <w:spacing w:val="-2"/>
          <w:szCs w:val="24"/>
        </w:rPr>
        <w:t>n</w:t>
      </w:r>
      <w:r w:rsidRPr="00781A73">
        <w:rPr>
          <w:rFonts w:ascii="Georgia" w:hAnsi="Georgia" w:cs="Arial"/>
          <w:szCs w:val="24"/>
        </w:rPr>
        <w:t>tific</w:t>
      </w:r>
      <w:r w:rsidRPr="00781A73">
        <w:rPr>
          <w:rFonts w:ascii="Georgia" w:hAnsi="Georgia" w:cs="Arial"/>
          <w:spacing w:val="-2"/>
          <w:szCs w:val="24"/>
        </w:rPr>
        <w:t>a</w:t>
      </w:r>
      <w:r w:rsidRPr="00781A73">
        <w:rPr>
          <w:rFonts w:ascii="Georgia" w:hAnsi="Georgia" w:cs="Arial"/>
          <w:spacing w:val="-3"/>
          <w:szCs w:val="24"/>
        </w:rPr>
        <w:t>t</w:t>
      </w:r>
      <w:r w:rsidRPr="00781A73">
        <w:rPr>
          <w:rFonts w:ascii="Georgia" w:hAnsi="Georgia" w:cs="Arial"/>
          <w:spacing w:val="2"/>
          <w:szCs w:val="24"/>
        </w:rPr>
        <w:t>i</w:t>
      </w:r>
      <w:r w:rsidRPr="00781A73">
        <w:rPr>
          <w:rFonts w:ascii="Georgia" w:hAnsi="Georgia" w:cs="Arial"/>
          <w:szCs w:val="24"/>
        </w:rPr>
        <w:t>on A</w:t>
      </w:r>
      <w:r w:rsidRPr="00781A73">
        <w:rPr>
          <w:rFonts w:ascii="Georgia" w:hAnsi="Georgia" w:cs="Arial"/>
          <w:spacing w:val="-2"/>
          <w:szCs w:val="24"/>
        </w:rPr>
        <w:t>u</w:t>
      </w:r>
      <w:r w:rsidRPr="00781A73">
        <w:rPr>
          <w:rFonts w:ascii="Georgia" w:hAnsi="Georgia" w:cs="Arial"/>
          <w:spacing w:val="1"/>
          <w:szCs w:val="24"/>
        </w:rPr>
        <w:t>t</w:t>
      </w:r>
      <w:r w:rsidRPr="00781A73">
        <w:rPr>
          <w:rFonts w:ascii="Georgia" w:hAnsi="Georgia" w:cs="Arial"/>
          <w:spacing w:val="-1"/>
          <w:szCs w:val="24"/>
        </w:rPr>
        <w:t>h</w:t>
      </w:r>
      <w:r w:rsidRPr="00781A73">
        <w:rPr>
          <w:rFonts w:ascii="Georgia" w:hAnsi="Georgia" w:cs="Arial"/>
          <w:spacing w:val="-2"/>
          <w:szCs w:val="24"/>
        </w:rPr>
        <w:t>o</w:t>
      </w:r>
      <w:r w:rsidRPr="00781A73">
        <w:rPr>
          <w:rFonts w:ascii="Georgia" w:hAnsi="Georgia" w:cs="Arial"/>
          <w:spacing w:val="-4"/>
          <w:szCs w:val="24"/>
        </w:rPr>
        <w:t>r</w:t>
      </w:r>
      <w:r w:rsidRPr="00781A73">
        <w:rPr>
          <w:rFonts w:ascii="Georgia" w:hAnsi="Georgia" w:cs="Arial"/>
          <w:spacing w:val="2"/>
          <w:szCs w:val="24"/>
        </w:rPr>
        <w:t>i</w:t>
      </w:r>
      <w:r w:rsidRPr="00781A73">
        <w:rPr>
          <w:rFonts w:ascii="Georgia" w:hAnsi="Georgia" w:cs="Arial"/>
          <w:spacing w:val="1"/>
          <w:szCs w:val="24"/>
        </w:rPr>
        <w:t>t</w:t>
      </w:r>
      <w:r w:rsidRPr="00781A73">
        <w:rPr>
          <w:rFonts w:ascii="Georgia" w:hAnsi="Georgia" w:cs="Arial"/>
          <w:szCs w:val="24"/>
        </w:rPr>
        <w:t xml:space="preserve">y </w:t>
      </w:r>
      <w:r w:rsidRPr="00781A73">
        <w:rPr>
          <w:rFonts w:ascii="Georgia" w:hAnsi="Georgia" w:cs="Arial"/>
          <w:spacing w:val="-7"/>
          <w:szCs w:val="24"/>
        </w:rPr>
        <w:t>o</w:t>
      </w:r>
      <w:r w:rsidRPr="00781A73">
        <w:rPr>
          <w:rFonts w:ascii="Georgia" w:hAnsi="Georgia" w:cs="Arial"/>
          <w:szCs w:val="24"/>
        </w:rPr>
        <w:t xml:space="preserve">f </w:t>
      </w:r>
      <w:r w:rsidRPr="00781A73">
        <w:rPr>
          <w:rFonts w:ascii="Georgia" w:hAnsi="Georgia" w:cs="Arial"/>
          <w:spacing w:val="-3"/>
          <w:szCs w:val="24"/>
        </w:rPr>
        <w:t>I</w:t>
      </w:r>
      <w:r w:rsidRPr="00781A73">
        <w:rPr>
          <w:rFonts w:ascii="Georgia" w:hAnsi="Georgia" w:cs="Arial"/>
          <w:spacing w:val="-1"/>
          <w:szCs w:val="24"/>
        </w:rPr>
        <w:t>n</w:t>
      </w:r>
      <w:r w:rsidRPr="00781A73">
        <w:rPr>
          <w:rFonts w:ascii="Georgia" w:hAnsi="Georgia" w:cs="Arial"/>
          <w:spacing w:val="-2"/>
          <w:szCs w:val="24"/>
        </w:rPr>
        <w:t>d</w:t>
      </w:r>
      <w:r w:rsidRPr="00781A73">
        <w:rPr>
          <w:rFonts w:ascii="Georgia" w:hAnsi="Georgia" w:cs="Arial"/>
          <w:spacing w:val="2"/>
          <w:szCs w:val="24"/>
        </w:rPr>
        <w:t>i</w:t>
      </w:r>
      <w:r w:rsidRPr="00781A73">
        <w:rPr>
          <w:rFonts w:ascii="Georgia" w:hAnsi="Georgia" w:cs="Arial"/>
          <w:szCs w:val="24"/>
        </w:rPr>
        <w:t>a.</w:t>
      </w:r>
    </w:p>
    <w:p w:rsidR="005D125D" w:rsidRPr="00781A73" w:rsidRDefault="005D125D" w:rsidP="00EA65DD">
      <w:pPr>
        <w:widowControl w:val="0"/>
        <w:numPr>
          <w:ilvl w:val="2"/>
          <w:numId w:val="41"/>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b/>
          <w:bCs/>
          <w:spacing w:val="-5"/>
          <w:szCs w:val="24"/>
        </w:rPr>
        <w:t>"</w:t>
      </w:r>
      <w:r w:rsidRPr="00781A73">
        <w:rPr>
          <w:rFonts w:ascii="Georgia" w:hAnsi="Georgia" w:cs="Arial"/>
          <w:b/>
          <w:bCs/>
          <w:spacing w:val="6"/>
          <w:szCs w:val="24"/>
        </w:rPr>
        <w:t>T</w:t>
      </w:r>
      <w:r w:rsidRPr="00781A73">
        <w:rPr>
          <w:rFonts w:ascii="Georgia" w:hAnsi="Georgia" w:cs="Arial"/>
          <w:b/>
          <w:bCs/>
          <w:spacing w:val="1"/>
          <w:szCs w:val="24"/>
        </w:rPr>
        <w:t>h</w:t>
      </w:r>
      <w:r w:rsidRPr="00781A73">
        <w:rPr>
          <w:rFonts w:ascii="Georgia" w:hAnsi="Georgia" w:cs="Arial"/>
          <w:b/>
          <w:bCs/>
          <w:szCs w:val="24"/>
        </w:rPr>
        <w:t>e P</w:t>
      </w:r>
      <w:r w:rsidRPr="00781A73">
        <w:rPr>
          <w:rFonts w:ascii="Georgia" w:hAnsi="Georgia" w:cs="Arial"/>
          <w:b/>
          <w:bCs/>
          <w:spacing w:val="2"/>
          <w:szCs w:val="24"/>
        </w:rPr>
        <w:t>u</w:t>
      </w:r>
      <w:r w:rsidRPr="00781A73">
        <w:rPr>
          <w:rFonts w:ascii="Georgia" w:hAnsi="Georgia" w:cs="Arial"/>
          <w:b/>
          <w:bCs/>
          <w:spacing w:val="-1"/>
          <w:szCs w:val="24"/>
        </w:rPr>
        <w:t>rc</w:t>
      </w:r>
      <w:r w:rsidRPr="00781A73">
        <w:rPr>
          <w:rFonts w:ascii="Georgia" w:hAnsi="Georgia" w:cs="Arial"/>
          <w:b/>
          <w:bCs/>
          <w:szCs w:val="24"/>
        </w:rPr>
        <w:t>ha</w:t>
      </w:r>
      <w:r w:rsidRPr="00781A73">
        <w:rPr>
          <w:rFonts w:ascii="Georgia" w:hAnsi="Georgia" w:cs="Arial"/>
          <w:b/>
          <w:bCs/>
          <w:spacing w:val="-2"/>
          <w:szCs w:val="24"/>
        </w:rPr>
        <w:t>ser</w:t>
      </w:r>
      <w:r w:rsidR="001068D5" w:rsidRPr="00781A73">
        <w:rPr>
          <w:rFonts w:ascii="Georgia" w:hAnsi="Georgia" w:cs="Arial"/>
          <w:b/>
          <w:bCs/>
          <w:spacing w:val="-2"/>
          <w:szCs w:val="24"/>
        </w:rPr>
        <w:t>/Purchaser</w:t>
      </w:r>
      <w:r w:rsidRPr="00781A73">
        <w:rPr>
          <w:rFonts w:ascii="Georgia" w:hAnsi="Georgia" w:cs="Arial"/>
          <w:b/>
          <w:bCs/>
          <w:szCs w:val="24"/>
        </w:rPr>
        <w:t xml:space="preserve">" </w:t>
      </w:r>
      <w:r w:rsidRPr="00781A73">
        <w:rPr>
          <w:rFonts w:ascii="Georgia" w:hAnsi="Georgia" w:cs="Arial"/>
          <w:spacing w:val="5"/>
          <w:szCs w:val="24"/>
        </w:rPr>
        <w:t>m</w:t>
      </w:r>
      <w:r w:rsidRPr="00781A73">
        <w:rPr>
          <w:rFonts w:ascii="Georgia" w:hAnsi="Georgia" w:cs="Arial"/>
          <w:spacing w:val="-1"/>
          <w:szCs w:val="24"/>
        </w:rPr>
        <w:t>ea</w:t>
      </w:r>
      <w:r w:rsidRPr="00781A73">
        <w:rPr>
          <w:rFonts w:ascii="Georgia" w:hAnsi="Georgia" w:cs="Arial"/>
          <w:spacing w:val="-2"/>
          <w:szCs w:val="24"/>
        </w:rPr>
        <w:t>n</w:t>
      </w:r>
      <w:r w:rsidRPr="00781A73">
        <w:rPr>
          <w:rFonts w:ascii="Georgia" w:hAnsi="Georgia" w:cs="Arial"/>
          <w:szCs w:val="24"/>
        </w:rPr>
        <w:t xml:space="preserve">s </w:t>
      </w:r>
      <w:r w:rsidRPr="00781A73">
        <w:rPr>
          <w:rFonts w:ascii="Georgia" w:hAnsi="Georgia" w:cs="Arial"/>
          <w:spacing w:val="1"/>
          <w:szCs w:val="24"/>
        </w:rPr>
        <w:t>t</w:t>
      </w:r>
      <w:r w:rsidRPr="00781A73">
        <w:rPr>
          <w:rFonts w:ascii="Georgia" w:hAnsi="Georgia" w:cs="Arial"/>
          <w:spacing w:val="-1"/>
          <w:szCs w:val="24"/>
        </w:rPr>
        <w:t>h</w:t>
      </w:r>
      <w:r w:rsidRPr="00781A73">
        <w:rPr>
          <w:rFonts w:ascii="Georgia" w:hAnsi="Georgia" w:cs="Arial"/>
          <w:szCs w:val="24"/>
        </w:rPr>
        <w:t>e Un</w:t>
      </w:r>
      <w:r w:rsidRPr="00781A73">
        <w:rPr>
          <w:rFonts w:ascii="Georgia" w:hAnsi="Georgia" w:cs="Arial"/>
          <w:spacing w:val="3"/>
          <w:szCs w:val="24"/>
        </w:rPr>
        <w:t>i</w:t>
      </w:r>
      <w:r w:rsidRPr="00781A73">
        <w:rPr>
          <w:rFonts w:ascii="Georgia" w:hAnsi="Georgia" w:cs="Arial"/>
          <w:spacing w:val="-1"/>
          <w:szCs w:val="24"/>
        </w:rPr>
        <w:t>q</w:t>
      </w:r>
      <w:r w:rsidRPr="00781A73">
        <w:rPr>
          <w:rFonts w:ascii="Georgia" w:hAnsi="Georgia" w:cs="Arial"/>
          <w:spacing w:val="-2"/>
          <w:szCs w:val="24"/>
        </w:rPr>
        <w:t>u</w:t>
      </w:r>
      <w:r w:rsidRPr="00781A73">
        <w:rPr>
          <w:rFonts w:ascii="Georgia" w:hAnsi="Georgia" w:cs="Arial"/>
          <w:szCs w:val="24"/>
        </w:rPr>
        <w:t xml:space="preserve">e </w:t>
      </w:r>
      <w:r w:rsidRPr="00781A73">
        <w:rPr>
          <w:rFonts w:ascii="Georgia" w:hAnsi="Georgia" w:cs="Arial"/>
          <w:spacing w:val="2"/>
          <w:szCs w:val="24"/>
        </w:rPr>
        <w:t>I</w:t>
      </w:r>
      <w:r w:rsidRPr="00781A73">
        <w:rPr>
          <w:rFonts w:ascii="Georgia" w:hAnsi="Georgia" w:cs="Arial"/>
          <w:spacing w:val="-1"/>
          <w:szCs w:val="24"/>
        </w:rPr>
        <w:t>d</w:t>
      </w:r>
      <w:r w:rsidRPr="00781A73">
        <w:rPr>
          <w:rFonts w:ascii="Georgia" w:hAnsi="Georgia" w:cs="Arial"/>
          <w:spacing w:val="-2"/>
          <w:szCs w:val="24"/>
        </w:rPr>
        <w:t>e</w:t>
      </w:r>
      <w:r w:rsidRPr="00781A73">
        <w:rPr>
          <w:rFonts w:ascii="Georgia" w:hAnsi="Georgia" w:cs="Arial"/>
          <w:spacing w:val="-1"/>
          <w:szCs w:val="24"/>
        </w:rPr>
        <w:t>n</w:t>
      </w:r>
      <w:r w:rsidRPr="00781A73">
        <w:rPr>
          <w:rFonts w:ascii="Georgia" w:hAnsi="Georgia" w:cs="Arial"/>
          <w:spacing w:val="-4"/>
          <w:szCs w:val="24"/>
        </w:rPr>
        <w:t>t</w:t>
      </w:r>
      <w:r w:rsidRPr="00781A73">
        <w:rPr>
          <w:rFonts w:ascii="Georgia" w:hAnsi="Georgia" w:cs="Arial"/>
          <w:spacing w:val="-1"/>
          <w:szCs w:val="24"/>
        </w:rPr>
        <w:t>i</w:t>
      </w:r>
      <w:r w:rsidRPr="00781A73">
        <w:rPr>
          <w:rFonts w:ascii="Georgia" w:hAnsi="Georgia" w:cs="Arial"/>
          <w:szCs w:val="24"/>
        </w:rPr>
        <w:t>f</w:t>
      </w:r>
      <w:r w:rsidRPr="00781A73">
        <w:rPr>
          <w:rFonts w:ascii="Georgia" w:hAnsi="Georgia" w:cs="Arial"/>
          <w:spacing w:val="4"/>
          <w:szCs w:val="24"/>
        </w:rPr>
        <w:t>i</w:t>
      </w:r>
      <w:r w:rsidRPr="00781A73">
        <w:rPr>
          <w:rFonts w:ascii="Georgia" w:hAnsi="Georgia" w:cs="Arial"/>
          <w:szCs w:val="24"/>
        </w:rPr>
        <w:t>c</w:t>
      </w:r>
      <w:r w:rsidRPr="00781A73">
        <w:rPr>
          <w:rFonts w:ascii="Georgia" w:hAnsi="Georgia" w:cs="Arial"/>
          <w:spacing w:val="-1"/>
          <w:szCs w:val="24"/>
        </w:rPr>
        <w:t>a</w:t>
      </w:r>
      <w:r w:rsidRPr="00781A73">
        <w:rPr>
          <w:rFonts w:ascii="Georgia" w:hAnsi="Georgia" w:cs="Arial"/>
          <w:spacing w:val="-3"/>
          <w:szCs w:val="24"/>
        </w:rPr>
        <w:t>t</w:t>
      </w:r>
      <w:r w:rsidRPr="00781A73">
        <w:rPr>
          <w:rFonts w:ascii="Georgia" w:hAnsi="Georgia" w:cs="Arial"/>
          <w:spacing w:val="2"/>
          <w:szCs w:val="24"/>
        </w:rPr>
        <w:t>i</w:t>
      </w:r>
      <w:r w:rsidRPr="00781A73">
        <w:rPr>
          <w:rFonts w:ascii="Georgia" w:hAnsi="Georgia" w:cs="Arial"/>
          <w:spacing w:val="-1"/>
          <w:szCs w:val="24"/>
        </w:rPr>
        <w:t>o</w:t>
      </w:r>
      <w:r w:rsidRPr="00781A73">
        <w:rPr>
          <w:rFonts w:ascii="Georgia" w:hAnsi="Georgia" w:cs="Arial"/>
          <w:szCs w:val="24"/>
        </w:rPr>
        <w:t>n A</w:t>
      </w:r>
      <w:r w:rsidRPr="00781A73">
        <w:rPr>
          <w:rFonts w:ascii="Georgia" w:hAnsi="Georgia" w:cs="Arial"/>
          <w:spacing w:val="-1"/>
          <w:szCs w:val="24"/>
        </w:rPr>
        <w:t>u</w:t>
      </w:r>
      <w:r w:rsidRPr="00781A73">
        <w:rPr>
          <w:rFonts w:ascii="Georgia" w:hAnsi="Georgia" w:cs="Arial"/>
          <w:spacing w:val="1"/>
          <w:szCs w:val="24"/>
        </w:rPr>
        <w:t>t</w:t>
      </w:r>
      <w:r w:rsidRPr="00781A73">
        <w:rPr>
          <w:rFonts w:ascii="Georgia" w:hAnsi="Georgia" w:cs="Arial"/>
          <w:spacing w:val="-1"/>
          <w:szCs w:val="24"/>
        </w:rPr>
        <w:t>h</w:t>
      </w:r>
      <w:r w:rsidRPr="00781A73">
        <w:rPr>
          <w:rFonts w:ascii="Georgia" w:hAnsi="Georgia" w:cs="Arial"/>
          <w:spacing w:val="-2"/>
          <w:szCs w:val="24"/>
        </w:rPr>
        <w:t>o</w:t>
      </w:r>
      <w:r w:rsidRPr="00781A73">
        <w:rPr>
          <w:rFonts w:ascii="Georgia" w:hAnsi="Georgia" w:cs="Arial"/>
          <w:spacing w:val="-4"/>
          <w:szCs w:val="24"/>
        </w:rPr>
        <w:t>r</w:t>
      </w:r>
      <w:r w:rsidRPr="00781A73">
        <w:rPr>
          <w:rFonts w:ascii="Georgia" w:hAnsi="Georgia" w:cs="Arial"/>
          <w:spacing w:val="2"/>
          <w:szCs w:val="24"/>
        </w:rPr>
        <w:t>i</w:t>
      </w:r>
      <w:r w:rsidRPr="00781A73">
        <w:rPr>
          <w:rFonts w:ascii="Georgia" w:hAnsi="Georgia" w:cs="Arial"/>
          <w:spacing w:val="1"/>
          <w:szCs w:val="24"/>
        </w:rPr>
        <w:t>t</w:t>
      </w:r>
      <w:r w:rsidRPr="00781A73">
        <w:rPr>
          <w:rFonts w:ascii="Georgia" w:hAnsi="Georgia" w:cs="Arial"/>
          <w:szCs w:val="24"/>
        </w:rPr>
        <w:t xml:space="preserve">y </w:t>
      </w:r>
      <w:r w:rsidRPr="00781A73">
        <w:rPr>
          <w:rFonts w:ascii="Georgia" w:hAnsi="Georgia" w:cs="Arial"/>
          <w:spacing w:val="-6"/>
          <w:szCs w:val="24"/>
        </w:rPr>
        <w:t>o</w:t>
      </w:r>
      <w:r w:rsidRPr="00781A73">
        <w:rPr>
          <w:rFonts w:ascii="Georgia" w:hAnsi="Georgia" w:cs="Arial"/>
          <w:szCs w:val="24"/>
        </w:rPr>
        <w:t xml:space="preserve">f </w:t>
      </w:r>
      <w:r w:rsidRPr="00781A73">
        <w:rPr>
          <w:rFonts w:ascii="Georgia" w:hAnsi="Georgia" w:cs="Arial"/>
          <w:spacing w:val="2"/>
          <w:szCs w:val="24"/>
        </w:rPr>
        <w:t>I</w:t>
      </w:r>
      <w:r w:rsidRPr="00781A73">
        <w:rPr>
          <w:rFonts w:ascii="Georgia" w:hAnsi="Georgia" w:cs="Arial"/>
          <w:spacing w:val="-1"/>
          <w:szCs w:val="24"/>
        </w:rPr>
        <w:t>n</w:t>
      </w:r>
      <w:r w:rsidRPr="00781A73">
        <w:rPr>
          <w:rFonts w:ascii="Georgia" w:hAnsi="Georgia" w:cs="Arial"/>
          <w:spacing w:val="-6"/>
          <w:szCs w:val="24"/>
        </w:rPr>
        <w:t>d</w:t>
      </w:r>
      <w:r w:rsidRPr="00781A73">
        <w:rPr>
          <w:rFonts w:ascii="Georgia" w:hAnsi="Georgia" w:cs="Arial"/>
          <w:spacing w:val="2"/>
          <w:szCs w:val="24"/>
        </w:rPr>
        <w:t>i</w:t>
      </w:r>
      <w:r w:rsidRPr="00781A73">
        <w:rPr>
          <w:rFonts w:ascii="Georgia" w:hAnsi="Georgia" w:cs="Arial"/>
          <w:szCs w:val="24"/>
        </w:rPr>
        <w:t xml:space="preserve">a acting through CEO </w:t>
      </w:r>
      <w:r w:rsidRPr="00781A73">
        <w:rPr>
          <w:rFonts w:ascii="Georgia" w:hAnsi="Georgia" w:cs="Arial"/>
          <w:spacing w:val="-1"/>
          <w:szCs w:val="24"/>
        </w:rPr>
        <w:t>o</w:t>
      </w:r>
      <w:r w:rsidRPr="00781A73">
        <w:rPr>
          <w:rFonts w:ascii="Georgia" w:hAnsi="Georgia" w:cs="Arial"/>
          <w:szCs w:val="24"/>
        </w:rPr>
        <w:t>r a</w:t>
      </w:r>
      <w:r w:rsidRPr="00781A73">
        <w:rPr>
          <w:rFonts w:ascii="Georgia" w:hAnsi="Georgia" w:cs="Arial"/>
          <w:spacing w:val="-2"/>
          <w:szCs w:val="24"/>
        </w:rPr>
        <w:t>n</w:t>
      </w:r>
      <w:r w:rsidRPr="00781A73">
        <w:rPr>
          <w:rFonts w:ascii="Georgia" w:hAnsi="Georgia" w:cs="Arial"/>
          <w:szCs w:val="24"/>
        </w:rPr>
        <w:t>y oth</w:t>
      </w:r>
      <w:r w:rsidRPr="00781A73">
        <w:rPr>
          <w:rFonts w:ascii="Georgia" w:hAnsi="Georgia" w:cs="Arial"/>
          <w:spacing w:val="-2"/>
          <w:szCs w:val="24"/>
        </w:rPr>
        <w:t>e</w:t>
      </w:r>
      <w:r w:rsidRPr="00781A73">
        <w:rPr>
          <w:rFonts w:ascii="Georgia" w:hAnsi="Georgia" w:cs="Arial"/>
          <w:szCs w:val="24"/>
        </w:rPr>
        <w:t>r re</w:t>
      </w:r>
      <w:r w:rsidRPr="00781A73">
        <w:rPr>
          <w:rFonts w:ascii="Georgia" w:hAnsi="Georgia" w:cs="Arial"/>
          <w:spacing w:val="-2"/>
          <w:szCs w:val="24"/>
        </w:rPr>
        <w:t>p</w:t>
      </w:r>
      <w:r w:rsidRPr="00781A73">
        <w:rPr>
          <w:rFonts w:ascii="Georgia" w:hAnsi="Georgia" w:cs="Arial"/>
          <w:szCs w:val="24"/>
        </w:rPr>
        <w:t>r</w:t>
      </w:r>
      <w:r w:rsidRPr="00781A73">
        <w:rPr>
          <w:rFonts w:ascii="Georgia" w:hAnsi="Georgia" w:cs="Arial"/>
          <w:spacing w:val="-2"/>
          <w:szCs w:val="24"/>
        </w:rPr>
        <w:t>e</w:t>
      </w:r>
      <w:r w:rsidRPr="00781A73">
        <w:rPr>
          <w:rFonts w:ascii="Georgia" w:hAnsi="Georgia" w:cs="Arial"/>
          <w:spacing w:val="-5"/>
          <w:szCs w:val="24"/>
        </w:rPr>
        <w:t>s</w:t>
      </w:r>
      <w:r w:rsidRPr="00781A73">
        <w:rPr>
          <w:rFonts w:ascii="Georgia" w:hAnsi="Georgia" w:cs="Arial"/>
          <w:spacing w:val="2"/>
          <w:szCs w:val="24"/>
        </w:rPr>
        <w:t>e</w:t>
      </w:r>
      <w:r w:rsidRPr="00781A73">
        <w:rPr>
          <w:rFonts w:ascii="Georgia" w:hAnsi="Georgia" w:cs="Arial"/>
          <w:szCs w:val="24"/>
        </w:rPr>
        <w:t>ntati</w:t>
      </w:r>
      <w:r w:rsidRPr="00781A73">
        <w:rPr>
          <w:rFonts w:ascii="Georgia" w:hAnsi="Georgia" w:cs="Arial"/>
          <w:spacing w:val="3"/>
          <w:szCs w:val="24"/>
        </w:rPr>
        <w:t>v</w:t>
      </w:r>
      <w:r w:rsidRPr="00781A73">
        <w:rPr>
          <w:rFonts w:ascii="Georgia" w:hAnsi="Georgia" w:cs="Arial"/>
          <w:szCs w:val="24"/>
        </w:rPr>
        <w:t xml:space="preserve">e </w:t>
      </w:r>
      <w:r w:rsidRPr="00781A73">
        <w:rPr>
          <w:rFonts w:ascii="Georgia" w:hAnsi="Georgia" w:cs="Arial"/>
          <w:spacing w:val="-1"/>
          <w:szCs w:val="24"/>
        </w:rPr>
        <w:t>a</w:t>
      </w:r>
      <w:r w:rsidRPr="00781A73">
        <w:rPr>
          <w:rFonts w:ascii="Georgia" w:hAnsi="Georgia" w:cs="Arial"/>
          <w:spacing w:val="-2"/>
          <w:szCs w:val="24"/>
        </w:rPr>
        <w:t>u</w:t>
      </w:r>
      <w:r w:rsidRPr="00781A73">
        <w:rPr>
          <w:rFonts w:ascii="Georgia" w:hAnsi="Georgia" w:cs="Arial"/>
          <w:spacing w:val="1"/>
          <w:szCs w:val="24"/>
        </w:rPr>
        <w:t>t</w:t>
      </w:r>
      <w:r w:rsidRPr="00781A73">
        <w:rPr>
          <w:rFonts w:ascii="Georgia" w:hAnsi="Georgia" w:cs="Arial"/>
          <w:spacing w:val="-1"/>
          <w:szCs w:val="24"/>
        </w:rPr>
        <w:t>h</w:t>
      </w:r>
      <w:r w:rsidRPr="00781A73">
        <w:rPr>
          <w:rFonts w:ascii="Georgia" w:hAnsi="Georgia" w:cs="Arial"/>
          <w:spacing w:val="-2"/>
          <w:szCs w:val="24"/>
        </w:rPr>
        <w:t>o</w:t>
      </w:r>
      <w:r w:rsidRPr="00781A73">
        <w:rPr>
          <w:rFonts w:ascii="Georgia" w:hAnsi="Georgia" w:cs="Arial"/>
          <w:szCs w:val="24"/>
        </w:rPr>
        <w:t>r</w:t>
      </w:r>
      <w:r w:rsidRPr="00781A73">
        <w:rPr>
          <w:rFonts w:ascii="Georgia" w:hAnsi="Georgia" w:cs="Arial"/>
          <w:spacing w:val="3"/>
          <w:szCs w:val="24"/>
        </w:rPr>
        <w:t>i</w:t>
      </w:r>
      <w:r w:rsidRPr="00781A73">
        <w:rPr>
          <w:rFonts w:ascii="Georgia" w:hAnsi="Georgia" w:cs="Arial"/>
          <w:spacing w:val="-4"/>
          <w:szCs w:val="24"/>
        </w:rPr>
        <w:t>z</w:t>
      </w:r>
      <w:r w:rsidRPr="00781A73">
        <w:rPr>
          <w:rFonts w:ascii="Georgia" w:hAnsi="Georgia" w:cs="Arial"/>
          <w:spacing w:val="-2"/>
          <w:szCs w:val="24"/>
        </w:rPr>
        <w:t>e</w:t>
      </w:r>
      <w:r w:rsidRPr="00781A73">
        <w:rPr>
          <w:rFonts w:ascii="Georgia" w:hAnsi="Georgia" w:cs="Arial"/>
          <w:szCs w:val="24"/>
        </w:rPr>
        <w:t xml:space="preserve">d </w:t>
      </w:r>
      <w:r w:rsidRPr="00781A73">
        <w:rPr>
          <w:rFonts w:ascii="Georgia" w:hAnsi="Georgia" w:cs="Arial"/>
          <w:spacing w:val="-1"/>
          <w:szCs w:val="24"/>
        </w:rPr>
        <w:t>b</w:t>
      </w:r>
      <w:r w:rsidRPr="00781A73">
        <w:rPr>
          <w:rFonts w:ascii="Georgia" w:hAnsi="Georgia" w:cs="Arial"/>
          <w:szCs w:val="24"/>
        </w:rPr>
        <w:t>y</w:t>
      </w:r>
      <w:r w:rsidRPr="00781A73">
        <w:rPr>
          <w:rFonts w:ascii="Georgia" w:hAnsi="Georgia" w:cs="Arial"/>
          <w:spacing w:val="1"/>
          <w:szCs w:val="24"/>
        </w:rPr>
        <w:t xml:space="preserve"> t</w:t>
      </w:r>
      <w:r w:rsidRPr="00781A73">
        <w:rPr>
          <w:rFonts w:ascii="Georgia" w:hAnsi="Georgia" w:cs="Arial"/>
          <w:szCs w:val="24"/>
        </w:rPr>
        <w:t xml:space="preserve">he </w:t>
      </w:r>
      <w:r w:rsidRPr="00781A73">
        <w:rPr>
          <w:rFonts w:ascii="Georgia" w:hAnsi="Georgia" w:cs="Arial"/>
          <w:spacing w:val="-1"/>
          <w:szCs w:val="24"/>
        </w:rPr>
        <w:t>U</w:t>
      </w:r>
      <w:r w:rsidRPr="00781A73">
        <w:rPr>
          <w:rFonts w:ascii="Georgia" w:hAnsi="Georgia" w:cs="Arial"/>
          <w:spacing w:val="-7"/>
          <w:szCs w:val="24"/>
        </w:rPr>
        <w:t>n</w:t>
      </w:r>
      <w:r w:rsidRPr="00781A73">
        <w:rPr>
          <w:rFonts w:ascii="Georgia" w:hAnsi="Georgia" w:cs="Arial"/>
          <w:spacing w:val="3"/>
          <w:szCs w:val="24"/>
        </w:rPr>
        <w:t>i</w:t>
      </w:r>
      <w:r w:rsidRPr="00781A73">
        <w:rPr>
          <w:rFonts w:ascii="Georgia" w:hAnsi="Georgia" w:cs="Arial"/>
          <w:spacing w:val="-1"/>
          <w:szCs w:val="24"/>
        </w:rPr>
        <w:t>q</w:t>
      </w:r>
      <w:r w:rsidRPr="00781A73">
        <w:rPr>
          <w:rFonts w:ascii="Georgia" w:hAnsi="Georgia" w:cs="Arial"/>
          <w:spacing w:val="-2"/>
          <w:szCs w:val="24"/>
        </w:rPr>
        <w:t>u</w:t>
      </w:r>
      <w:r w:rsidRPr="00781A73">
        <w:rPr>
          <w:rFonts w:ascii="Georgia" w:hAnsi="Georgia" w:cs="Arial"/>
          <w:szCs w:val="24"/>
        </w:rPr>
        <w:t xml:space="preserve">e </w:t>
      </w:r>
      <w:r w:rsidRPr="00781A73">
        <w:rPr>
          <w:rFonts w:ascii="Georgia" w:hAnsi="Georgia" w:cs="Arial"/>
          <w:spacing w:val="1"/>
          <w:szCs w:val="24"/>
        </w:rPr>
        <w:t>I</w:t>
      </w:r>
      <w:r w:rsidRPr="00781A73">
        <w:rPr>
          <w:rFonts w:ascii="Georgia" w:hAnsi="Georgia" w:cs="Arial"/>
          <w:szCs w:val="24"/>
        </w:rPr>
        <w:t>d</w:t>
      </w:r>
      <w:r w:rsidRPr="00781A73">
        <w:rPr>
          <w:rFonts w:ascii="Georgia" w:hAnsi="Georgia" w:cs="Arial"/>
          <w:spacing w:val="-2"/>
          <w:szCs w:val="24"/>
        </w:rPr>
        <w:t>en</w:t>
      </w:r>
      <w:r w:rsidRPr="00781A73">
        <w:rPr>
          <w:rFonts w:ascii="Georgia" w:hAnsi="Georgia" w:cs="Arial"/>
          <w:spacing w:val="-3"/>
          <w:szCs w:val="24"/>
        </w:rPr>
        <w:t>t</w:t>
      </w:r>
      <w:r w:rsidRPr="00781A73">
        <w:rPr>
          <w:rFonts w:ascii="Georgia" w:hAnsi="Georgia" w:cs="Arial"/>
          <w:spacing w:val="-2"/>
          <w:szCs w:val="24"/>
        </w:rPr>
        <w:t>i</w:t>
      </w:r>
      <w:r w:rsidRPr="00781A73">
        <w:rPr>
          <w:rFonts w:ascii="Georgia" w:hAnsi="Georgia" w:cs="Arial"/>
          <w:spacing w:val="1"/>
          <w:szCs w:val="24"/>
        </w:rPr>
        <w:t>f</w:t>
      </w:r>
      <w:r w:rsidRPr="00781A73">
        <w:rPr>
          <w:rFonts w:ascii="Georgia" w:hAnsi="Georgia" w:cs="Arial"/>
          <w:spacing w:val="3"/>
          <w:szCs w:val="24"/>
        </w:rPr>
        <w:t>i</w:t>
      </w:r>
      <w:r w:rsidRPr="00781A73">
        <w:rPr>
          <w:rFonts w:ascii="Georgia" w:hAnsi="Georgia" w:cs="Arial"/>
          <w:szCs w:val="24"/>
        </w:rPr>
        <w:t>c</w:t>
      </w:r>
      <w:r w:rsidRPr="00781A73">
        <w:rPr>
          <w:rFonts w:ascii="Georgia" w:hAnsi="Georgia" w:cs="Arial"/>
          <w:spacing w:val="-5"/>
          <w:szCs w:val="24"/>
        </w:rPr>
        <w:t>a</w:t>
      </w:r>
      <w:r w:rsidRPr="00781A73">
        <w:rPr>
          <w:rFonts w:ascii="Georgia" w:hAnsi="Georgia" w:cs="Arial"/>
          <w:szCs w:val="24"/>
        </w:rPr>
        <w:t>ti</w:t>
      </w:r>
      <w:r w:rsidRPr="00781A73">
        <w:rPr>
          <w:rFonts w:ascii="Georgia" w:hAnsi="Georgia" w:cs="Arial"/>
          <w:spacing w:val="-2"/>
          <w:szCs w:val="24"/>
        </w:rPr>
        <w:t>o</w:t>
      </w:r>
      <w:r w:rsidRPr="00781A73">
        <w:rPr>
          <w:rFonts w:ascii="Georgia" w:hAnsi="Georgia" w:cs="Arial"/>
          <w:szCs w:val="24"/>
        </w:rPr>
        <w:t>n A</w:t>
      </w:r>
      <w:r w:rsidRPr="00781A73">
        <w:rPr>
          <w:rFonts w:ascii="Georgia" w:hAnsi="Georgia" w:cs="Arial"/>
          <w:spacing w:val="-1"/>
          <w:szCs w:val="24"/>
        </w:rPr>
        <w:t>u</w:t>
      </w:r>
      <w:r w:rsidRPr="00781A73">
        <w:rPr>
          <w:rFonts w:ascii="Georgia" w:hAnsi="Georgia" w:cs="Arial"/>
          <w:szCs w:val="24"/>
        </w:rPr>
        <w:t>th</w:t>
      </w:r>
      <w:r w:rsidRPr="00781A73">
        <w:rPr>
          <w:rFonts w:ascii="Georgia" w:hAnsi="Georgia" w:cs="Arial"/>
          <w:spacing w:val="-2"/>
          <w:szCs w:val="24"/>
        </w:rPr>
        <w:t>o</w:t>
      </w:r>
      <w:r w:rsidRPr="00781A73">
        <w:rPr>
          <w:rFonts w:ascii="Georgia" w:hAnsi="Georgia" w:cs="Arial"/>
          <w:szCs w:val="24"/>
        </w:rPr>
        <w:t>r</w:t>
      </w:r>
      <w:r w:rsidRPr="00781A73">
        <w:rPr>
          <w:rFonts w:ascii="Georgia" w:hAnsi="Georgia" w:cs="Arial"/>
          <w:spacing w:val="-1"/>
          <w:szCs w:val="24"/>
        </w:rPr>
        <w:t>i</w:t>
      </w:r>
      <w:r w:rsidRPr="00781A73">
        <w:rPr>
          <w:rFonts w:ascii="Georgia" w:hAnsi="Georgia" w:cs="Arial"/>
          <w:szCs w:val="24"/>
        </w:rPr>
        <w:t xml:space="preserve">ty </w:t>
      </w:r>
      <w:r w:rsidRPr="00781A73">
        <w:rPr>
          <w:rFonts w:ascii="Georgia" w:hAnsi="Georgia" w:cs="Arial"/>
          <w:spacing w:val="-5"/>
          <w:szCs w:val="24"/>
        </w:rPr>
        <w:t>o</w:t>
      </w:r>
      <w:r w:rsidRPr="00781A73">
        <w:rPr>
          <w:rFonts w:ascii="Georgia" w:hAnsi="Georgia" w:cs="Arial"/>
          <w:szCs w:val="24"/>
        </w:rPr>
        <w:t>f</w:t>
      </w:r>
      <w:r w:rsidRPr="00781A73">
        <w:rPr>
          <w:rFonts w:ascii="Georgia" w:hAnsi="Georgia" w:cs="Arial"/>
          <w:spacing w:val="2"/>
          <w:szCs w:val="24"/>
        </w:rPr>
        <w:t xml:space="preserve"> I</w:t>
      </w:r>
      <w:r w:rsidRPr="00781A73">
        <w:rPr>
          <w:rFonts w:ascii="Georgia" w:hAnsi="Georgia" w:cs="Arial"/>
          <w:spacing w:val="-1"/>
          <w:szCs w:val="24"/>
        </w:rPr>
        <w:t>n</w:t>
      </w:r>
      <w:r w:rsidRPr="00781A73">
        <w:rPr>
          <w:rFonts w:ascii="Georgia" w:hAnsi="Georgia" w:cs="Arial"/>
          <w:spacing w:val="-6"/>
          <w:szCs w:val="24"/>
        </w:rPr>
        <w:t>d</w:t>
      </w:r>
      <w:r w:rsidRPr="00781A73">
        <w:rPr>
          <w:rFonts w:ascii="Georgia" w:hAnsi="Georgia" w:cs="Arial"/>
          <w:spacing w:val="2"/>
          <w:szCs w:val="24"/>
        </w:rPr>
        <w:t>i</w:t>
      </w:r>
      <w:r w:rsidRPr="00781A73">
        <w:rPr>
          <w:rFonts w:ascii="Georgia" w:hAnsi="Georgia" w:cs="Arial"/>
          <w:spacing w:val="-1"/>
          <w:szCs w:val="24"/>
        </w:rPr>
        <w:t>a</w:t>
      </w:r>
      <w:r w:rsidRPr="00781A73">
        <w:rPr>
          <w:rFonts w:ascii="Georgia" w:hAnsi="Georgia" w:cs="Arial"/>
          <w:szCs w:val="24"/>
        </w:rPr>
        <w:t>.</w:t>
      </w:r>
    </w:p>
    <w:p w:rsidR="005D125D" w:rsidRPr="00781A73" w:rsidRDefault="005D125D" w:rsidP="00EA65DD">
      <w:pPr>
        <w:widowControl w:val="0"/>
        <w:numPr>
          <w:ilvl w:val="2"/>
          <w:numId w:val="41"/>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b/>
          <w:bCs/>
          <w:szCs w:val="24"/>
        </w:rPr>
        <w:t>"P</w:t>
      </w:r>
      <w:r w:rsidRPr="00781A73">
        <w:rPr>
          <w:rFonts w:ascii="Georgia" w:hAnsi="Georgia" w:cs="Arial"/>
          <w:b/>
          <w:bCs/>
          <w:spacing w:val="2"/>
          <w:szCs w:val="24"/>
        </w:rPr>
        <w:t>u</w:t>
      </w:r>
      <w:r w:rsidRPr="00781A73">
        <w:rPr>
          <w:rFonts w:ascii="Georgia" w:hAnsi="Georgia" w:cs="Arial"/>
          <w:b/>
          <w:bCs/>
          <w:spacing w:val="-1"/>
          <w:szCs w:val="24"/>
        </w:rPr>
        <w:t>r</w:t>
      </w:r>
      <w:r w:rsidRPr="00781A73">
        <w:rPr>
          <w:rFonts w:ascii="Georgia" w:hAnsi="Georgia" w:cs="Arial"/>
          <w:b/>
          <w:bCs/>
          <w:spacing w:val="-2"/>
          <w:szCs w:val="24"/>
        </w:rPr>
        <w:t>c</w:t>
      </w:r>
      <w:r w:rsidRPr="00781A73">
        <w:rPr>
          <w:rFonts w:ascii="Georgia" w:hAnsi="Georgia" w:cs="Arial"/>
          <w:b/>
          <w:bCs/>
          <w:spacing w:val="1"/>
          <w:szCs w:val="24"/>
        </w:rPr>
        <w:t>h</w:t>
      </w:r>
      <w:r w:rsidRPr="00781A73">
        <w:rPr>
          <w:rFonts w:ascii="Georgia" w:hAnsi="Georgia" w:cs="Arial"/>
          <w:b/>
          <w:bCs/>
          <w:spacing w:val="-1"/>
          <w:szCs w:val="24"/>
        </w:rPr>
        <w:t>as</w:t>
      </w:r>
      <w:r w:rsidRPr="00781A73">
        <w:rPr>
          <w:rFonts w:ascii="Georgia" w:hAnsi="Georgia" w:cs="Arial"/>
          <w:b/>
          <w:bCs/>
          <w:szCs w:val="24"/>
        </w:rPr>
        <w:t xml:space="preserve">e </w:t>
      </w:r>
      <w:r w:rsidRPr="00781A73">
        <w:rPr>
          <w:rFonts w:ascii="Georgia" w:hAnsi="Georgia" w:cs="Arial"/>
          <w:b/>
          <w:bCs/>
          <w:spacing w:val="2"/>
          <w:szCs w:val="24"/>
        </w:rPr>
        <w:t>O</w:t>
      </w:r>
      <w:r w:rsidRPr="00781A73">
        <w:rPr>
          <w:rFonts w:ascii="Georgia" w:hAnsi="Georgia" w:cs="Arial"/>
          <w:b/>
          <w:bCs/>
          <w:szCs w:val="24"/>
        </w:rPr>
        <w:t>ff</w:t>
      </w:r>
      <w:r w:rsidRPr="00781A73">
        <w:rPr>
          <w:rFonts w:ascii="Georgia" w:hAnsi="Georgia" w:cs="Arial"/>
          <w:b/>
          <w:bCs/>
          <w:spacing w:val="1"/>
          <w:szCs w:val="24"/>
        </w:rPr>
        <w:t>i</w:t>
      </w:r>
      <w:r w:rsidRPr="00781A73">
        <w:rPr>
          <w:rFonts w:ascii="Georgia" w:hAnsi="Georgia" w:cs="Arial"/>
          <w:b/>
          <w:bCs/>
          <w:szCs w:val="24"/>
        </w:rPr>
        <w:t>c</w:t>
      </w:r>
      <w:r w:rsidRPr="00781A73">
        <w:rPr>
          <w:rFonts w:ascii="Georgia" w:hAnsi="Georgia" w:cs="Arial"/>
          <w:b/>
          <w:bCs/>
          <w:spacing w:val="-2"/>
          <w:szCs w:val="24"/>
        </w:rPr>
        <w:t>er</w:t>
      </w:r>
      <w:r w:rsidRPr="00781A73">
        <w:rPr>
          <w:rFonts w:ascii="Georgia" w:hAnsi="Georgia" w:cs="Arial"/>
          <w:b/>
          <w:bCs/>
          <w:szCs w:val="24"/>
        </w:rPr>
        <w:t xml:space="preserve">" </w:t>
      </w:r>
      <w:r w:rsidRPr="00781A73">
        <w:rPr>
          <w:rFonts w:ascii="Georgia" w:hAnsi="Georgia" w:cs="Arial"/>
          <w:spacing w:val="5"/>
          <w:szCs w:val="24"/>
        </w:rPr>
        <w:t>m</w:t>
      </w:r>
      <w:r w:rsidRPr="00781A73">
        <w:rPr>
          <w:rFonts w:ascii="Georgia" w:hAnsi="Georgia" w:cs="Arial"/>
          <w:szCs w:val="24"/>
        </w:rPr>
        <w:t>e</w:t>
      </w:r>
      <w:r w:rsidRPr="00781A73">
        <w:rPr>
          <w:rFonts w:ascii="Georgia" w:hAnsi="Georgia" w:cs="Arial"/>
          <w:spacing w:val="-2"/>
          <w:szCs w:val="24"/>
        </w:rPr>
        <w:t>an</w:t>
      </w:r>
      <w:r w:rsidRPr="00781A73">
        <w:rPr>
          <w:rFonts w:ascii="Georgia" w:hAnsi="Georgia" w:cs="Arial"/>
          <w:szCs w:val="24"/>
        </w:rPr>
        <w:t xml:space="preserve">s </w:t>
      </w:r>
      <w:r w:rsidRPr="00781A73">
        <w:rPr>
          <w:rFonts w:ascii="Georgia" w:hAnsi="Georgia" w:cs="Arial"/>
          <w:spacing w:val="1"/>
          <w:szCs w:val="24"/>
        </w:rPr>
        <w:t>t</w:t>
      </w:r>
      <w:r w:rsidRPr="00781A73">
        <w:rPr>
          <w:rFonts w:ascii="Georgia" w:hAnsi="Georgia" w:cs="Arial"/>
          <w:szCs w:val="24"/>
        </w:rPr>
        <w:t xml:space="preserve">he </w:t>
      </w:r>
      <w:r w:rsidRPr="00781A73">
        <w:rPr>
          <w:rFonts w:ascii="Georgia" w:hAnsi="Georgia" w:cs="Arial"/>
          <w:spacing w:val="-1"/>
          <w:szCs w:val="24"/>
        </w:rPr>
        <w:t>o</w:t>
      </w:r>
      <w:r w:rsidRPr="00781A73">
        <w:rPr>
          <w:rFonts w:ascii="Georgia" w:hAnsi="Georgia" w:cs="Arial"/>
          <w:spacing w:val="5"/>
          <w:szCs w:val="24"/>
        </w:rPr>
        <w:t>f</w:t>
      </w:r>
      <w:r w:rsidRPr="00781A73">
        <w:rPr>
          <w:rFonts w:ascii="Georgia" w:hAnsi="Georgia" w:cs="Arial"/>
          <w:spacing w:val="2"/>
          <w:szCs w:val="24"/>
        </w:rPr>
        <w:t>f</w:t>
      </w:r>
      <w:r w:rsidRPr="00781A73">
        <w:rPr>
          <w:rFonts w:ascii="Georgia" w:hAnsi="Georgia" w:cs="Arial"/>
          <w:spacing w:val="3"/>
          <w:szCs w:val="24"/>
        </w:rPr>
        <w:t>i</w:t>
      </w:r>
      <w:r w:rsidRPr="00781A73">
        <w:rPr>
          <w:rFonts w:ascii="Georgia" w:hAnsi="Georgia" w:cs="Arial"/>
          <w:szCs w:val="24"/>
        </w:rPr>
        <w:t>c</w:t>
      </w:r>
      <w:r w:rsidRPr="00781A73">
        <w:rPr>
          <w:rFonts w:ascii="Georgia" w:hAnsi="Georgia" w:cs="Arial"/>
          <w:spacing w:val="-1"/>
          <w:szCs w:val="24"/>
        </w:rPr>
        <w:t>e</w:t>
      </w:r>
      <w:r w:rsidRPr="00781A73">
        <w:rPr>
          <w:rFonts w:ascii="Georgia" w:hAnsi="Georgia" w:cs="Arial"/>
          <w:szCs w:val="24"/>
        </w:rPr>
        <w:t xml:space="preserve">r </w:t>
      </w:r>
      <w:r w:rsidRPr="00781A73">
        <w:rPr>
          <w:rFonts w:ascii="Georgia" w:hAnsi="Georgia" w:cs="Arial"/>
          <w:spacing w:val="-4"/>
          <w:szCs w:val="24"/>
        </w:rPr>
        <w:t>s</w:t>
      </w:r>
      <w:r w:rsidRPr="00781A73">
        <w:rPr>
          <w:rFonts w:ascii="Georgia" w:hAnsi="Georgia" w:cs="Arial"/>
          <w:spacing w:val="2"/>
          <w:szCs w:val="24"/>
        </w:rPr>
        <w:t>i</w:t>
      </w:r>
      <w:r w:rsidRPr="00781A73">
        <w:rPr>
          <w:rFonts w:ascii="Georgia" w:hAnsi="Georgia" w:cs="Arial"/>
          <w:spacing w:val="-1"/>
          <w:szCs w:val="24"/>
        </w:rPr>
        <w:t>gn</w:t>
      </w:r>
      <w:r w:rsidRPr="00781A73">
        <w:rPr>
          <w:rFonts w:ascii="Georgia" w:hAnsi="Georgia" w:cs="Arial"/>
          <w:spacing w:val="2"/>
          <w:szCs w:val="24"/>
        </w:rPr>
        <w:t>i</w:t>
      </w:r>
      <w:r w:rsidRPr="00781A73">
        <w:rPr>
          <w:rFonts w:ascii="Georgia" w:hAnsi="Georgia" w:cs="Arial"/>
          <w:spacing w:val="-1"/>
          <w:szCs w:val="24"/>
        </w:rPr>
        <w:t>n</w:t>
      </w:r>
      <w:r w:rsidRPr="00781A73">
        <w:rPr>
          <w:rFonts w:ascii="Georgia" w:hAnsi="Georgia" w:cs="Arial"/>
          <w:szCs w:val="24"/>
        </w:rPr>
        <w:t xml:space="preserve">g </w:t>
      </w:r>
      <w:r w:rsidRPr="00781A73">
        <w:rPr>
          <w:rFonts w:ascii="Georgia" w:hAnsi="Georgia" w:cs="Arial"/>
          <w:spacing w:val="2"/>
          <w:szCs w:val="24"/>
        </w:rPr>
        <w:t>t</w:t>
      </w:r>
      <w:r w:rsidRPr="00781A73">
        <w:rPr>
          <w:rFonts w:ascii="Georgia" w:hAnsi="Georgia" w:cs="Arial"/>
          <w:spacing w:val="-1"/>
          <w:szCs w:val="24"/>
        </w:rPr>
        <w:t>h</w:t>
      </w:r>
      <w:r w:rsidRPr="00781A73">
        <w:rPr>
          <w:rFonts w:ascii="Georgia" w:hAnsi="Georgia" w:cs="Arial"/>
          <w:szCs w:val="24"/>
        </w:rPr>
        <w:t xml:space="preserve">e </w:t>
      </w:r>
      <w:r w:rsidRPr="00781A73">
        <w:rPr>
          <w:rFonts w:ascii="Georgia" w:hAnsi="Georgia" w:cs="Arial"/>
          <w:spacing w:val="-1"/>
          <w:szCs w:val="24"/>
        </w:rPr>
        <w:t>a</w:t>
      </w:r>
      <w:r w:rsidRPr="00781A73">
        <w:rPr>
          <w:rFonts w:ascii="Georgia" w:hAnsi="Georgia" w:cs="Arial"/>
          <w:szCs w:val="24"/>
        </w:rPr>
        <w:t>cc</w:t>
      </w:r>
      <w:r w:rsidRPr="00781A73">
        <w:rPr>
          <w:rFonts w:ascii="Georgia" w:hAnsi="Georgia" w:cs="Arial"/>
          <w:spacing w:val="-2"/>
          <w:szCs w:val="24"/>
        </w:rPr>
        <w:t>e</w:t>
      </w:r>
      <w:r w:rsidRPr="00781A73">
        <w:rPr>
          <w:rFonts w:ascii="Georgia" w:hAnsi="Georgia" w:cs="Arial"/>
          <w:spacing w:val="-1"/>
          <w:szCs w:val="24"/>
        </w:rPr>
        <w:t>p</w:t>
      </w:r>
      <w:r w:rsidRPr="00781A73">
        <w:rPr>
          <w:rFonts w:ascii="Georgia" w:hAnsi="Georgia" w:cs="Arial"/>
          <w:szCs w:val="24"/>
        </w:rPr>
        <w:t>ta</w:t>
      </w:r>
      <w:r w:rsidRPr="00781A73">
        <w:rPr>
          <w:rFonts w:ascii="Georgia" w:hAnsi="Georgia" w:cs="Arial"/>
          <w:spacing w:val="-2"/>
          <w:szCs w:val="24"/>
        </w:rPr>
        <w:t>n</w:t>
      </w:r>
      <w:r w:rsidRPr="00781A73">
        <w:rPr>
          <w:rFonts w:ascii="Georgia" w:hAnsi="Georgia" w:cs="Arial"/>
          <w:szCs w:val="24"/>
        </w:rPr>
        <w:t xml:space="preserve">ce </w:t>
      </w:r>
      <w:r w:rsidRPr="00781A73">
        <w:rPr>
          <w:rFonts w:ascii="Georgia" w:hAnsi="Georgia" w:cs="Arial"/>
          <w:spacing w:val="-1"/>
          <w:szCs w:val="24"/>
        </w:rPr>
        <w:t>o</w:t>
      </w:r>
      <w:r w:rsidRPr="00781A73">
        <w:rPr>
          <w:rFonts w:ascii="Georgia" w:hAnsi="Georgia" w:cs="Arial"/>
          <w:szCs w:val="24"/>
        </w:rPr>
        <w:t>f B</w:t>
      </w:r>
      <w:r w:rsidRPr="00781A73">
        <w:rPr>
          <w:rFonts w:ascii="Georgia" w:hAnsi="Georgia" w:cs="Arial"/>
          <w:spacing w:val="3"/>
          <w:szCs w:val="24"/>
        </w:rPr>
        <w:t>i</w:t>
      </w:r>
      <w:r w:rsidRPr="00781A73">
        <w:rPr>
          <w:rFonts w:ascii="Georgia" w:hAnsi="Georgia" w:cs="Arial"/>
          <w:szCs w:val="24"/>
        </w:rPr>
        <w:t xml:space="preserve">d </w:t>
      </w:r>
      <w:r w:rsidRPr="00781A73">
        <w:rPr>
          <w:rFonts w:ascii="Georgia" w:hAnsi="Georgia" w:cs="Arial"/>
          <w:spacing w:val="-1"/>
          <w:szCs w:val="24"/>
        </w:rPr>
        <w:t>a</w:t>
      </w:r>
      <w:r w:rsidRPr="00781A73">
        <w:rPr>
          <w:rFonts w:ascii="Georgia" w:hAnsi="Georgia" w:cs="Arial"/>
          <w:spacing w:val="-2"/>
          <w:szCs w:val="24"/>
        </w:rPr>
        <w:t>n</w:t>
      </w:r>
      <w:r w:rsidRPr="00781A73">
        <w:rPr>
          <w:rFonts w:ascii="Georgia" w:hAnsi="Georgia" w:cs="Arial"/>
          <w:szCs w:val="24"/>
        </w:rPr>
        <w:t xml:space="preserve">d </w:t>
      </w:r>
      <w:r w:rsidRPr="00781A73">
        <w:rPr>
          <w:rFonts w:ascii="Georgia" w:hAnsi="Georgia" w:cs="Arial"/>
          <w:spacing w:val="3"/>
          <w:szCs w:val="24"/>
        </w:rPr>
        <w:t>i</w:t>
      </w:r>
      <w:r w:rsidRPr="00781A73">
        <w:rPr>
          <w:rFonts w:ascii="Georgia" w:hAnsi="Georgia" w:cs="Arial"/>
          <w:spacing w:val="-1"/>
          <w:szCs w:val="24"/>
        </w:rPr>
        <w:t>n</w:t>
      </w:r>
      <w:r w:rsidRPr="00781A73">
        <w:rPr>
          <w:rFonts w:ascii="Georgia" w:hAnsi="Georgia" w:cs="Arial"/>
          <w:szCs w:val="24"/>
        </w:rPr>
        <w:t>c</w:t>
      </w:r>
      <w:r w:rsidRPr="00781A73">
        <w:rPr>
          <w:rFonts w:ascii="Georgia" w:hAnsi="Georgia" w:cs="Arial"/>
          <w:spacing w:val="2"/>
          <w:szCs w:val="24"/>
        </w:rPr>
        <w:t>l</w:t>
      </w:r>
      <w:r w:rsidRPr="00781A73">
        <w:rPr>
          <w:rFonts w:ascii="Georgia" w:hAnsi="Georgia" w:cs="Arial"/>
          <w:szCs w:val="24"/>
        </w:rPr>
        <w:t>u</w:t>
      </w:r>
      <w:r w:rsidRPr="00781A73">
        <w:rPr>
          <w:rFonts w:ascii="Georgia" w:hAnsi="Georgia" w:cs="Arial"/>
          <w:spacing w:val="-2"/>
          <w:szCs w:val="24"/>
        </w:rPr>
        <w:t>de</w:t>
      </w:r>
      <w:r w:rsidRPr="00781A73">
        <w:rPr>
          <w:rFonts w:ascii="Georgia" w:hAnsi="Georgia" w:cs="Arial"/>
          <w:szCs w:val="24"/>
        </w:rPr>
        <w:t xml:space="preserve">s </w:t>
      </w:r>
      <w:r w:rsidRPr="00781A73">
        <w:rPr>
          <w:rFonts w:ascii="Georgia" w:hAnsi="Georgia" w:cs="Arial"/>
          <w:spacing w:val="-1"/>
          <w:szCs w:val="24"/>
        </w:rPr>
        <w:t>an</w:t>
      </w:r>
      <w:r w:rsidRPr="00781A73">
        <w:rPr>
          <w:rFonts w:ascii="Georgia" w:hAnsi="Georgia" w:cs="Arial"/>
          <w:szCs w:val="24"/>
        </w:rPr>
        <w:t>y of</w:t>
      </w:r>
      <w:r w:rsidRPr="00781A73">
        <w:rPr>
          <w:rFonts w:ascii="Georgia" w:hAnsi="Georgia" w:cs="Arial"/>
          <w:spacing w:val="2"/>
          <w:szCs w:val="24"/>
        </w:rPr>
        <w:t>f</w:t>
      </w:r>
      <w:r w:rsidRPr="00781A73">
        <w:rPr>
          <w:rFonts w:ascii="Georgia" w:hAnsi="Georgia" w:cs="Arial"/>
          <w:spacing w:val="3"/>
          <w:szCs w:val="24"/>
        </w:rPr>
        <w:t>i</w:t>
      </w:r>
      <w:r w:rsidRPr="00781A73">
        <w:rPr>
          <w:rFonts w:ascii="Georgia" w:hAnsi="Georgia" w:cs="Arial"/>
          <w:szCs w:val="24"/>
        </w:rPr>
        <w:t>c</w:t>
      </w:r>
      <w:r w:rsidRPr="00781A73">
        <w:rPr>
          <w:rFonts w:ascii="Georgia" w:hAnsi="Georgia" w:cs="Arial"/>
          <w:spacing w:val="-1"/>
          <w:szCs w:val="24"/>
        </w:rPr>
        <w:t>e</w:t>
      </w:r>
      <w:r w:rsidRPr="00781A73">
        <w:rPr>
          <w:rFonts w:ascii="Georgia" w:hAnsi="Georgia" w:cs="Arial"/>
          <w:szCs w:val="24"/>
        </w:rPr>
        <w:t xml:space="preserve">r </w:t>
      </w:r>
      <w:r w:rsidRPr="00781A73">
        <w:rPr>
          <w:rFonts w:ascii="Georgia" w:hAnsi="Georgia" w:cs="Arial"/>
          <w:spacing w:val="-5"/>
          <w:szCs w:val="24"/>
        </w:rPr>
        <w:t>w</w:t>
      </w:r>
      <w:r w:rsidRPr="00781A73">
        <w:rPr>
          <w:rFonts w:ascii="Georgia" w:hAnsi="Georgia" w:cs="Arial"/>
          <w:spacing w:val="-2"/>
          <w:szCs w:val="24"/>
        </w:rPr>
        <w:t>h</w:t>
      </w:r>
      <w:r w:rsidRPr="00781A73">
        <w:rPr>
          <w:rFonts w:ascii="Georgia" w:hAnsi="Georgia" w:cs="Arial"/>
          <w:szCs w:val="24"/>
        </w:rPr>
        <w:t xml:space="preserve">o </w:t>
      </w:r>
      <w:r w:rsidRPr="00781A73">
        <w:rPr>
          <w:rFonts w:ascii="Georgia" w:hAnsi="Georgia" w:cs="Arial"/>
          <w:spacing w:val="-1"/>
          <w:szCs w:val="24"/>
        </w:rPr>
        <w:t>h</w:t>
      </w:r>
      <w:r w:rsidRPr="00781A73">
        <w:rPr>
          <w:rFonts w:ascii="Georgia" w:hAnsi="Georgia" w:cs="Arial"/>
          <w:spacing w:val="2"/>
          <w:szCs w:val="24"/>
        </w:rPr>
        <w:t>a</w:t>
      </w:r>
      <w:r w:rsidRPr="00781A73">
        <w:rPr>
          <w:rFonts w:ascii="Georgia" w:hAnsi="Georgia" w:cs="Arial"/>
          <w:szCs w:val="24"/>
        </w:rPr>
        <w:t xml:space="preserve">s </w:t>
      </w:r>
      <w:r w:rsidRPr="00781A73">
        <w:rPr>
          <w:rFonts w:ascii="Georgia" w:hAnsi="Georgia" w:cs="Arial"/>
          <w:spacing w:val="-1"/>
          <w:szCs w:val="24"/>
        </w:rPr>
        <w:t>au</w:t>
      </w:r>
      <w:r w:rsidRPr="00781A73">
        <w:rPr>
          <w:rFonts w:ascii="Georgia" w:hAnsi="Georgia" w:cs="Arial"/>
          <w:szCs w:val="24"/>
        </w:rPr>
        <w:t>t</w:t>
      </w:r>
      <w:r w:rsidRPr="00781A73">
        <w:rPr>
          <w:rFonts w:ascii="Georgia" w:hAnsi="Georgia" w:cs="Arial"/>
          <w:spacing w:val="-1"/>
          <w:szCs w:val="24"/>
        </w:rPr>
        <w:t>ho</w:t>
      </w:r>
      <w:r w:rsidRPr="00781A73">
        <w:rPr>
          <w:rFonts w:ascii="Georgia" w:hAnsi="Georgia" w:cs="Arial"/>
          <w:szCs w:val="24"/>
        </w:rPr>
        <w:t>r</w:t>
      </w:r>
      <w:r w:rsidRPr="00781A73">
        <w:rPr>
          <w:rFonts w:ascii="Georgia" w:hAnsi="Georgia" w:cs="Arial"/>
          <w:spacing w:val="2"/>
          <w:szCs w:val="24"/>
        </w:rPr>
        <w:t>i</w:t>
      </w:r>
      <w:r w:rsidRPr="00781A73">
        <w:rPr>
          <w:rFonts w:ascii="Georgia" w:hAnsi="Georgia" w:cs="Arial"/>
          <w:spacing w:val="1"/>
          <w:szCs w:val="24"/>
        </w:rPr>
        <w:t>t</w:t>
      </w:r>
      <w:r w:rsidRPr="00781A73">
        <w:rPr>
          <w:rFonts w:ascii="Georgia" w:hAnsi="Georgia" w:cs="Arial"/>
          <w:szCs w:val="24"/>
        </w:rPr>
        <w:t xml:space="preserve">y </w:t>
      </w:r>
      <w:r w:rsidRPr="00781A73">
        <w:rPr>
          <w:rFonts w:ascii="Georgia" w:hAnsi="Georgia" w:cs="Arial"/>
          <w:spacing w:val="2"/>
          <w:szCs w:val="24"/>
        </w:rPr>
        <w:t>t</w:t>
      </w:r>
      <w:r w:rsidRPr="00781A73">
        <w:rPr>
          <w:rFonts w:ascii="Georgia" w:hAnsi="Georgia" w:cs="Arial"/>
          <w:szCs w:val="24"/>
        </w:rPr>
        <w:t xml:space="preserve">o </w:t>
      </w:r>
      <w:r w:rsidRPr="00781A73">
        <w:rPr>
          <w:rFonts w:ascii="Georgia" w:hAnsi="Georgia" w:cs="Arial"/>
          <w:spacing w:val="-1"/>
          <w:szCs w:val="24"/>
        </w:rPr>
        <w:t>e</w:t>
      </w:r>
      <w:r w:rsidRPr="00781A73">
        <w:rPr>
          <w:rFonts w:ascii="Georgia" w:hAnsi="Georgia" w:cs="Arial"/>
          <w:spacing w:val="4"/>
          <w:szCs w:val="24"/>
        </w:rPr>
        <w:t>x</w:t>
      </w:r>
      <w:r w:rsidRPr="00781A73">
        <w:rPr>
          <w:rFonts w:ascii="Georgia" w:hAnsi="Georgia" w:cs="Arial"/>
          <w:spacing w:val="-1"/>
          <w:szCs w:val="24"/>
        </w:rPr>
        <w:t>e</w:t>
      </w:r>
      <w:r w:rsidRPr="00781A73">
        <w:rPr>
          <w:rFonts w:ascii="Georgia" w:hAnsi="Georgia" w:cs="Arial"/>
          <w:szCs w:val="24"/>
        </w:rPr>
        <w:t>c</w:t>
      </w:r>
      <w:r w:rsidRPr="00781A73">
        <w:rPr>
          <w:rFonts w:ascii="Georgia" w:hAnsi="Georgia" w:cs="Arial"/>
          <w:spacing w:val="-6"/>
          <w:szCs w:val="24"/>
        </w:rPr>
        <w:t>u</w:t>
      </w:r>
      <w:r w:rsidRPr="00781A73">
        <w:rPr>
          <w:rFonts w:ascii="Georgia" w:hAnsi="Georgia" w:cs="Arial"/>
          <w:szCs w:val="24"/>
        </w:rPr>
        <w:t xml:space="preserve">te </w:t>
      </w:r>
      <w:r w:rsidRPr="00781A73">
        <w:rPr>
          <w:rFonts w:ascii="Georgia" w:hAnsi="Georgia" w:cs="Arial"/>
          <w:spacing w:val="2"/>
          <w:szCs w:val="24"/>
        </w:rPr>
        <w:t>t</w:t>
      </w:r>
      <w:r w:rsidRPr="00781A73">
        <w:rPr>
          <w:rFonts w:ascii="Georgia" w:hAnsi="Georgia" w:cs="Arial"/>
          <w:spacing w:val="-6"/>
          <w:szCs w:val="24"/>
        </w:rPr>
        <w:t>h</w:t>
      </w:r>
      <w:r w:rsidRPr="00781A73">
        <w:rPr>
          <w:rFonts w:ascii="Georgia" w:hAnsi="Georgia" w:cs="Arial"/>
          <w:szCs w:val="24"/>
        </w:rPr>
        <w:t>e</w:t>
      </w:r>
      <w:r w:rsidR="00381244" w:rsidRPr="00781A73">
        <w:rPr>
          <w:rFonts w:ascii="Georgia" w:hAnsi="Georgia" w:cs="Arial"/>
          <w:szCs w:val="24"/>
        </w:rPr>
        <w:t xml:space="preserve"> </w:t>
      </w:r>
      <w:r w:rsidRPr="00781A73">
        <w:rPr>
          <w:rFonts w:ascii="Georgia" w:hAnsi="Georgia" w:cs="Arial"/>
          <w:spacing w:val="3"/>
          <w:szCs w:val="24"/>
        </w:rPr>
        <w:t>r</w:t>
      </w:r>
      <w:r w:rsidRPr="00781A73">
        <w:rPr>
          <w:rFonts w:ascii="Georgia" w:hAnsi="Georgia" w:cs="Arial"/>
          <w:spacing w:val="-6"/>
          <w:szCs w:val="24"/>
        </w:rPr>
        <w:t>ele</w:t>
      </w:r>
      <w:r w:rsidRPr="00781A73">
        <w:rPr>
          <w:rFonts w:ascii="Georgia" w:hAnsi="Georgia" w:cs="Arial"/>
          <w:spacing w:val="9"/>
          <w:szCs w:val="24"/>
        </w:rPr>
        <w:t>v</w:t>
      </w:r>
      <w:r w:rsidRPr="00781A73">
        <w:rPr>
          <w:rFonts w:ascii="Georgia" w:hAnsi="Georgia" w:cs="Arial"/>
          <w:spacing w:val="-1"/>
          <w:szCs w:val="24"/>
        </w:rPr>
        <w:t>a</w:t>
      </w:r>
      <w:r w:rsidRPr="00781A73">
        <w:rPr>
          <w:rFonts w:ascii="Georgia" w:hAnsi="Georgia" w:cs="Arial"/>
          <w:spacing w:val="-2"/>
          <w:szCs w:val="24"/>
        </w:rPr>
        <w:t>n</w:t>
      </w:r>
      <w:r w:rsidRPr="00781A73">
        <w:rPr>
          <w:rFonts w:ascii="Georgia" w:hAnsi="Georgia" w:cs="Arial"/>
          <w:szCs w:val="24"/>
        </w:rPr>
        <w:t>t c</w:t>
      </w:r>
      <w:r w:rsidRPr="00781A73">
        <w:rPr>
          <w:rFonts w:ascii="Georgia" w:hAnsi="Georgia" w:cs="Arial"/>
          <w:spacing w:val="-1"/>
          <w:szCs w:val="24"/>
        </w:rPr>
        <w:t>o</w:t>
      </w:r>
      <w:r w:rsidRPr="00781A73">
        <w:rPr>
          <w:rFonts w:ascii="Georgia" w:hAnsi="Georgia" w:cs="Arial"/>
          <w:spacing w:val="-2"/>
          <w:szCs w:val="24"/>
        </w:rPr>
        <w:t>n</w:t>
      </w:r>
      <w:r w:rsidRPr="00781A73">
        <w:rPr>
          <w:rFonts w:ascii="Georgia" w:hAnsi="Georgia" w:cs="Arial"/>
          <w:spacing w:val="1"/>
          <w:szCs w:val="24"/>
        </w:rPr>
        <w:t>t</w:t>
      </w:r>
      <w:r w:rsidRPr="00781A73">
        <w:rPr>
          <w:rFonts w:ascii="Georgia" w:hAnsi="Georgia" w:cs="Arial"/>
          <w:szCs w:val="24"/>
        </w:rPr>
        <w:t>r</w:t>
      </w:r>
      <w:r w:rsidRPr="00781A73">
        <w:rPr>
          <w:rFonts w:ascii="Georgia" w:hAnsi="Georgia" w:cs="Arial"/>
          <w:spacing w:val="-1"/>
          <w:szCs w:val="24"/>
        </w:rPr>
        <w:t>a</w:t>
      </w:r>
      <w:r w:rsidRPr="00781A73">
        <w:rPr>
          <w:rFonts w:ascii="Georgia" w:hAnsi="Georgia" w:cs="Arial"/>
          <w:spacing w:val="-5"/>
          <w:szCs w:val="24"/>
        </w:rPr>
        <w:t>c</w:t>
      </w:r>
      <w:r w:rsidRPr="00781A73">
        <w:rPr>
          <w:rFonts w:ascii="Georgia" w:hAnsi="Georgia" w:cs="Arial"/>
          <w:szCs w:val="24"/>
        </w:rPr>
        <w:t xml:space="preserve">t on </w:t>
      </w:r>
      <w:r w:rsidRPr="00781A73">
        <w:rPr>
          <w:rFonts w:ascii="Georgia" w:hAnsi="Georgia" w:cs="Arial"/>
          <w:spacing w:val="-1"/>
          <w:szCs w:val="24"/>
        </w:rPr>
        <w:t>b</w:t>
      </w:r>
      <w:r w:rsidRPr="00781A73">
        <w:rPr>
          <w:rFonts w:ascii="Georgia" w:hAnsi="Georgia" w:cs="Arial"/>
          <w:spacing w:val="-2"/>
          <w:szCs w:val="24"/>
        </w:rPr>
        <w:t>eh</w:t>
      </w:r>
      <w:r w:rsidRPr="00781A73">
        <w:rPr>
          <w:rFonts w:ascii="Georgia" w:hAnsi="Georgia" w:cs="Arial"/>
          <w:spacing w:val="-1"/>
          <w:szCs w:val="24"/>
        </w:rPr>
        <w:t>a</w:t>
      </w:r>
      <w:r w:rsidRPr="00781A73">
        <w:rPr>
          <w:rFonts w:ascii="Georgia" w:hAnsi="Georgia" w:cs="Arial"/>
          <w:spacing w:val="2"/>
          <w:szCs w:val="24"/>
        </w:rPr>
        <w:t>l</w:t>
      </w:r>
      <w:r w:rsidRPr="00781A73">
        <w:rPr>
          <w:rFonts w:ascii="Georgia" w:hAnsi="Georgia" w:cs="Arial"/>
          <w:szCs w:val="24"/>
        </w:rPr>
        <w:t xml:space="preserve">f </w:t>
      </w:r>
      <w:r w:rsidRPr="00781A73">
        <w:rPr>
          <w:rFonts w:ascii="Georgia" w:hAnsi="Georgia" w:cs="Arial"/>
          <w:spacing w:val="-6"/>
          <w:szCs w:val="24"/>
        </w:rPr>
        <w:t>o</w:t>
      </w:r>
      <w:r w:rsidRPr="00781A73">
        <w:rPr>
          <w:rFonts w:ascii="Georgia" w:hAnsi="Georgia" w:cs="Arial"/>
          <w:szCs w:val="24"/>
        </w:rPr>
        <w:t xml:space="preserve">f </w:t>
      </w:r>
      <w:r w:rsidRPr="00781A73">
        <w:rPr>
          <w:rFonts w:ascii="Georgia" w:hAnsi="Georgia" w:cs="Arial"/>
          <w:spacing w:val="1"/>
          <w:szCs w:val="24"/>
        </w:rPr>
        <w:t>t</w:t>
      </w:r>
      <w:r w:rsidRPr="00781A73">
        <w:rPr>
          <w:rFonts w:ascii="Georgia" w:hAnsi="Georgia" w:cs="Arial"/>
          <w:szCs w:val="24"/>
        </w:rPr>
        <w:t>he P</w:t>
      </w:r>
      <w:r w:rsidRPr="00781A73">
        <w:rPr>
          <w:rFonts w:ascii="Georgia" w:hAnsi="Georgia" w:cs="Arial"/>
          <w:spacing w:val="-2"/>
          <w:szCs w:val="24"/>
        </w:rPr>
        <w:t>u</w:t>
      </w:r>
      <w:r w:rsidRPr="00781A73">
        <w:rPr>
          <w:rFonts w:ascii="Georgia" w:hAnsi="Georgia" w:cs="Arial"/>
          <w:szCs w:val="24"/>
        </w:rPr>
        <w:t>rc</w:t>
      </w:r>
      <w:r w:rsidRPr="00781A73">
        <w:rPr>
          <w:rFonts w:ascii="Georgia" w:hAnsi="Georgia" w:cs="Arial"/>
          <w:spacing w:val="-1"/>
          <w:szCs w:val="24"/>
        </w:rPr>
        <w:t>h</w:t>
      </w:r>
      <w:r w:rsidRPr="00781A73">
        <w:rPr>
          <w:rFonts w:ascii="Georgia" w:hAnsi="Georgia" w:cs="Arial"/>
          <w:spacing w:val="-2"/>
          <w:szCs w:val="24"/>
        </w:rPr>
        <w:t>a</w:t>
      </w:r>
      <w:r w:rsidRPr="00781A73">
        <w:rPr>
          <w:rFonts w:ascii="Georgia" w:hAnsi="Georgia" w:cs="Arial"/>
          <w:spacing w:val="-5"/>
          <w:szCs w:val="24"/>
        </w:rPr>
        <w:t>s</w:t>
      </w:r>
      <w:r w:rsidRPr="00781A73">
        <w:rPr>
          <w:rFonts w:ascii="Georgia" w:hAnsi="Georgia" w:cs="Arial"/>
          <w:spacing w:val="-2"/>
          <w:szCs w:val="24"/>
        </w:rPr>
        <w:t>e</w:t>
      </w:r>
      <w:r w:rsidRPr="00781A73">
        <w:rPr>
          <w:rFonts w:ascii="Georgia" w:hAnsi="Georgia" w:cs="Arial"/>
          <w:szCs w:val="24"/>
        </w:rPr>
        <w:t>r.</w:t>
      </w:r>
    </w:p>
    <w:p w:rsidR="005D125D" w:rsidRPr="00781A73" w:rsidRDefault="005D125D" w:rsidP="00EA65DD">
      <w:pPr>
        <w:widowControl w:val="0"/>
        <w:numPr>
          <w:ilvl w:val="2"/>
          <w:numId w:val="41"/>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pacing w:val="1"/>
          <w:szCs w:val="24"/>
        </w:rPr>
        <w:t>T</w:t>
      </w:r>
      <w:r w:rsidRPr="00781A73">
        <w:rPr>
          <w:rFonts w:ascii="Georgia" w:hAnsi="Georgia" w:cs="Arial"/>
          <w:spacing w:val="-1"/>
          <w:szCs w:val="24"/>
        </w:rPr>
        <w:t>h</w:t>
      </w:r>
      <w:r w:rsidRPr="00781A73">
        <w:rPr>
          <w:rFonts w:ascii="Georgia" w:hAnsi="Georgia" w:cs="Arial"/>
          <w:szCs w:val="24"/>
        </w:rPr>
        <w:t xml:space="preserve">e </w:t>
      </w:r>
      <w:r w:rsidRPr="00781A73">
        <w:rPr>
          <w:rFonts w:ascii="Georgia" w:hAnsi="Georgia" w:cs="Arial"/>
          <w:b/>
          <w:bCs/>
          <w:szCs w:val="24"/>
        </w:rPr>
        <w:t>"C</w:t>
      </w:r>
      <w:r w:rsidRPr="00781A73">
        <w:rPr>
          <w:rFonts w:ascii="Georgia" w:hAnsi="Georgia" w:cs="Arial"/>
          <w:b/>
          <w:bCs/>
          <w:spacing w:val="-3"/>
          <w:szCs w:val="24"/>
        </w:rPr>
        <w:t>o</w:t>
      </w:r>
      <w:r w:rsidRPr="00781A73">
        <w:rPr>
          <w:rFonts w:ascii="Georgia" w:hAnsi="Georgia" w:cs="Arial"/>
          <w:b/>
          <w:bCs/>
          <w:szCs w:val="24"/>
        </w:rPr>
        <w:t>ntr</w:t>
      </w:r>
      <w:r w:rsidRPr="00781A73">
        <w:rPr>
          <w:rFonts w:ascii="Georgia" w:hAnsi="Georgia" w:cs="Arial"/>
          <w:b/>
          <w:bCs/>
          <w:spacing w:val="-2"/>
          <w:szCs w:val="24"/>
        </w:rPr>
        <w:t>ac</w:t>
      </w:r>
      <w:r w:rsidRPr="00781A73">
        <w:rPr>
          <w:rFonts w:ascii="Georgia" w:hAnsi="Georgia" w:cs="Arial"/>
          <w:b/>
          <w:bCs/>
          <w:szCs w:val="24"/>
        </w:rPr>
        <w:t xml:space="preserve">t" </w:t>
      </w:r>
      <w:r w:rsidRPr="00781A73">
        <w:rPr>
          <w:rFonts w:ascii="Georgia" w:hAnsi="Georgia" w:cs="Arial"/>
          <w:spacing w:val="5"/>
          <w:szCs w:val="24"/>
        </w:rPr>
        <w:t>m</w:t>
      </w:r>
      <w:r w:rsidRPr="00781A73">
        <w:rPr>
          <w:rFonts w:ascii="Georgia" w:hAnsi="Georgia" w:cs="Arial"/>
          <w:spacing w:val="-1"/>
          <w:szCs w:val="24"/>
        </w:rPr>
        <w:t>ea</w:t>
      </w:r>
      <w:r w:rsidRPr="00781A73">
        <w:rPr>
          <w:rFonts w:ascii="Georgia" w:hAnsi="Georgia" w:cs="Arial"/>
          <w:spacing w:val="-2"/>
          <w:szCs w:val="24"/>
        </w:rPr>
        <w:t>n</w:t>
      </w:r>
      <w:r w:rsidRPr="00781A73">
        <w:rPr>
          <w:rFonts w:ascii="Georgia" w:hAnsi="Georgia" w:cs="Arial"/>
          <w:szCs w:val="24"/>
        </w:rPr>
        <w:t xml:space="preserve">s </w:t>
      </w:r>
      <w:r w:rsidRPr="00781A73">
        <w:rPr>
          <w:rFonts w:ascii="Georgia" w:hAnsi="Georgia" w:cs="Arial"/>
          <w:spacing w:val="2"/>
          <w:szCs w:val="24"/>
        </w:rPr>
        <w:t>t</w:t>
      </w:r>
      <w:r w:rsidRPr="00781A73">
        <w:rPr>
          <w:rFonts w:ascii="Georgia" w:hAnsi="Georgia" w:cs="Arial"/>
          <w:spacing w:val="-1"/>
          <w:szCs w:val="24"/>
        </w:rPr>
        <w:t>h</w:t>
      </w:r>
      <w:r w:rsidRPr="00781A73">
        <w:rPr>
          <w:rFonts w:ascii="Georgia" w:hAnsi="Georgia" w:cs="Arial"/>
          <w:szCs w:val="24"/>
        </w:rPr>
        <w:t>e a</w:t>
      </w:r>
      <w:r w:rsidRPr="00781A73">
        <w:rPr>
          <w:rFonts w:ascii="Georgia" w:hAnsi="Georgia" w:cs="Arial"/>
          <w:spacing w:val="-2"/>
          <w:szCs w:val="24"/>
        </w:rPr>
        <w:t>g</w:t>
      </w:r>
      <w:r w:rsidRPr="00781A73">
        <w:rPr>
          <w:rFonts w:ascii="Georgia" w:hAnsi="Georgia" w:cs="Arial"/>
          <w:szCs w:val="24"/>
        </w:rPr>
        <w:t>r</w:t>
      </w:r>
      <w:r w:rsidRPr="00781A73">
        <w:rPr>
          <w:rFonts w:ascii="Georgia" w:hAnsi="Georgia" w:cs="Arial"/>
          <w:spacing w:val="-2"/>
          <w:szCs w:val="24"/>
        </w:rPr>
        <w:t>e</w:t>
      </w:r>
      <w:r w:rsidRPr="00781A73">
        <w:rPr>
          <w:rFonts w:ascii="Georgia" w:hAnsi="Georgia" w:cs="Arial"/>
          <w:spacing w:val="-1"/>
          <w:szCs w:val="24"/>
        </w:rPr>
        <w:t>e</w:t>
      </w:r>
      <w:r w:rsidRPr="00781A73">
        <w:rPr>
          <w:rFonts w:ascii="Georgia" w:hAnsi="Georgia" w:cs="Arial"/>
          <w:spacing w:val="3"/>
          <w:szCs w:val="24"/>
        </w:rPr>
        <w:t>m</w:t>
      </w:r>
      <w:r w:rsidRPr="00781A73">
        <w:rPr>
          <w:rFonts w:ascii="Georgia" w:hAnsi="Georgia" w:cs="Arial"/>
          <w:szCs w:val="24"/>
        </w:rPr>
        <w:t>e</w:t>
      </w:r>
      <w:r w:rsidRPr="00781A73">
        <w:rPr>
          <w:rFonts w:ascii="Georgia" w:hAnsi="Georgia" w:cs="Arial"/>
          <w:spacing w:val="-2"/>
          <w:szCs w:val="24"/>
        </w:rPr>
        <w:t>n</w:t>
      </w:r>
      <w:r w:rsidRPr="00781A73">
        <w:rPr>
          <w:rFonts w:ascii="Georgia" w:hAnsi="Georgia" w:cs="Arial"/>
          <w:szCs w:val="24"/>
        </w:rPr>
        <w:t xml:space="preserve">t </w:t>
      </w:r>
      <w:r w:rsidRPr="00781A73">
        <w:rPr>
          <w:rFonts w:ascii="Georgia" w:hAnsi="Georgia" w:cs="Arial"/>
          <w:spacing w:val="-1"/>
          <w:szCs w:val="24"/>
        </w:rPr>
        <w:t>e</w:t>
      </w:r>
      <w:r w:rsidRPr="00781A73">
        <w:rPr>
          <w:rFonts w:ascii="Georgia" w:hAnsi="Georgia" w:cs="Arial"/>
          <w:spacing w:val="-2"/>
          <w:szCs w:val="24"/>
        </w:rPr>
        <w:t>n</w:t>
      </w:r>
      <w:r w:rsidRPr="00781A73">
        <w:rPr>
          <w:rFonts w:ascii="Georgia" w:hAnsi="Georgia" w:cs="Arial"/>
          <w:spacing w:val="1"/>
          <w:szCs w:val="24"/>
        </w:rPr>
        <w:t>t</w:t>
      </w:r>
      <w:r w:rsidRPr="00781A73">
        <w:rPr>
          <w:rFonts w:ascii="Georgia" w:hAnsi="Georgia" w:cs="Arial"/>
          <w:spacing w:val="-1"/>
          <w:szCs w:val="24"/>
        </w:rPr>
        <w:t>e</w:t>
      </w:r>
      <w:r w:rsidRPr="00781A73">
        <w:rPr>
          <w:rFonts w:ascii="Georgia" w:hAnsi="Georgia" w:cs="Arial"/>
          <w:szCs w:val="24"/>
        </w:rPr>
        <w:t>r</w:t>
      </w:r>
      <w:r w:rsidRPr="00781A73">
        <w:rPr>
          <w:rFonts w:ascii="Georgia" w:hAnsi="Georgia" w:cs="Arial"/>
          <w:spacing w:val="-2"/>
          <w:szCs w:val="24"/>
        </w:rPr>
        <w:t>e</w:t>
      </w:r>
      <w:r w:rsidRPr="00781A73">
        <w:rPr>
          <w:rFonts w:ascii="Georgia" w:hAnsi="Georgia" w:cs="Arial"/>
          <w:szCs w:val="24"/>
        </w:rPr>
        <w:t xml:space="preserve">d </w:t>
      </w:r>
      <w:r w:rsidRPr="00781A73">
        <w:rPr>
          <w:rFonts w:ascii="Georgia" w:hAnsi="Georgia" w:cs="Arial"/>
          <w:spacing w:val="3"/>
          <w:szCs w:val="24"/>
        </w:rPr>
        <w:t>i</w:t>
      </w:r>
      <w:r w:rsidRPr="00781A73">
        <w:rPr>
          <w:rFonts w:ascii="Georgia" w:hAnsi="Georgia" w:cs="Arial"/>
          <w:spacing w:val="-1"/>
          <w:szCs w:val="24"/>
        </w:rPr>
        <w:t>n</w:t>
      </w:r>
      <w:r w:rsidRPr="00781A73">
        <w:rPr>
          <w:rFonts w:ascii="Georgia" w:hAnsi="Georgia" w:cs="Arial"/>
          <w:spacing w:val="1"/>
          <w:szCs w:val="24"/>
        </w:rPr>
        <w:t>t</w:t>
      </w:r>
      <w:r w:rsidRPr="00781A73">
        <w:rPr>
          <w:rFonts w:ascii="Georgia" w:hAnsi="Georgia" w:cs="Arial"/>
          <w:szCs w:val="24"/>
        </w:rPr>
        <w:t xml:space="preserve">o </w:t>
      </w:r>
      <w:r w:rsidRPr="00781A73">
        <w:rPr>
          <w:rFonts w:ascii="Georgia" w:hAnsi="Georgia" w:cs="Arial"/>
          <w:spacing w:val="-5"/>
          <w:szCs w:val="24"/>
        </w:rPr>
        <w:t>b</w:t>
      </w:r>
      <w:r w:rsidRPr="00781A73">
        <w:rPr>
          <w:rFonts w:ascii="Georgia" w:hAnsi="Georgia" w:cs="Arial"/>
          <w:spacing w:val="-2"/>
          <w:szCs w:val="24"/>
        </w:rPr>
        <w:t>e</w:t>
      </w:r>
      <w:r w:rsidRPr="00781A73">
        <w:rPr>
          <w:rFonts w:ascii="Georgia" w:hAnsi="Georgia" w:cs="Arial"/>
          <w:spacing w:val="1"/>
          <w:szCs w:val="24"/>
        </w:rPr>
        <w:t>t</w:t>
      </w:r>
      <w:r w:rsidRPr="00781A73">
        <w:rPr>
          <w:rFonts w:ascii="Georgia" w:hAnsi="Georgia" w:cs="Arial"/>
          <w:spacing w:val="-6"/>
          <w:szCs w:val="24"/>
        </w:rPr>
        <w:t>w</w:t>
      </w:r>
      <w:r w:rsidRPr="00781A73">
        <w:rPr>
          <w:rFonts w:ascii="Georgia" w:hAnsi="Georgia" w:cs="Arial"/>
          <w:spacing w:val="-1"/>
          <w:szCs w:val="24"/>
        </w:rPr>
        <w:t>e</w:t>
      </w:r>
      <w:r w:rsidRPr="00781A73">
        <w:rPr>
          <w:rFonts w:ascii="Georgia" w:hAnsi="Georgia" w:cs="Arial"/>
          <w:spacing w:val="-2"/>
          <w:szCs w:val="24"/>
        </w:rPr>
        <w:t>e</w:t>
      </w:r>
      <w:r w:rsidRPr="00781A73">
        <w:rPr>
          <w:rFonts w:ascii="Georgia" w:hAnsi="Georgia" w:cs="Arial"/>
          <w:szCs w:val="24"/>
        </w:rPr>
        <w:t xml:space="preserve">n </w:t>
      </w:r>
      <w:r w:rsidRPr="00781A73">
        <w:rPr>
          <w:rFonts w:ascii="Georgia" w:hAnsi="Georgia" w:cs="Arial"/>
          <w:spacing w:val="2"/>
          <w:szCs w:val="24"/>
        </w:rPr>
        <w:t>t</w:t>
      </w:r>
      <w:r w:rsidRPr="00781A73">
        <w:rPr>
          <w:rFonts w:ascii="Georgia" w:hAnsi="Georgia" w:cs="Arial"/>
          <w:spacing w:val="-1"/>
          <w:szCs w:val="24"/>
        </w:rPr>
        <w:t>h</w:t>
      </w:r>
      <w:r w:rsidRPr="00781A73">
        <w:rPr>
          <w:rFonts w:ascii="Georgia" w:hAnsi="Georgia" w:cs="Arial"/>
          <w:szCs w:val="24"/>
        </w:rPr>
        <w:t>e P</w:t>
      </w:r>
      <w:r w:rsidRPr="00781A73">
        <w:rPr>
          <w:rFonts w:ascii="Georgia" w:hAnsi="Georgia" w:cs="Arial"/>
          <w:spacing w:val="-1"/>
          <w:szCs w:val="24"/>
        </w:rPr>
        <w:t>u</w:t>
      </w:r>
      <w:r w:rsidRPr="00781A73">
        <w:rPr>
          <w:rFonts w:ascii="Georgia" w:hAnsi="Georgia" w:cs="Arial"/>
          <w:szCs w:val="24"/>
        </w:rPr>
        <w:t>rc</w:t>
      </w:r>
      <w:r w:rsidRPr="00781A73">
        <w:rPr>
          <w:rFonts w:ascii="Georgia" w:hAnsi="Georgia" w:cs="Arial"/>
          <w:spacing w:val="-2"/>
          <w:szCs w:val="24"/>
        </w:rPr>
        <w:t>h</w:t>
      </w:r>
      <w:r w:rsidRPr="00781A73">
        <w:rPr>
          <w:rFonts w:ascii="Georgia" w:hAnsi="Georgia" w:cs="Arial"/>
          <w:spacing w:val="2"/>
          <w:szCs w:val="24"/>
        </w:rPr>
        <w:t>a</w:t>
      </w:r>
      <w:r w:rsidRPr="00781A73">
        <w:rPr>
          <w:rFonts w:ascii="Georgia" w:hAnsi="Georgia" w:cs="Arial"/>
          <w:spacing w:val="-3"/>
          <w:szCs w:val="24"/>
        </w:rPr>
        <w:t>s</w:t>
      </w:r>
      <w:r w:rsidRPr="00781A73">
        <w:rPr>
          <w:rFonts w:ascii="Georgia" w:hAnsi="Georgia" w:cs="Arial"/>
          <w:spacing w:val="-2"/>
          <w:szCs w:val="24"/>
        </w:rPr>
        <w:t>e</w:t>
      </w:r>
      <w:r w:rsidRPr="00781A73">
        <w:rPr>
          <w:rFonts w:ascii="Georgia" w:hAnsi="Georgia" w:cs="Arial"/>
          <w:szCs w:val="24"/>
        </w:rPr>
        <w:t xml:space="preserve">r </w:t>
      </w:r>
      <w:r w:rsidRPr="00781A73">
        <w:rPr>
          <w:rFonts w:ascii="Georgia" w:hAnsi="Georgia" w:cs="Arial"/>
          <w:spacing w:val="-1"/>
          <w:szCs w:val="24"/>
        </w:rPr>
        <w:t>a</w:t>
      </w:r>
      <w:r w:rsidRPr="00781A73">
        <w:rPr>
          <w:rFonts w:ascii="Georgia" w:hAnsi="Georgia" w:cs="Arial"/>
          <w:spacing w:val="-2"/>
          <w:szCs w:val="24"/>
        </w:rPr>
        <w:t>n</w:t>
      </w:r>
      <w:r w:rsidRPr="00781A73">
        <w:rPr>
          <w:rFonts w:ascii="Georgia" w:hAnsi="Georgia" w:cs="Arial"/>
          <w:szCs w:val="24"/>
        </w:rPr>
        <w:t xml:space="preserve">d </w:t>
      </w:r>
      <w:r w:rsidRPr="00781A73">
        <w:rPr>
          <w:rFonts w:ascii="Georgia" w:hAnsi="Georgia" w:cs="Arial"/>
          <w:spacing w:val="2"/>
          <w:szCs w:val="24"/>
        </w:rPr>
        <w:t>t</w:t>
      </w:r>
      <w:r w:rsidRPr="00781A73">
        <w:rPr>
          <w:rFonts w:ascii="Georgia" w:hAnsi="Georgia" w:cs="Arial"/>
          <w:spacing w:val="-1"/>
          <w:szCs w:val="24"/>
        </w:rPr>
        <w:t>h</w:t>
      </w:r>
      <w:r w:rsidRPr="00781A73">
        <w:rPr>
          <w:rFonts w:ascii="Georgia" w:hAnsi="Georgia" w:cs="Arial"/>
          <w:szCs w:val="24"/>
        </w:rPr>
        <w:t>e V</w:t>
      </w:r>
      <w:r w:rsidRPr="00781A73">
        <w:rPr>
          <w:rFonts w:ascii="Georgia" w:hAnsi="Georgia" w:cs="Arial"/>
          <w:spacing w:val="-1"/>
          <w:szCs w:val="24"/>
        </w:rPr>
        <w:t>e</w:t>
      </w:r>
      <w:r w:rsidRPr="00781A73">
        <w:rPr>
          <w:rFonts w:ascii="Georgia" w:hAnsi="Georgia" w:cs="Arial"/>
          <w:spacing w:val="-2"/>
          <w:szCs w:val="24"/>
        </w:rPr>
        <w:t>n</w:t>
      </w:r>
      <w:r w:rsidRPr="00781A73">
        <w:rPr>
          <w:rFonts w:ascii="Georgia" w:hAnsi="Georgia" w:cs="Arial"/>
          <w:spacing w:val="-1"/>
          <w:szCs w:val="24"/>
        </w:rPr>
        <w:t>d</w:t>
      </w:r>
      <w:r w:rsidRPr="00781A73">
        <w:rPr>
          <w:rFonts w:ascii="Georgia" w:hAnsi="Georgia" w:cs="Arial"/>
          <w:spacing w:val="-2"/>
          <w:szCs w:val="24"/>
        </w:rPr>
        <w:t>o</w:t>
      </w:r>
      <w:r w:rsidRPr="00781A73">
        <w:rPr>
          <w:rFonts w:ascii="Georgia" w:hAnsi="Georgia" w:cs="Arial"/>
          <w:szCs w:val="24"/>
        </w:rPr>
        <w:t xml:space="preserve">r </w:t>
      </w:r>
      <w:r w:rsidRPr="00781A73">
        <w:rPr>
          <w:rFonts w:ascii="Georgia" w:hAnsi="Georgia" w:cs="Arial"/>
          <w:spacing w:val="-1"/>
          <w:szCs w:val="24"/>
        </w:rPr>
        <w:t>a</w:t>
      </w:r>
      <w:r w:rsidRPr="00781A73">
        <w:rPr>
          <w:rFonts w:ascii="Georgia" w:hAnsi="Georgia" w:cs="Arial"/>
          <w:szCs w:val="24"/>
        </w:rPr>
        <w:t>s rec</w:t>
      </w:r>
      <w:r w:rsidRPr="00781A73">
        <w:rPr>
          <w:rFonts w:ascii="Georgia" w:hAnsi="Georgia" w:cs="Arial"/>
          <w:spacing w:val="-2"/>
          <w:szCs w:val="24"/>
        </w:rPr>
        <w:t>o</w:t>
      </w:r>
      <w:r w:rsidRPr="00781A73">
        <w:rPr>
          <w:rFonts w:ascii="Georgia" w:hAnsi="Georgia" w:cs="Arial"/>
          <w:szCs w:val="24"/>
        </w:rPr>
        <w:t>r</w:t>
      </w:r>
      <w:r w:rsidRPr="00781A73">
        <w:rPr>
          <w:rFonts w:ascii="Georgia" w:hAnsi="Georgia" w:cs="Arial"/>
          <w:spacing w:val="-2"/>
          <w:szCs w:val="24"/>
        </w:rPr>
        <w:t>d</w:t>
      </w:r>
      <w:r w:rsidRPr="00781A73">
        <w:rPr>
          <w:rFonts w:ascii="Georgia" w:hAnsi="Georgia" w:cs="Arial"/>
          <w:spacing w:val="-1"/>
          <w:szCs w:val="24"/>
        </w:rPr>
        <w:t>e</w:t>
      </w:r>
      <w:r w:rsidRPr="00781A73">
        <w:rPr>
          <w:rFonts w:ascii="Georgia" w:hAnsi="Georgia" w:cs="Arial"/>
          <w:szCs w:val="24"/>
        </w:rPr>
        <w:t xml:space="preserve">d </w:t>
      </w:r>
      <w:r w:rsidRPr="00781A73">
        <w:rPr>
          <w:rFonts w:ascii="Georgia" w:hAnsi="Georgia" w:cs="Arial"/>
          <w:spacing w:val="3"/>
          <w:szCs w:val="24"/>
        </w:rPr>
        <w:t>i</w:t>
      </w:r>
      <w:r w:rsidRPr="00781A73">
        <w:rPr>
          <w:rFonts w:ascii="Georgia" w:hAnsi="Georgia" w:cs="Arial"/>
          <w:szCs w:val="24"/>
        </w:rPr>
        <w:t xml:space="preserve">n </w:t>
      </w:r>
      <w:r w:rsidRPr="00781A73">
        <w:rPr>
          <w:rFonts w:ascii="Georgia" w:hAnsi="Georgia" w:cs="Arial"/>
          <w:spacing w:val="1"/>
          <w:szCs w:val="24"/>
        </w:rPr>
        <w:t>t</w:t>
      </w:r>
      <w:r w:rsidRPr="00781A73">
        <w:rPr>
          <w:rFonts w:ascii="Georgia" w:hAnsi="Georgia" w:cs="Arial"/>
          <w:szCs w:val="24"/>
        </w:rPr>
        <w:t xml:space="preserve">he </w:t>
      </w:r>
      <w:r w:rsidRPr="00781A73">
        <w:rPr>
          <w:rFonts w:ascii="Georgia" w:hAnsi="Georgia" w:cs="Arial"/>
          <w:spacing w:val="-1"/>
          <w:szCs w:val="24"/>
        </w:rPr>
        <w:t>Co</w:t>
      </w:r>
      <w:r w:rsidRPr="00781A73">
        <w:rPr>
          <w:rFonts w:ascii="Georgia" w:hAnsi="Georgia" w:cs="Arial"/>
          <w:spacing w:val="-2"/>
          <w:szCs w:val="24"/>
        </w:rPr>
        <w:t>n</w:t>
      </w:r>
      <w:r w:rsidRPr="00781A73">
        <w:rPr>
          <w:rFonts w:ascii="Georgia" w:hAnsi="Georgia" w:cs="Arial"/>
          <w:spacing w:val="1"/>
          <w:szCs w:val="24"/>
        </w:rPr>
        <w:t>t</w:t>
      </w:r>
      <w:r w:rsidRPr="00781A73">
        <w:rPr>
          <w:rFonts w:ascii="Georgia" w:hAnsi="Georgia" w:cs="Arial"/>
          <w:szCs w:val="24"/>
        </w:rPr>
        <w:t>r</w:t>
      </w:r>
      <w:r w:rsidRPr="00781A73">
        <w:rPr>
          <w:rFonts w:ascii="Georgia" w:hAnsi="Georgia" w:cs="Arial"/>
          <w:spacing w:val="-1"/>
          <w:szCs w:val="24"/>
        </w:rPr>
        <w:t>a</w:t>
      </w:r>
      <w:r w:rsidRPr="00781A73">
        <w:rPr>
          <w:rFonts w:ascii="Georgia" w:hAnsi="Georgia" w:cs="Arial"/>
          <w:szCs w:val="24"/>
        </w:rPr>
        <w:t xml:space="preserve">ct </w:t>
      </w:r>
      <w:r w:rsidRPr="00781A73">
        <w:rPr>
          <w:rFonts w:ascii="Georgia" w:hAnsi="Georgia" w:cs="Arial"/>
          <w:spacing w:val="1"/>
          <w:szCs w:val="24"/>
        </w:rPr>
        <w:t>F</w:t>
      </w:r>
      <w:r w:rsidRPr="00781A73">
        <w:rPr>
          <w:rFonts w:ascii="Georgia" w:hAnsi="Georgia" w:cs="Arial"/>
          <w:szCs w:val="24"/>
        </w:rPr>
        <w:t>o</w:t>
      </w:r>
      <w:r w:rsidRPr="00781A73">
        <w:rPr>
          <w:rFonts w:ascii="Georgia" w:hAnsi="Georgia" w:cs="Arial"/>
          <w:spacing w:val="-5"/>
          <w:szCs w:val="24"/>
        </w:rPr>
        <w:t>r</w:t>
      </w:r>
      <w:r w:rsidRPr="00781A73">
        <w:rPr>
          <w:rFonts w:ascii="Georgia" w:hAnsi="Georgia" w:cs="Arial"/>
          <w:szCs w:val="24"/>
        </w:rPr>
        <w:t xml:space="preserve">m </w:t>
      </w:r>
      <w:r w:rsidRPr="00781A73">
        <w:rPr>
          <w:rFonts w:ascii="Georgia" w:hAnsi="Georgia" w:cs="Arial"/>
          <w:spacing w:val="-4"/>
          <w:szCs w:val="24"/>
        </w:rPr>
        <w:t>s</w:t>
      </w:r>
      <w:r w:rsidRPr="00781A73">
        <w:rPr>
          <w:rFonts w:ascii="Georgia" w:hAnsi="Georgia" w:cs="Arial"/>
          <w:spacing w:val="2"/>
          <w:szCs w:val="24"/>
        </w:rPr>
        <w:t>i</w:t>
      </w:r>
      <w:r w:rsidRPr="00781A73">
        <w:rPr>
          <w:rFonts w:ascii="Georgia" w:hAnsi="Georgia" w:cs="Arial"/>
          <w:spacing w:val="-5"/>
          <w:szCs w:val="24"/>
        </w:rPr>
        <w:t>g</w:t>
      </w:r>
      <w:r w:rsidRPr="00781A73">
        <w:rPr>
          <w:rFonts w:ascii="Georgia" w:hAnsi="Georgia" w:cs="Arial"/>
          <w:spacing w:val="-2"/>
          <w:szCs w:val="24"/>
        </w:rPr>
        <w:t>n</w:t>
      </w:r>
      <w:r w:rsidRPr="00781A73">
        <w:rPr>
          <w:rFonts w:ascii="Georgia" w:hAnsi="Georgia" w:cs="Arial"/>
          <w:spacing w:val="-1"/>
          <w:szCs w:val="24"/>
        </w:rPr>
        <w:t>e</w:t>
      </w:r>
      <w:r w:rsidRPr="00781A73">
        <w:rPr>
          <w:rFonts w:ascii="Georgia" w:hAnsi="Georgia" w:cs="Arial"/>
          <w:szCs w:val="24"/>
        </w:rPr>
        <w:t xml:space="preserve">d </w:t>
      </w:r>
      <w:r w:rsidRPr="00781A73">
        <w:rPr>
          <w:rFonts w:ascii="Georgia" w:hAnsi="Georgia" w:cs="Arial"/>
          <w:spacing w:val="-1"/>
          <w:szCs w:val="24"/>
        </w:rPr>
        <w:t>b</w:t>
      </w:r>
      <w:r w:rsidRPr="00781A73">
        <w:rPr>
          <w:rFonts w:ascii="Georgia" w:hAnsi="Georgia" w:cs="Arial"/>
          <w:szCs w:val="24"/>
        </w:rPr>
        <w:t xml:space="preserve">y </w:t>
      </w:r>
      <w:r w:rsidRPr="00781A73">
        <w:rPr>
          <w:rFonts w:ascii="Georgia" w:hAnsi="Georgia" w:cs="Arial"/>
          <w:spacing w:val="2"/>
          <w:szCs w:val="24"/>
        </w:rPr>
        <w:t>t</w:t>
      </w:r>
      <w:r w:rsidRPr="00781A73">
        <w:rPr>
          <w:rFonts w:ascii="Georgia" w:hAnsi="Georgia" w:cs="Arial"/>
          <w:spacing w:val="-1"/>
          <w:szCs w:val="24"/>
        </w:rPr>
        <w:t>h</w:t>
      </w:r>
      <w:r w:rsidRPr="00781A73">
        <w:rPr>
          <w:rFonts w:ascii="Georgia" w:hAnsi="Georgia" w:cs="Arial"/>
          <w:szCs w:val="24"/>
        </w:rPr>
        <w:t>e Purc</w:t>
      </w:r>
      <w:r w:rsidRPr="00781A73">
        <w:rPr>
          <w:rFonts w:ascii="Georgia" w:hAnsi="Georgia" w:cs="Arial"/>
          <w:spacing w:val="-2"/>
          <w:szCs w:val="24"/>
        </w:rPr>
        <w:t>ha</w:t>
      </w:r>
      <w:r w:rsidRPr="00781A73">
        <w:rPr>
          <w:rFonts w:ascii="Georgia" w:hAnsi="Georgia" w:cs="Arial"/>
          <w:spacing w:val="-4"/>
          <w:szCs w:val="24"/>
        </w:rPr>
        <w:t>s</w:t>
      </w:r>
      <w:r w:rsidRPr="00781A73">
        <w:rPr>
          <w:rFonts w:ascii="Georgia" w:hAnsi="Georgia" w:cs="Arial"/>
          <w:spacing w:val="-2"/>
          <w:szCs w:val="24"/>
        </w:rPr>
        <w:t>e</w:t>
      </w:r>
      <w:r w:rsidRPr="00781A73">
        <w:rPr>
          <w:rFonts w:ascii="Georgia" w:hAnsi="Georgia" w:cs="Arial"/>
          <w:szCs w:val="24"/>
        </w:rPr>
        <w:t xml:space="preserve">r </w:t>
      </w:r>
      <w:r w:rsidRPr="00781A73">
        <w:rPr>
          <w:rFonts w:ascii="Georgia" w:hAnsi="Georgia" w:cs="Arial"/>
          <w:spacing w:val="-1"/>
          <w:szCs w:val="24"/>
        </w:rPr>
        <w:t>a</w:t>
      </w:r>
      <w:r w:rsidRPr="00781A73">
        <w:rPr>
          <w:rFonts w:ascii="Georgia" w:hAnsi="Georgia" w:cs="Arial"/>
          <w:spacing w:val="-2"/>
          <w:szCs w:val="24"/>
        </w:rPr>
        <w:t>n</w:t>
      </w:r>
      <w:r w:rsidRPr="00781A73">
        <w:rPr>
          <w:rFonts w:ascii="Georgia" w:hAnsi="Georgia" w:cs="Arial"/>
          <w:szCs w:val="24"/>
        </w:rPr>
        <w:t xml:space="preserve">d </w:t>
      </w:r>
      <w:r w:rsidRPr="00781A73">
        <w:rPr>
          <w:rFonts w:ascii="Georgia" w:hAnsi="Georgia" w:cs="Arial"/>
          <w:spacing w:val="1"/>
          <w:szCs w:val="24"/>
        </w:rPr>
        <w:t>t</w:t>
      </w:r>
      <w:r w:rsidRPr="00781A73">
        <w:rPr>
          <w:rFonts w:ascii="Georgia" w:hAnsi="Georgia" w:cs="Arial"/>
          <w:szCs w:val="24"/>
        </w:rPr>
        <w:t>he V</w:t>
      </w:r>
      <w:r w:rsidRPr="00781A73">
        <w:rPr>
          <w:rFonts w:ascii="Georgia" w:hAnsi="Georgia" w:cs="Arial"/>
          <w:spacing w:val="-1"/>
          <w:szCs w:val="24"/>
        </w:rPr>
        <w:t>en</w:t>
      </w:r>
      <w:r w:rsidRPr="00781A73">
        <w:rPr>
          <w:rFonts w:ascii="Georgia" w:hAnsi="Georgia" w:cs="Arial"/>
          <w:spacing w:val="-2"/>
          <w:szCs w:val="24"/>
        </w:rPr>
        <w:t>do</w:t>
      </w:r>
      <w:r w:rsidRPr="00781A73">
        <w:rPr>
          <w:rFonts w:ascii="Georgia" w:hAnsi="Georgia" w:cs="Arial"/>
          <w:szCs w:val="24"/>
        </w:rPr>
        <w:t xml:space="preserve">r, </w:t>
      </w:r>
      <w:r w:rsidRPr="00781A73">
        <w:rPr>
          <w:rFonts w:ascii="Georgia" w:hAnsi="Georgia" w:cs="Arial"/>
          <w:spacing w:val="4"/>
          <w:szCs w:val="24"/>
        </w:rPr>
        <w:t>i</w:t>
      </w:r>
      <w:r w:rsidRPr="00781A73">
        <w:rPr>
          <w:rFonts w:ascii="Georgia" w:hAnsi="Georgia" w:cs="Arial"/>
          <w:spacing w:val="-1"/>
          <w:szCs w:val="24"/>
        </w:rPr>
        <w:t>n</w:t>
      </w:r>
      <w:r w:rsidRPr="00781A73">
        <w:rPr>
          <w:rFonts w:ascii="Georgia" w:hAnsi="Georgia" w:cs="Arial"/>
          <w:szCs w:val="24"/>
        </w:rPr>
        <w:t>c</w:t>
      </w:r>
      <w:r w:rsidRPr="00781A73">
        <w:rPr>
          <w:rFonts w:ascii="Georgia" w:hAnsi="Georgia" w:cs="Arial"/>
          <w:spacing w:val="2"/>
          <w:szCs w:val="24"/>
        </w:rPr>
        <w:t>l</w:t>
      </w:r>
      <w:r w:rsidRPr="00781A73">
        <w:rPr>
          <w:rFonts w:ascii="Georgia" w:hAnsi="Georgia" w:cs="Arial"/>
          <w:spacing w:val="-1"/>
          <w:szCs w:val="24"/>
        </w:rPr>
        <w:t>u</w:t>
      </w:r>
      <w:r w:rsidRPr="00781A73">
        <w:rPr>
          <w:rFonts w:ascii="Georgia" w:hAnsi="Georgia" w:cs="Arial"/>
          <w:spacing w:val="-6"/>
          <w:szCs w:val="24"/>
        </w:rPr>
        <w:t>d</w:t>
      </w:r>
      <w:r w:rsidRPr="00781A73">
        <w:rPr>
          <w:rFonts w:ascii="Georgia" w:hAnsi="Georgia" w:cs="Arial"/>
          <w:spacing w:val="2"/>
          <w:szCs w:val="24"/>
        </w:rPr>
        <w:t>i</w:t>
      </w:r>
      <w:r w:rsidRPr="00781A73">
        <w:rPr>
          <w:rFonts w:ascii="Georgia" w:hAnsi="Georgia" w:cs="Arial"/>
          <w:spacing w:val="-1"/>
          <w:szCs w:val="24"/>
        </w:rPr>
        <w:t>n</w:t>
      </w:r>
      <w:r w:rsidRPr="00781A73">
        <w:rPr>
          <w:rFonts w:ascii="Georgia" w:hAnsi="Georgia" w:cs="Arial"/>
          <w:szCs w:val="24"/>
        </w:rPr>
        <w:t xml:space="preserve">g </w:t>
      </w:r>
      <w:r w:rsidRPr="00781A73">
        <w:rPr>
          <w:rFonts w:ascii="Georgia" w:hAnsi="Georgia" w:cs="Arial"/>
          <w:spacing w:val="-1"/>
          <w:szCs w:val="24"/>
        </w:rPr>
        <w:t>al</w:t>
      </w:r>
      <w:r w:rsidRPr="00781A73">
        <w:rPr>
          <w:rFonts w:ascii="Georgia" w:hAnsi="Georgia" w:cs="Arial"/>
          <w:szCs w:val="24"/>
        </w:rPr>
        <w:t xml:space="preserve">l </w:t>
      </w:r>
      <w:r w:rsidRPr="00781A73">
        <w:rPr>
          <w:rFonts w:ascii="Georgia" w:hAnsi="Georgia" w:cs="Arial"/>
          <w:spacing w:val="-1"/>
          <w:szCs w:val="24"/>
        </w:rPr>
        <w:t>a</w:t>
      </w:r>
      <w:r w:rsidRPr="00781A73">
        <w:rPr>
          <w:rFonts w:ascii="Georgia" w:hAnsi="Georgia" w:cs="Arial"/>
          <w:spacing w:val="1"/>
          <w:szCs w:val="24"/>
        </w:rPr>
        <w:t>t</w:t>
      </w:r>
      <w:r w:rsidRPr="00781A73">
        <w:rPr>
          <w:rFonts w:ascii="Georgia" w:hAnsi="Georgia" w:cs="Arial"/>
          <w:spacing w:val="2"/>
          <w:szCs w:val="24"/>
        </w:rPr>
        <w:t>t</w:t>
      </w:r>
      <w:r w:rsidRPr="00781A73">
        <w:rPr>
          <w:rFonts w:ascii="Georgia" w:hAnsi="Georgia" w:cs="Arial"/>
          <w:spacing w:val="-1"/>
          <w:szCs w:val="24"/>
        </w:rPr>
        <w:t>a</w:t>
      </w:r>
      <w:r w:rsidRPr="00781A73">
        <w:rPr>
          <w:rFonts w:ascii="Georgia" w:hAnsi="Georgia" w:cs="Arial"/>
          <w:szCs w:val="24"/>
        </w:rPr>
        <w:t>c</w:t>
      </w:r>
      <w:r w:rsidRPr="00781A73">
        <w:rPr>
          <w:rFonts w:ascii="Georgia" w:hAnsi="Georgia" w:cs="Arial"/>
          <w:spacing w:val="-7"/>
          <w:szCs w:val="24"/>
        </w:rPr>
        <w:t>h</w:t>
      </w:r>
      <w:r w:rsidRPr="00781A73">
        <w:rPr>
          <w:rFonts w:ascii="Georgia" w:hAnsi="Georgia" w:cs="Arial"/>
          <w:spacing w:val="4"/>
          <w:szCs w:val="24"/>
        </w:rPr>
        <w:t>m</w:t>
      </w:r>
      <w:r w:rsidRPr="00781A73">
        <w:rPr>
          <w:rFonts w:ascii="Georgia" w:hAnsi="Georgia" w:cs="Arial"/>
          <w:szCs w:val="24"/>
        </w:rPr>
        <w:t>e</w:t>
      </w:r>
      <w:r w:rsidRPr="00781A73">
        <w:rPr>
          <w:rFonts w:ascii="Georgia" w:hAnsi="Georgia" w:cs="Arial"/>
          <w:spacing w:val="-2"/>
          <w:szCs w:val="24"/>
        </w:rPr>
        <w:t>n</w:t>
      </w:r>
      <w:r w:rsidRPr="00781A73">
        <w:rPr>
          <w:rFonts w:ascii="Georgia" w:hAnsi="Georgia" w:cs="Arial"/>
          <w:szCs w:val="24"/>
        </w:rPr>
        <w:t xml:space="preserve">ts </w:t>
      </w:r>
      <w:r w:rsidRPr="00781A73">
        <w:rPr>
          <w:rFonts w:ascii="Georgia" w:hAnsi="Georgia" w:cs="Arial"/>
          <w:spacing w:val="-1"/>
          <w:szCs w:val="24"/>
        </w:rPr>
        <w:t>an</w:t>
      </w:r>
      <w:r w:rsidRPr="00781A73">
        <w:rPr>
          <w:rFonts w:ascii="Georgia" w:hAnsi="Georgia" w:cs="Arial"/>
          <w:szCs w:val="24"/>
        </w:rPr>
        <w:t xml:space="preserve">d </w:t>
      </w:r>
      <w:r w:rsidRPr="00781A73">
        <w:rPr>
          <w:rFonts w:ascii="Georgia" w:hAnsi="Georgia" w:cs="Arial"/>
          <w:spacing w:val="-1"/>
          <w:szCs w:val="24"/>
        </w:rPr>
        <w:t>a</w:t>
      </w:r>
      <w:r w:rsidRPr="00781A73">
        <w:rPr>
          <w:rFonts w:ascii="Georgia" w:hAnsi="Georgia" w:cs="Arial"/>
          <w:spacing w:val="-6"/>
          <w:szCs w:val="24"/>
        </w:rPr>
        <w:t>n</w:t>
      </w:r>
      <w:r w:rsidRPr="00781A73">
        <w:rPr>
          <w:rFonts w:ascii="Georgia" w:hAnsi="Georgia" w:cs="Arial"/>
          <w:spacing w:val="-2"/>
          <w:szCs w:val="24"/>
        </w:rPr>
        <w:t>n</w:t>
      </w:r>
      <w:r w:rsidRPr="00781A73">
        <w:rPr>
          <w:rFonts w:ascii="Georgia" w:hAnsi="Georgia" w:cs="Arial"/>
          <w:spacing w:val="-1"/>
          <w:szCs w:val="24"/>
        </w:rPr>
        <w:t>e</w:t>
      </w:r>
      <w:r w:rsidRPr="00781A73">
        <w:rPr>
          <w:rFonts w:ascii="Georgia" w:hAnsi="Georgia" w:cs="Arial"/>
          <w:spacing w:val="3"/>
          <w:szCs w:val="24"/>
        </w:rPr>
        <w:t>x</w:t>
      </w:r>
      <w:r w:rsidRPr="00781A73">
        <w:rPr>
          <w:rFonts w:ascii="Georgia" w:hAnsi="Georgia" w:cs="Arial"/>
          <w:szCs w:val="24"/>
        </w:rPr>
        <w:t xml:space="preserve">es </w:t>
      </w:r>
      <w:r w:rsidRPr="00781A73">
        <w:rPr>
          <w:rFonts w:ascii="Georgia" w:hAnsi="Georgia" w:cs="Arial"/>
          <w:spacing w:val="2"/>
          <w:szCs w:val="24"/>
        </w:rPr>
        <w:t>t</w:t>
      </w:r>
      <w:r w:rsidRPr="00781A73">
        <w:rPr>
          <w:rFonts w:ascii="Georgia" w:hAnsi="Georgia" w:cs="Arial"/>
          <w:spacing w:val="-1"/>
          <w:szCs w:val="24"/>
        </w:rPr>
        <w:t>h</w:t>
      </w:r>
      <w:r w:rsidRPr="00781A73">
        <w:rPr>
          <w:rFonts w:ascii="Georgia" w:hAnsi="Georgia" w:cs="Arial"/>
          <w:spacing w:val="-2"/>
          <w:szCs w:val="24"/>
        </w:rPr>
        <w:t>e</w:t>
      </w:r>
      <w:r w:rsidRPr="00781A73">
        <w:rPr>
          <w:rFonts w:ascii="Georgia" w:hAnsi="Georgia" w:cs="Arial"/>
          <w:szCs w:val="24"/>
        </w:rPr>
        <w:t>r</w:t>
      </w:r>
      <w:r w:rsidRPr="00781A73">
        <w:rPr>
          <w:rFonts w:ascii="Georgia" w:hAnsi="Georgia" w:cs="Arial"/>
          <w:spacing w:val="-1"/>
          <w:szCs w:val="24"/>
        </w:rPr>
        <w:t>e</w:t>
      </w:r>
      <w:r w:rsidRPr="00781A73">
        <w:rPr>
          <w:rFonts w:ascii="Georgia" w:hAnsi="Georgia" w:cs="Arial"/>
          <w:szCs w:val="24"/>
        </w:rPr>
        <w:t xml:space="preserve">to </w:t>
      </w:r>
      <w:r w:rsidRPr="00781A73">
        <w:rPr>
          <w:rFonts w:ascii="Georgia" w:hAnsi="Georgia" w:cs="Arial"/>
          <w:spacing w:val="-1"/>
          <w:szCs w:val="24"/>
        </w:rPr>
        <w:t>a</w:t>
      </w:r>
      <w:r w:rsidRPr="00781A73">
        <w:rPr>
          <w:rFonts w:ascii="Georgia" w:hAnsi="Georgia" w:cs="Arial"/>
          <w:spacing w:val="-2"/>
          <w:szCs w:val="24"/>
        </w:rPr>
        <w:t>n</w:t>
      </w:r>
      <w:r w:rsidRPr="00781A73">
        <w:rPr>
          <w:rFonts w:ascii="Georgia" w:hAnsi="Georgia" w:cs="Arial"/>
          <w:szCs w:val="24"/>
        </w:rPr>
        <w:t xml:space="preserve">d </w:t>
      </w:r>
      <w:r w:rsidRPr="00781A73">
        <w:rPr>
          <w:rFonts w:ascii="Georgia" w:hAnsi="Georgia" w:cs="Arial"/>
          <w:spacing w:val="-1"/>
          <w:szCs w:val="24"/>
        </w:rPr>
        <w:t>a</w:t>
      </w:r>
      <w:r w:rsidRPr="00781A73">
        <w:rPr>
          <w:rFonts w:ascii="Georgia" w:hAnsi="Georgia" w:cs="Arial"/>
          <w:spacing w:val="-2"/>
          <w:szCs w:val="24"/>
        </w:rPr>
        <w:t>l</w:t>
      </w:r>
      <w:r w:rsidRPr="00781A73">
        <w:rPr>
          <w:rFonts w:ascii="Georgia" w:hAnsi="Georgia" w:cs="Arial"/>
          <w:szCs w:val="24"/>
        </w:rPr>
        <w:t xml:space="preserve">l </w:t>
      </w:r>
      <w:r w:rsidRPr="00781A73">
        <w:rPr>
          <w:rFonts w:ascii="Georgia" w:hAnsi="Georgia" w:cs="Arial"/>
          <w:spacing w:val="-1"/>
          <w:szCs w:val="24"/>
        </w:rPr>
        <w:t>d</w:t>
      </w:r>
      <w:r w:rsidRPr="00781A73">
        <w:rPr>
          <w:rFonts w:ascii="Georgia" w:hAnsi="Georgia" w:cs="Arial"/>
          <w:spacing w:val="-2"/>
          <w:szCs w:val="24"/>
        </w:rPr>
        <w:t>o</w:t>
      </w:r>
      <w:r w:rsidRPr="00781A73">
        <w:rPr>
          <w:rFonts w:ascii="Georgia" w:hAnsi="Georgia" w:cs="Arial"/>
          <w:szCs w:val="24"/>
        </w:rPr>
        <w:t>c</w:t>
      </w:r>
      <w:r w:rsidRPr="00781A73">
        <w:rPr>
          <w:rFonts w:ascii="Georgia" w:hAnsi="Georgia" w:cs="Arial"/>
          <w:spacing w:val="-2"/>
          <w:szCs w:val="24"/>
        </w:rPr>
        <w:t>u</w:t>
      </w:r>
      <w:r w:rsidRPr="00781A73">
        <w:rPr>
          <w:rFonts w:ascii="Georgia" w:hAnsi="Georgia" w:cs="Arial"/>
          <w:spacing w:val="4"/>
          <w:szCs w:val="24"/>
        </w:rPr>
        <w:t>m</w:t>
      </w:r>
      <w:r w:rsidRPr="00781A73">
        <w:rPr>
          <w:rFonts w:ascii="Georgia" w:hAnsi="Georgia" w:cs="Arial"/>
          <w:szCs w:val="24"/>
        </w:rPr>
        <w:t>e</w:t>
      </w:r>
      <w:r w:rsidRPr="00781A73">
        <w:rPr>
          <w:rFonts w:ascii="Georgia" w:hAnsi="Georgia" w:cs="Arial"/>
          <w:spacing w:val="-2"/>
          <w:szCs w:val="24"/>
        </w:rPr>
        <w:t>n</w:t>
      </w:r>
      <w:r w:rsidRPr="00781A73">
        <w:rPr>
          <w:rFonts w:ascii="Georgia" w:hAnsi="Georgia" w:cs="Arial"/>
          <w:szCs w:val="24"/>
        </w:rPr>
        <w:t xml:space="preserve">ts </w:t>
      </w:r>
      <w:r w:rsidRPr="00781A73">
        <w:rPr>
          <w:rFonts w:ascii="Georgia" w:hAnsi="Georgia" w:cs="Arial"/>
          <w:spacing w:val="2"/>
          <w:szCs w:val="24"/>
        </w:rPr>
        <w:t>i</w:t>
      </w:r>
      <w:r w:rsidRPr="00781A73">
        <w:rPr>
          <w:rFonts w:ascii="Georgia" w:hAnsi="Georgia" w:cs="Arial"/>
          <w:spacing w:val="-1"/>
          <w:szCs w:val="24"/>
        </w:rPr>
        <w:t>n</w:t>
      </w:r>
      <w:r w:rsidRPr="00781A73">
        <w:rPr>
          <w:rFonts w:ascii="Georgia" w:hAnsi="Georgia" w:cs="Arial"/>
          <w:szCs w:val="24"/>
        </w:rPr>
        <w:t>c</w:t>
      </w:r>
      <w:r w:rsidRPr="00781A73">
        <w:rPr>
          <w:rFonts w:ascii="Georgia" w:hAnsi="Georgia" w:cs="Arial"/>
          <w:spacing w:val="-1"/>
          <w:szCs w:val="24"/>
        </w:rPr>
        <w:t>o</w:t>
      </w:r>
      <w:r w:rsidRPr="00781A73">
        <w:rPr>
          <w:rFonts w:ascii="Georgia" w:hAnsi="Georgia" w:cs="Arial"/>
          <w:szCs w:val="24"/>
        </w:rPr>
        <w:t>r</w:t>
      </w:r>
      <w:r w:rsidRPr="00781A73">
        <w:rPr>
          <w:rFonts w:ascii="Georgia" w:hAnsi="Georgia" w:cs="Arial"/>
          <w:spacing w:val="-2"/>
          <w:szCs w:val="24"/>
        </w:rPr>
        <w:t>po</w:t>
      </w:r>
      <w:r w:rsidRPr="00781A73">
        <w:rPr>
          <w:rFonts w:ascii="Georgia" w:hAnsi="Georgia" w:cs="Arial"/>
          <w:szCs w:val="24"/>
        </w:rPr>
        <w:t>r</w:t>
      </w:r>
      <w:r w:rsidRPr="00781A73">
        <w:rPr>
          <w:rFonts w:ascii="Georgia" w:hAnsi="Georgia" w:cs="Arial"/>
          <w:spacing w:val="-1"/>
          <w:szCs w:val="24"/>
        </w:rPr>
        <w:t>a</w:t>
      </w:r>
      <w:r w:rsidRPr="00781A73">
        <w:rPr>
          <w:rFonts w:ascii="Georgia" w:hAnsi="Georgia" w:cs="Arial"/>
          <w:szCs w:val="24"/>
        </w:rPr>
        <w:t>t</w:t>
      </w:r>
      <w:r w:rsidRPr="00781A73">
        <w:rPr>
          <w:rFonts w:ascii="Georgia" w:hAnsi="Georgia" w:cs="Arial"/>
          <w:spacing w:val="-1"/>
          <w:szCs w:val="24"/>
        </w:rPr>
        <w:t>e</w:t>
      </w:r>
      <w:r w:rsidRPr="00781A73">
        <w:rPr>
          <w:rFonts w:ascii="Georgia" w:hAnsi="Georgia" w:cs="Arial"/>
          <w:szCs w:val="24"/>
        </w:rPr>
        <w:t xml:space="preserve">d </w:t>
      </w:r>
      <w:r w:rsidRPr="00781A73">
        <w:rPr>
          <w:rFonts w:ascii="Georgia" w:hAnsi="Georgia" w:cs="Arial"/>
          <w:spacing w:val="-1"/>
          <w:szCs w:val="24"/>
        </w:rPr>
        <w:t>b</w:t>
      </w:r>
      <w:r w:rsidRPr="00781A73">
        <w:rPr>
          <w:rFonts w:ascii="Georgia" w:hAnsi="Georgia" w:cs="Arial"/>
          <w:szCs w:val="24"/>
        </w:rPr>
        <w:t>y r</w:t>
      </w:r>
      <w:r w:rsidRPr="00781A73">
        <w:rPr>
          <w:rFonts w:ascii="Georgia" w:hAnsi="Georgia" w:cs="Arial"/>
          <w:spacing w:val="-6"/>
          <w:szCs w:val="24"/>
        </w:rPr>
        <w:t>e</w:t>
      </w:r>
      <w:r w:rsidRPr="00781A73">
        <w:rPr>
          <w:rFonts w:ascii="Georgia" w:hAnsi="Georgia" w:cs="Arial"/>
          <w:spacing w:val="5"/>
          <w:szCs w:val="24"/>
        </w:rPr>
        <w:t>f</w:t>
      </w:r>
      <w:r w:rsidRPr="00781A73">
        <w:rPr>
          <w:rFonts w:ascii="Georgia" w:hAnsi="Georgia" w:cs="Arial"/>
          <w:spacing w:val="-1"/>
          <w:szCs w:val="24"/>
        </w:rPr>
        <w:t>e</w:t>
      </w:r>
      <w:r w:rsidRPr="00781A73">
        <w:rPr>
          <w:rFonts w:ascii="Georgia" w:hAnsi="Georgia" w:cs="Arial"/>
          <w:szCs w:val="24"/>
        </w:rPr>
        <w:t>r</w:t>
      </w:r>
      <w:r w:rsidRPr="00781A73">
        <w:rPr>
          <w:rFonts w:ascii="Georgia" w:hAnsi="Georgia" w:cs="Arial"/>
          <w:spacing w:val="-1"/>
          <w:szCs w:val="24"/>
        </w:rPr>
        <w:t>e</w:t>
      </w:r>
      <w:r w:rsidRPr="00781A73">
        <w:rPr>
          <w:rFonts w:ascii="Georgia" w:hAnsi="Georgia" w:cs="Arial"/>
          <w:spacing w:val="-2"/>
          <w:szCs w:val="24"/>
        </w:rPr>
        <w:t>n</w:t>
      </w:r>
      <w:r w:rsidRPr="00781A73">
        <w:rPr>
          <w:rFonts w:ascii="Georgia" w:hAnsi="Georgia" w:cs="Arial"/>
          <w:szCs w:val="24"/>
        </w:rPr>
        <w:t>ce t</w:t>
      </w:r>
      <w:r w:rsidRPr="00781A73">
        <w:rPr>
          <w:rFonts w:ascii="Georgia" w:hAnsi="Georgia" w:cs="Arial"/>
          <w:spacing w:val="-1"/>
          <w:szCs w:val="24"/>
        </w:rPr>
        <w:t>he</w:t>
      </w:r>
      <w:r w:rsidRPr="00781A73">
        <w:rPr>
          <w:rFonts w:ascii="Georgia" w:hAnsi="Georgia" w:cs="Arial"/>
          <w:szCs w:val="24"/>
        </w:rPr>
        <w:t>r</w:t>
      </w:r>
      <w:r w:rsidRPr="00781A73">
        <w:rPr>
          <w:rFonts w:ascii="Georgia" w:hAnsi="Georgia" w:cs="Arial"/>
          <w:spacing w:val="-2"/>
          <w:szCs w:val="24"/>
        </w:rPr>
        <w:t>e</w:t>
      </w:r>
      <w:r w:rsidRPr="00781A73">
        <w:rPr>
          <w:rFonts w:ascii="Georgia" w:hAnsi="Georgia" w:cs="Arial"/>
          <w:spacing w:val="2"/>
          <w:szCs w:val="24"/>
        </w:rPr>
        <w:t>i</w:t>
      </w:r>
      <w:r w:rsidRPr="00781A73">
        <w:rPr>
          <w:rFonts w:ascii="Georgia" w:hAnsi="Georgia" w:cs="Arial"/>
          <w:szCs w:val="24"/>
        </w:rPr>
        <w:t>n.</w:t>
      </w:r>
    </w:p>
    <w:p w:rsidR="005D125D" w:rsidRPr="00781A73" w:rsidRDefault="005D125D" w:rsidP="00EA65DD">
      <w:pPr>
        <w:widowControl w:val="0"/>
        <w:numPr>
          <w:ilvl w:val="2"/>
          <w:numId w:val="41"/>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pacing w:val="1"/>
          <w:szCs w:val="24"/>
        </w:rPr>
        <w:t>T</w:t>
      </w:r>
      <w:r w:rsidRPr="00781A73">
        <w:rPr>
          <w:rFonts w:ascii="Georgia" w:hAnsi="Georgia" w:cs="Arial"/>
          <w:spacing w:val="-1"/>
          <w:szCs w:val="24"/>
        </w:rPr>
        <w:t>h</w:t>
      </w:r>
      <w:r w:rsidRPr="00781A73">
        <w:rPr>
          <w:rFonts w:ascii="Georgia" w:hAnsi="Georgia" w:cs="Arial"/>
          <w:szCs w:val="24"/>
        </w:rPr>
        <w:t xml:space="preserve">e </w:t>
      </w:r>
      <w:r w:rsidRPr="00781A73">
        <w:rPr>
          <w:rFonts w:ascii="Georgia" w:hAnsi="Georgia" w:cs="Arial"/>
          <w:b/>
          <w:bCs/>
          <w:spacing w:val="1"/>
          <w:szCs w:val="24"/>
        </w:rPr>
        <w:t>"</w:t>
      </w:r>
      <w:r w:rsidRPr="00781A73">
        <w:rPr>
          <w:rFonts w:ascii="Georgia" w:hAnsi="Georgia" w:cs="Arial"/>
          <w:b/>
          <w:bCs/>
          <w:szCs w:val="24"/>
        </w:rPr>
        <w:t>V</w:t>
      </w:r>
      <w:r w:rsidRPr="00781A73">
        <w:rPr>
          <w:rFonts w:ascii="Georgia" w:hAnsi="Georgia" w:cs="Arial"/>
          <w:b/>
          <w:bCs/>
          <w:spacing w:val="-1"/>
          <w:szCs w:val="24"/>
        </w:rPr>
        <w:t>e</w:t>
      </w:r>
      <w:r w:rsidRPr="00781A73">
        <w:rPr>
          <w:rFonts w:ascii="Georgia" w:hAnsi="Georgia" w:cs="Arial"/>
          <w:b/>
          <w:bCs/>
          <w:spacing w:val="-3"/>
          <w:szCs w:val="24"/>
        </w:rPr>
        <w:t>n</w:t>
      </w:r>
      <w:r w:rsidRPr="00781A73">
        <w:rPr>
          <w:rFonts w:ascii="Georgia" w:hAnsi="Georgia" w:cs="Arial"/>
          <w:b/>
          <w:bCs/>
          <w:spacing w:val="1"/>
          <w:szCs w:val="24"/>
        </w:rPr>
        <w:t>do</w:t>
      </w:r>
      <w:r w:rsidRPr="00781A73">
        <w:rPr>
          <w:rFonts w:ascii="Georgia" w:hAnsi="Georgia" w:cs="Arial"/>
          <w:b/>
          <w:bCs/>
          <w:szCs w:val="24"/>
        </w:rPr>
        <w:t xml:space="preserve">r" </w:t>
      </w:r>
      <w:r w:rsidRPr="00781A73">
        <w:rPr>
          <w:rFonts w:ascii="Georgia" w:hAnsi="Georgia" w:cs="Arial"/>
          <w:szCs w:val="24"/>
        </w:rPr>
        <w:t>m</w:t>
      </w:r>
      <w:r w:rsidRPr="00781A73">
        <w:rPr>
          <w:rFonts w:ascii="Georgia" w:hAnsi="Georgia" w:cs="Arial"/>
          <w:spacing w:val="-1"/>
          <w:szCs w:val="24"/>
        </w:rPr>
        <w:t>e</w:t>
      </w:r>
      <w:r w:rsidRPr="00781A73">
        <w:rPr>
          <w:rFonts w:ascii="Georgia" w:hAnsi="Georgia" w:cs="Arial"/>
          <w:spacing w:val="-2"/>
          <w:szCs w:val="24"/>
        </w:rPr>
        <w:t>an</w:t>
      </w:r>
      <w:r w:rsidRPr="00781A73">
        <w:rPr>
          <w:rFonts w:ascii="Georgia" w:hAnsi="Georgia" w:cs="Arial"/>
          <w:szCs w:val="24"/>
        </w:rPr>
        <w:t xml:space="preserve">s </w:t>
      </w:r>
      <w:r w:rsidRPr="00781A73">
        <w:rPr>
          <w:rFonts w:ascii="Georgia" w:hAnsi="Georgia" w:cs="Arial"/>
          <w:spacing w:val="2"/>
          <w:szCs w:val="24"/>
        </w:rPr>
        <w:t>t</w:t>
      </w:r>
      <w:r w:rsidRPr="00781A73">
        <w:rPr>
          <w:rFonts w:ascii="Georgia" w:hAnsi="Georgia" w:cs="Arial"/>
          <w:spacing w:val="-1"/>
          <w:szCs w:val="24"/>
        </w:rPr>
        <w:t>h</w:t>
      </w:r>
      <w:r w:rsidRPr="00781A73">
        <w:rPr>
          <w:rFonts w:ascii="Georgia" w:hAnsi="Georgia" w:cs="Arial"/>
          <w:szCs w:val="24"/>
        </w:rPr>
        <w:t xml:space="preserve">e </w:t>
      </w:r>
      <w:r w:rsidRPr="00781A73">
        <w:rPr>
          <w:rFonts w:ascii="Georgia" w:hAnsi="Georgia" w:cs="Arial"/>
          <w:spacing w:val="-1"/>
          <w:szCs w:val="24"/>
        </w:rPr>
        <w:t>p</w:t>
      </w:r>
      <w:r w:rsidRPr="00781A73">
        <w:rPr>
          <w:rFonts w:ascii="Georgia" w:hAnsi="Georgia" w:cs="Arial"/>
          <w:spacing w:val="-2"/>
          <w:szCs w:val="24"/>
        </w:rPr>
        <w:t>e</w:t>
      </w:r>
      <w:r w:rsidRPr="00781A73">
        <w:rPr>
          <w:rFonts w:ascii="Georgia" w:hAnsi="Georgia" w:cs="Arial"/>
          <w:szCs w:val="24"/>
        </w:rPr>
        <w:t>rs</w:t>
      </w:r>
      <w:r w:rsidRPr="00781A73">
        <w:rPr>
          <w:rFonts w:ascii="Georgia" w:hAnsi="Georgia" w:cs="Arial"/>
          <w:spacing w:val="-1"/>
          <w:szCs w:val="24"/>
        </w:rPr>
        <w:t>o</w:t>
      </w:r>
      <w:r w:rsidRPr="00781A73">
        <w:rPr>
          <w:rFonts w:ascii="Georgia" w:hAnsi="Georgia" w:cs="Arial"/>
          <w:szCs w:val="24"/>
        </w:rPr>
        <w:t xml:space="preserve">n or </w:t>
      </w:r>
      <w:r w:rsidRPr="00781A73">
        <w:rPr>
          <w:rFonts w:ascii="Georgia" w:hAnsi="Georgia" w:cs="Arial"/>
          <w:spacing w:val="2"/>
          <w:szCs w:val="24"/>
        </w:rPr>
        <w:t>t</w:t>
      </w:r>
      <w:r w:rsidRPr="00781A73">
        <w:rPr>
          <w:rFonts w:ascii="Georgia" w:hAnsi="Georgia" w:cs="Arial"/>
          <w:spacing w:val="-1"/>
          <w:szCs w:val="24"/>
        </w:rPr>
        <w:t>h</w:t>
      </w:r>
      <w:r w:rsidRPr="00781A73">
        <w:rPr>
          <w:rFonts w:ascii="Georgia" w:hAnsi="Georgia" w:cs="Arial"/>
          <w:szCs w:val="24"/>
        </w:rPr>
        <w:t xml:space="preserve">e </w:t>
      </w:r>
      <w:r w:rsidRPr="00781A73">
        <w:rPr>
          <w:rFonts w:ascii="Georgia" w:hAnsi="Georgia" w:cs="Arial"/>
          <w:spacing w:val="1"/>
          <w:szCs w:val="24"/>
        </w:rPr>
        <w:t>f</w:t>
      </w:r>
      <w:r w:rsidRPr="00781A73">
        <w:rPr>
          <w:rFonts w:ascii="Georgia" w:hAnsi="Georgia" w:cs="Arial"/>
          <w:spacing w:val="4"/>
          <w:szCs w:val="24"/>
        </w:rPr>
        <w:t>i</w:t>
      </w:r>
      <w:r w:rsidRPr="00781A73">
        <w:rPr>
          <w:rFonts w:ascii="Georgia" w:hAnsi="Georgia" w:cs="Arial"/>
          <w:spacing w:val="-4"/>
          <w:szCs w:val="24"/>
        </w:rPr>
        <w:t>r</w:t>
      </w:r>
      <w:r w:rsidRPr="00781A73">
        <w:rPr>
          <w:rFonts w:ascii="Georgia" w:hAnsi="Georgia" w:cs="Arial"/>
          <w:szCs w:val="24"/>
        </w:rPr>
        <w:t xml:space="preserve">m </w:t>
      </w:r>
      <w:r w:rsidRPr="00781A73">
        <w:rPr>
          <w:rFonts w:ascii="Georgia" w:hAnsi="Georgia" w:cs="Arial"/>
          <w:spacing w:val="-1"/>
          <w:szCs w:val="24"/>
        </w:rPr>
        <w:t>o</w:t>
      </w:r>
      <w:r w:rsidRPr="00781A73">
        <w:rPr>
          <w:rFonts w:ascii="Georgia" w:hAnsi="Georgia" w:cs="Arial"/>
          <w:szCs w:val="24"/>
        </w:rPr>
        <w:t xml:space="preserve">r </w:t>
      </w:r>
      <w:r w:rsidRPr="00781A73">
        <w:rPr>
          <w:rFonts w:ascii="Georgia" w:hAnsi="Georgia" w:cs="Arial"/>
          <w:spacing w:val="2"/>
          <w:szCs w:val="24"/>
        </w:rPr>
        <w:t>t</w:t>
      </w:r>
      <w:r w:rsidRPr="00781A73">
        <w:rPr>
          <w:rFonts w:ascii="Georgia" w:hAnsi="Georgia" w:cs="Arial"/>
          <w:spacing w:val="-1"/>
          <w:szCs w:val="24"/>
        </w:rPr>
        <w:t>h</w:t>
      </w:r>
      <w:r w:rsidRPr="00781A73">
        <w:rPr>
          <w:rFonts w:ascii="Georgia" w:hAnsi="Georgia" w:cs="Arial"/>
          <w:szCs w:val="24"/>
        </w:rPr>
        <w:t>e c</w:t>
      </w:r>
      <w:r w:rsidRPr="00781A73">
        <w:rPr>
          <w:rFonts w:ascii="Georgia" w:hAnsi="Georgia" w:cs="Arial"/>
          <w:spacing w:val="-6"/>
          <w:szCs w:val="24"/>
        </w:rPr>
        <w:t>o</w:t>
      </w:r>
      <w:r w:rsidRPr="00781A73">
        <w:rPr>
          <w:rFonts w:ascii="Georgia" w:hAnsi="Georgia" w:cs="Arial"/>
          <w:spacing w:val="4"/>
          <w:szCs w:val="24"/>
        </w:rPr>
        <w:t>m</w:t>
      </w:r>
      <w:r w:rsidRPr="00781A73">
        <w:rPr>
          <w:rFonts w:ascii="Georgia" w:hAnsi="Georgia" w:cs="Arial"/>
          <w:spacing w:val="-1"/>
          <w:szCs w:val="24"/>
        </w:rPr>
        <w:t>pa</w:t>
      </w:r>
      <w:r w:rsidRPr="00781A73">
        <w:rPr>
          <w:rFonts w:ascii="Georgia" w:hAnsi="Georgia" w:cs="Arial"/>
          <w:spacing w:val="-2"/>
          <w:szCs w:val="24"/>
        </w:rPr>
        <w:t>n</w:t>
      </w:r>
      <w:r w:rsidRPr="00781A73">
        <w:rPr>
          <w:rFonts w:ascii="Georgia" w:hAnsi="Georgia" w:cs="Arial"/>
          <w:szCs w:val="24"/>
        </w:rPr>
        <w:t xml:space="preserve">y </w:t>
      </w:r>
      <w:r w:rsidRPr="00781A73">
        <w:rPr>
          <w:rFonts w:ascii="Georgia" w:hAnsi="Georgia" w:cs="Arial"/>
          <w:spacing w:val="-5"/>
          <w:szCs w:val="24"/>
        </w:rPr>
        <w:t>w</w:t>
      </w:r>
      <w:r w:rsidRPr="00781A73">
        <w:rPr>
          <w:rFonts w:ascii="Georgia" w:hAnsi="Georgia" w:cs="Arial"/>
          <w:spacing w:val="2"/>
          <w:szCs w:val="24"/>
        </w:rPr>
        <w:t>it</w:t>
      </w:r>
      <w:r w:rsidRPr="00781A73">
        <w:rPr>
          <w:rFonts w:ascii="Georgia" w:hAnsi="Georgia" w:cs="Arial"/>
          <w:szCs w:val="24"/>
        </w:rPr>
        <w:t xml:space="preserve">h </w:t>
      </w:r>
      <w:r w:rsidRPr="00781A73">
        <w:rPr>
          <w:rFonts w:ascii="Georgia" w:hAnsi="Georgia" w:cs="Arial"/>
          <w:spacing w:val="-6"/>
          <w:szCs w:val="24"/>
        </w:rPr>
        <w:t>w</w:t>
      </w:r>
      <w:r w:rsidRPr="00781A73">
        <w:rPr>
          <w:rFonts w:ascii="Georgia" w:hAnsi="Georgia" w:cs="Arial"/>
          <w:spacing w:val="-1"/>
          <w:szCs w:val="24"/>
        </w:rPr>
        <w:t>h</w:t>
      </w:r>
      <w:r w:rsidRPr="00781A73">
        <w:rPr>
          <w:rFonts w:ascii="Georgia" w:hAnsi="Georgia" w:cs="Arial"/>
          <w:spacing w:val="-2"/>
          <w:szCs w:val="24"/>
        </w:rPr>
        <w:t>o</w:t>
      </w:r>
      <w:r w:rsidRPr="00781A73">
        <w:rPr>
          <w:rFonts w:ascii="Georgia" w:hAnsi="Georgia" w:cs="Arial"/>
          <w:szCs w:val="24"/>
        </w:rPr>
        <w:t xml:space="preserve">m </w:t>
      </w:r>
      <w:r w:rsidRPr="00781A73">
        <w:rPr>
          <w:rFonts w:ascii="Georgia" w:hAnsi="Georgia" w:cs="Arial"/>
          <w:spacing w:val="2"/>
          <w:szCs w:val="24"/>
        </w:rPr>
        <w:t>t</w:t>
      </w:r>
      <w:r w:rsidRPr="00781A73">
        <w:rPr>
          <w:rFonts w:ascii="Georgia" w:hAnsi="Georgia" w:cs="Arial"/>
          <w:spacing w:val="-1"/>
          <w:szCs w:val="24"/>
        </w:rPr>
        <w:t>h</w:t>
      </w:r>
      <w:r w:rsidRPr="00781A73">
        <w:rPr>
          <w:rFonts w:ascii="Georgia" w:hAnsi="Georgia" w:cs="Arial"/>
          <w:szCs w:val="24"/>
        </w:rPr>
        <w:t xml:space="preserve">e </w:t>
      </w:r>
      <w:r w:rsidRPr="00781A73">
        <w:rPr>
          <w:rFonts w:ascii="Georgia" w:hAnsi="Georgia" w:cs="Arial"/>
          <w:spacing w:val="-1"/>
          <w:szCs w:val="24"/>
        </w:rPr>
        <w:t>o</w:t>
      </w:r>
      <w:r w:rsidRPr="00781A73">
        <w:rPr>
          <w:rFonts w:ascii="Georgia" w:hAnsi="Georgia" w:cs="Arial"/>
          <w:szCs w:val="24"/>
        </w:rPr>
        <w:t>r</w:t>
      </w:r>
      <w:r w:rsidRPr="00781A73">
        <w:rPr>
          <w:rFonts w:ascii="Georgia" w:hAnsi="Georgia" w:cs="Arial"/>
          <w:spacing w:val="-2"/>
          <w:szCs w:val="24"/>
        </w:rPr>
        <w:t>de</w:t>
      </w:r>
      <w:r w:rsidRPr="00781A73">
        <w:rPr>
          <w:rFonts w:ascii="Georgia" w:hAnsi="Georgia" w:cs="Arial"/>
          <w:szCs w:val="24"/>
        </w:rPr>
        <w:t>r o</w:t>
      </w:r>
      <w:r w:rsidRPr="00781A73">
        <w:rPr>
          <w:rFonts w:ascii="Georgia" w:hAnsi="Georgia" w:cs="Arial"/>
          <w:spacing w:val="7"/>
          <w:szCs w:val="24"/>
        </w:rPr>
        <w:t xml:space="preserve">f </w:t>
      </w:r>
      <w:r w:rsidRPr="00781A73">
        <w:rPr>
          <w:rFonts w:ascii="Georgia" w:hAnsi="Georgia" w:cs="Arial"/>
          <w:spacing w:val="-1"/>
          <w:szCs w:val="24"/>
        </w:rPr>
        <w:t>o</w:t>
      </w:r>
      <w:r w:rsidRPr="00781A73">
        <w:rPr>
          <w:rFonts w:ascii="Georgia" w:hAnsi="Georgia" w:cs="Arial"/>
          <w:szCs w:val="24"/>
        </w:rPr>
        <w:t xml:space="preserve">r </w:t>
      </w:r>
      <w:r w:rsidRPr="00781A73">
        <w:rPr>
          <w:rFonts w:ascii="Georgia" w:hAnsi="Georgia" w:cs="Arial"/>
          <w:spacing w:val="1"/>
          <w:szCs w:val="24"/>
        </w:rPr>
        <w:t>t</w:t>
      </w:r>
      <w:r w:rsidRPr="00781A73">
        <w:rPr>
          <w:rFonts w:ascii="Georgia" w:hAnsi="Georgia" w:cs="Arial"/>
          <w:spacing w:val="-1"/>
          <w:szCs w:val="24"/>
        </w:rPr>
        <w:t>h</w:t>
      </w:r>
      <w:r w:rsidRPr="00781A73">
        <w:rPr>
          <w:rFonts w:ascii="Georgia" w:hAnsi="Georgia" w:cs="Arial"/>
          <w:szCs w:val="24"/>
        </w:rPr>
        <w:t xml:space="preserve">e Procurement </w:t>
      </w:r>
      <w:r w:rsidRPr="00781A73">
        <w:rPr>
          <w:rFonts w:ascii="Georgia" w:hAnsi="Georgia" w:cs="Arial"/>
          <w:spacing w:val="-6"/>
          <w:szCs w:val="24"/>
        </w:rPr>
        <w:t>o</w:t>
      </w:r>
      <w:r w:rsidRPr="00781A73">
        <w:rPr>
          <w:rFonts w:ascii="Georgia" w:hAnsi="Georgia" w:cs="Arial"/>
          <w:szCs w:val="24"/>
        </w:rPr>
        <w:t xml:space="preserve">f </w:t>
      </w:r>
      <w:r w:rsidRPr="00781A73">
        <w:rPr>
          <w:rFonts w:ascii="Georgia" w:hAnsi="Georgia" w:cs="Arial"/>
          <w:spacing w:val="1"/>
          <w:szCs w:val="24"/>
        </w:rPr>
        <w:t>t</w:t>
      </w:r>
      <w:r w:rsidRPr="00781A73">
        <w:rPr>
          <w:rFonts w:ascii="Georgia" w:hAnsi="Georgia" w:cs="Arial"/>
          <w:spacing w:val="-1"/>
          <w:szCs w:val="24"/>
        </w:rPr>
        <w:t>h</w:t>
      </w:r>
      <w:r w:rsidRPr="00781A73">
        <w:rPr>
          <w:rFonts w:ascii="Georgia" w:hAnsi="Georgia" w:cs="Arial"/>
          <w:szCs w:val="24"/>
        </w:rPr>
        <w:t xml:space="preserve">e </w:t>
      </w:r>
      <w:r w:rsidRPr="00781A73">
        <w:rPr>
          <w:rFonts w:ascii="Georgia" w:hAnsi="Georgia" w:cs="Arial"/>
          <w:spacing w:val="1"/>
          <w:szCs w:val="24"/>
        </w:rPr>
        <w:t>G</w:t>
      </w:r>
      <w:r w:rsidRPr="00781A73">
        <w:rPr>
          <w:rFonts w:ascii="Georgia" w:hAnsi="Georgia" w:cs="Arial"/>
          <w:szCs w:val="24"/>
        </w:rPr>
        <w:t>o</w:t>
      </w:r>
      <w:r w:rsidRPr="00781A73">
        <w:rPr>
          <w:rFonts w:ascii="Georgia" w:hAnsi="Georgia" w:cs="Arial"/>
          <w:spacing w:val="-2"/>
          <w:szCs w:val="24"/>
        </w:rPr>
        <w:t>od</w:t>
      </w:r>
      <w:r w:rsidRPr="00781A73">
        <w:rPr>
          <w:rFonts w:ascii="Georgia" w:hAnsi="Georgia" w:cs="Arial"/>
          <w:spacing w:val="-4"/>
          <w:szCs w:val="24"/>
        </w:rPr>
        <w:t>s</w:t>
      </w:r>
      <w:r w:rsidRPr="00781A73">
        <w:rPr>
          <w:rFonts w:ascii="Georgia" w:hAnsi="Georgia" w:cs="Arial"/>
          <w:szCs w:val="24"/>
        </w:rPr>
        <w:t>/S</w:t>
      </w:r>
      <w:r w:rsidRPr="00781A73">
        <w:rPr>
          <w:rFonts w:ascii="Georgia" w:hAnsi="Georgia" w:cs="Arial"/>
          <w:spacing w:val="-1"/>
          <w:szCs w:val="24"/>
        </w:rPr>
        <w:t>e</w:t>
      </w:r>
      <w:r w:rsidRPr="00781A73">
        <w:rPr>
          <w:rFonts w:ascii="Georgia" w:hAnsi="Georgia" w:cs="Arial"/>
          <w:spacing w:val="-4"/>
          <w:szCs w:val="24"/>
        </w:rPr>
        <w:t>r</w:t>
      </w:r>
      <w:r w:rsidRPr="00781A73">
        <w:rPr>
          <w:rFonts w:ascii="Georgia" w:hAnsi="Georgia" w:cs="Arial"/>
          <w:spacing w:val="3"/>
          <w:szCs w:val="24"/>
        </w:rPr>
        <w:t>v</w:t>
      </w:r>
      <w:r w:rsidRPr="00781A73">
        <w:rPr>
          <w:rFonts w:ascii="Georgia" w:hAnsi="Georgia" w:cs="Arial"/>
          <w:szCs w:val="24"/>
        </w:rPr>
        <w:t>ic</w:t>
      </w:r>
      <w:r w:rsidRPr="00781A73">
        <w:rPr>
          <w:rFonts w:ascii="Georgia" w:hAnsi="Georgia" w:cs="Arial"/>
          <w:spacing w:val="-2"/>
          <w:szCs w:val="24"/>
        </w:rPr>
        <w:t>e</w:t>
      </w:r>
      <w:r w:rsidRPr="00781A73">
        <w:rPr>
          <w:rFonts w:ascii="Georgia" w:hAnsi="Georgia" w:cs="Arial"/>
          <w:szCs w:val="24"/>
        </w:rPr>
        <w:t xml:space="preserve">s </w:t>
      </w:r>
      <w:r w:rsidRPr="00781A73">
        <w:rPr>
          <w:rFonts w:ascii="Georgia" w:hAnsi="Georgia" w:cs="Arial"/>
          <w:spacing w:val="3"/>
          <w:szCs w:val="24"/>
        </w:rPr>
        <w:t>i</w:t>
      </w:r>
      <w:r w:rsidRPr="00781A73">
        <w:rPr>
          <w:rFonts w:ascii="Georgia" w:hAnsi="Georgia" w:cs="Arial"/>
          <w:szCs w:val="24"/>
        </w:rPr>
        <w:t xml:space="preserve">s </w:t>
      </w:r>
      <w:r w:rsidRPr="00781A73">
        <w:rPr>
          <w:rFonts w:ascii="Georgia" w:hAnsi="Georgia" w:cs="Arial"/>
          <w:spacing w:val="-1"/>
          <w:szCs w:val="24"/>
        </w:rPr>
        <w:t>p</w:t>
      </w:r>
      <w:r w:rsidRPr="00781A73">
        <w:rPr>
          <w:rFonts w:ascii="Georgia" w:hAnsi="Georgia" w:cs="Arial"/>
          <w:spacing w:val="2"/>
          <w:szCs w:val="24"/>
        </w:rPr>
        <w:t>l</w:t>
      </w:r>
      <w:r w:rsidRPr="00781A73">
        <w:rPr>
          <w:rFonts w:ascii="Georgia" w:hAnsi="Georgia" w:cs="Arial"/>
          <w:spacing w:val="-1"/>
          <w:szCs w:val="24"/>
        </w:rPr>
        <w:t>a</w:t>
      </w:r>
      <w:r w:rsidRPr="00781A73">
        <w:rPr>
          <w:rFonts w:ascii="Georgia" w:hAnsi="Georgia" w:cs="Arial"/>
          <w:szCs w:val="24"/>
        </w:rPr>
        <w:t>c</w:t>
      </w:r>
      <w:r w:rsidRPr="00781A73">
        <w:rPr>
          <w:rFonts w:ascii="Georgia" w:hAnsi="Georgia" w:cs="Arial"/>
          <w:spacing w:val="-1"/>
          <w:szCs w:val="24"/>
        </w:rPr>
        <w:t>e</w:t>
      </w:r>
      <w:r w:rsidR="00F12304" w:rsidRPr="00781A73">
        <w:rPr>
          <w:rFonts w:ascii="Georgia" w:hAnsi="Georgia" w:cs="Arial"/>
          <w:spacing w:val="-1"/>
          <w:szCs w:val="24"/>
        </w:rPr>
        <w:t>d</w:t>
      </w:r>
      <w:r w:rsidRPr="00781A73">
        <w:rPr>
          <w:rFonts w:ascii="Georgia" w:hAnsi="Georgia" w:cs="Arial"/>
          <w:spacing w:val="-1"/>
          <w:szCs w:val="24"/>
        </w:rPr>
        <w:t xml:space="preserve"> a</w:t>
      </w:r>
      <w:r w:rsidRPr="00781A73">
        <w:rPr>
          <w:rFonts w:ascii="Georgia" w:hAnsi="Georgia" w:cs="Arial"/>
          <w:spacing w:val="-2"/>
          <w:szCs w:val="24"/>
        </w:rPr>
        <w:t>n</w:t>
      </w:r>
      <w:r w:rsidRPr="00781A73">
        <w:rPr>
          <w:rFonts w:ascii="Georgia" w:hAnsi="Georgia" w:cs="Arial"/>
          <w:szCs w:val="24"/>
        </w:rPr>
        <w:t xml:space="preserve">d </w:t>
      </w:r>
      <w:r w:rsidRPr="00781A73">
        <w:rPr>
          <w:rFonts w:ascii="Georgia" w:hAnsi="Georgia" w:cs="Arial"/>
          <w:spacing w:val="-4"/>
          <w:szCs w:val="24"/>
        </w:rPr>
        <w:t>s</w:t>
      </w:r>
      <w:r w:rsidRPr="00781A73">
        <w:rPr>
          <w:rFonts w:ascii="Georgia" w:hAnsi="Georgia" w:cs="Arial"/>
          <w:spacing w:val="-1"/>
          <w:szCs w:val="24"/>
        </w:rPr>
        <w:t>h</w:t>
      </w:r>
      <w:r w:rsidRPr="00781A73">
        <w:rPr>
          <w:rFonts w:ascii="Georgia" w:hAnsi="Georgia" w:cs="Arial"/>
          <w:spacing w:val="-2"/>
          <w:szCs w:val="24"/>
        </w:rPr>
        <w:t>a</w:t>
      </w:r>
      <w:r w:rsidRPr="00781A73">
        <w:rPr>
          <w:rFonts w:ascii="Georgia" w:hAnsi="Georgia" w:cs="Arial"/>
          <w:spacing w:val="2"/>
          <w:szCs w:val="24"/>
        </w:rPr>
        <w:t>l</w:t>
      </w:r>
      <w:r w:rsidRPr="00781A73">
        <w:rPr>
          <w:rFonts w:ascii="Georgia" w:hAnsi="Georgia" w:cs="Arial"/>
          <w:szCs w:val="24"/>
        </w:rPr>
        <w:t xml:space="preserve">l </w:t>
      </w:r>
      <w:r w:rsidRPr="00781A73">
        <w:rPr>
          <w:rFonts w:ascii="Georgia" w:hAnsi="Georgia" w:cs="Arial"/>
          <w:spacing w:val="-1"/>
          <w:szCs w:val="24"/>
        </w:rPr>
        <w:t>b</w:t>
      </w:r>
      <w:r w:rsidRPr="00781A73">
        <w:rPr>
          <w:rFonts w:ascii="Georgia" w:hAnsi="Georgia" w:cs="Arial"/>
          <w:szCs w:val="24"/>
        </w:rPr>
        <w:t>e d</w:t>
      </w:r>
      <w:r w:rsidRPr="00781A73">
        <w:rPr>
          <w:rFonts w:ascii="Georgia" w:hAnsi="Georgia" w:cs="Arial"/>
          <w:spacing w:val="-2"/>
          <w:szCs w:val="24"/>
        </w:rPr>
        <w:t>e</w:t>
      </w:r>
      <w:r w:rsidRPr="00781A73">
        <w:rPr>
          <w:rFonts w:ascii="Georgia" w:hAnsi="Georgia" w:cs="Arial"/>
          <w:spacing w:val="-6"/>
          <w:szCs w:val="24"/>
        </w:rPr>
        <w:t>e</w:t>
      </w:r>
      <w:r w:rsidRPr="00781A73">
        <w:rPr>
          <w:rFonts w:ascii="Georgia" w:hAnsi="Georgia" w:cs="Arial"/>
          <w:spacing w:val="3"/>
          <w:szCs w:val="24"/>
        </w:rPr>
        <w:t>m</w:t>
      </w:r>
      <w:r w:rsidRPr="00781A73">
        <w:rPr>
          <w:rFonts w:ascii="Georgia" w:hAnsi="Georgia" w:cs="Arial"/>
          <w:szCs w:val="24"/>
        </w:rPr>
        <w:t xml:space="preserve">ed </w:t>
      </w:r>
      <w:r w:rsidRPr="00781A73">
        <w:rPr>
          <w:rFonts w:ascii="Georgia" w:hAnsi="Georgia" w:cs="Arial"/>
          <w:spacing w:val="1"/>
          <w:szCs w:val="24"/>
        </w:rPr>
        <w:t>t</w:t>
      </w:r>
      <w:r w:rsidRPr="00781A73">
        <w:rPr>
          <w:rFonts w:ascii="Georgia" w:hAnsi="Georgia" w:cs="Arial"/>
          <w:szCs w:val="24"/>
        </w:rPr>
        <w:t xml:space="preserve">o </w:t>
      </w:r>
      <w:r w:rsidRPr="00781A73">
        <w:rPr>
          <w:rFonts w:ascii="Georgia" w:hAnsi="Georgia" w:cs="Arial"/>
          <w:spacing w:val="4"/>
          <w:szCs w:val="24"/>
        </w:rPr>
        <w:t>i</w:t>
      </w:r>
      <w:r w:rsidRPr="00781A73">
        <w:rPr>
          <w:rFonts w:ascii="Georgia" w:hAnsi="Georgia" w:cs="Arial"/>
          <w:spacing w:val="-1"/>
          <w:szCs w:val="24"/>
        </w:rPr>
        <w:t>n</w:t>
      </w:r>
      <w:r w:rsidRPr="00781A73">
        <w:rPr>
          <w:rFonts w:ascii="Georgia" w:hAnsi="Georgia" w:cs="Arial"/>
          <w:spacing w:val="-5"/>
          <w:szCs w:val="24"/>
        </w:rPr>
        <w:t>c</w:t>
      </w:r>
      <w:r w:rsidRPr="00781A73">
        <w:rPr>
          <w:rFonts w:ascii="Georgia" w:hAnsi="Georgia" w:cs="Arial"/>
          <w:spacing w:val="2"/>
          <w:szCs w:val="24"/>
        </w:rPr>
        <w:t>l</w:t>
      </w:r>
      <w:r w:rsidRPr="00781A73">
        <w:rPr>
          <w:rFonts w:ascii="Georgia" w:hAnsi="Georgia" w:cs="Arial"/>
          <w:szCs w:val="24"/>
        </w:rPr>
        <w:t>u</w:t>
      </w:r>
      <w:r w:rsidRPr="00781A73">
        <w:rPr>
          <w:rFonts w:ascii="Georgia" w:hAnsi="Georgia" w:cs="Arial"/>
          <w:spacing w:val="-2"/>
          <w:szCs w:val="24"/>
        </w:rPr>
        <w:t>d</w:t>
      </w:r>
      <w:r w:rsidRPr="00781A73">
        <w:rPr>
          <w:rFonts w:ascii="Georgia" w:hAnsi="Georgia" w:cs="Arial"/>
          <w:szCs w:val="24"/>
        </w:rPr>
        <w:t xml:space="preserve">e </w:t>
      </w:r>
      <w:r w:rsidRPr="00781A73">
        <w:rPr>
          <w:rFonts w:ascii="Georgia" w:hAnsi="Georgia" w:cs="Arial"/>
          <w:spacing w:val="1"/>
          <w:szCs w:val="24"/>
        </w:rPr>
        <w:t>t</w:t>
      </w:r>
      <w:r w:rsidRPr="00781A73">
        <w:rPr>
          <w:rFonts w:ascii="Georgia" w:hAnsi="Georgia" w:cs="Arial"/>
          <w:szCs w:val="24"/>
        </w:rPr>
        <w:t>he  V</w:t>
      </w:r>
      <w:r w:rsidRPr="00781A73">
        <w:rPr>
          <w:rFonts w:ascii="Georgia" w:hAnsi="Georgia" w:cs="Arial"/>
          <w:spacing w:val="-1"/>
          <w:szCs w:val="24"/>
        </w:rPr>
        <w:t>en</w:t>
      </w:r>
      <w:r w:rsidRPr="00781A73">
        <w:rPr>
          <w:rFonts w:ascii="Georgia" w:hAnsi="Georgia" w:cs="Arial"/>
          <w:spacing w:val="-2"/>
          <w:szCs w:val="24"/>
        </w:rPr>
        <w:t>do</w:t>
      </w:r>
      <w:r w:rsidRPr="00781A73">
        <w:rPr>
          <w:rFonts w:ascii="Georgia" w:hAnsi="Georgia" w:cs="Arial"/>
          <w:szCs w:val="24"/>
        </w:rPr>
        <w:t xml:space="preserve">r's </w:t>
      </w:r>
      <w:r w:rsidRPr="00781A73">
        <w:rPr>
          <w:rFonts w:ascii="Georgia" w:hAnsi="Georgia" w:cs="Arial"/>
          <w:spacing w:val="-4"/>
          <w:szCs w:val="24"/>
        </w:rPr>
        <w:t>s</w:t>
      </w:r>
      <w:r w:rsidRPr="00781A73">
        <w:rPr>
          <w:rFonts w:ascii="Georgia" w:hAnsi="Georgia" w:cs="Arial"/>
          <w:spacing w:val="-2"/>
          <w:szCs w:val="24"/>
        </w:rPr>
        <w:t>u</w:t>
      </w:r>
      <w:r w:rsidRPr="00781A73">
        <w:rPr>
          <w:rFonts w:ascii="Georgia" w:hAnsi="Georgia" w:cs="Arial"/>
          <w:szCs w:val="24"/>
        </w:rPr>
        <w:t>cc</w:t>
      </w:r>
      <w:r w:rsidRPr="00781A73">
        <w:rPr>
          <w:rFonts w:ascii="Georgia" w:hAnsi="Georgia" w:cs="Arial"/>
          <w:spacing w:val="-1"/>
          <w:szCs w:val="24"/>
        </w:rPr>
        <w:t>e</w:t>
      </w:r>
      <w:r w:rsidRPr="00781A73">
        <w:rPr>
          <w:rFonts w:ascii="Georgia" w:hAnsi="Georgia" w:cs="Arial"/>
          <w:szCs w:val="24"/>
        </w:rPr>
        <w:t>s</w:t>
      </w:r>
      <w:r w:rsidRPr="00781A73">
        <w:rPr>
          <w:rFonts w:ascii="Georgia" w:hAnsi="Georgia" w:cs="Arial"/>
          <w:spacing w:val="-5"/>
          <w:szCs w:val="24"/>
        </w:rPr>
        <w:t>s</w:t>
      </w:r>
      <w:r w:rsidRPr="00781A73">
        <w:rPr>
          <w:rFonts w:ascii="Georgia" w:hAnsi="Georgia" w:cs="Arial"/>
          <w:spacing w:val="-2"/>
          <w:szCs w:val="24"/>
        </w:rPr>
        <w:t>o</w:t>
      </w:r>
      <w:r w:rsidRPr="00781A73">
        <w:rPr>
          <w:rFonts w:ascii="Georgia" w:hAnsi="Georgia" w:cs="Arial"/>
          <w:spacing w:val="4"/>
          <w:szCs w:val="24"/>
        </w:rPr>
        <w:t>r</w:t>
      </w:r>
      <w:r w:rsidRPr="00781A73">
        <w:rPr>
          <w:rFonts w:ascii="Georgia" w:hAnsi="Georgia" w:cs="Arial"/>
          <w:spacing w:val="-4"/>
          <w:szCs w:val="24"/>
        </w:rPr>
        <w:t>s</w:t>
      </w:r>
      <w:r w:rsidRPr="00781A73">
        <w:rPr>
          <w:rFonts w:ascii="Georgia" w:hAnsi="Georgia" w:cs="Arial"/>
          <w:szCs w:val="24"/>
        </w:rPr>
        <w:t>, r</w:t>
      </w:r>
      <w:r w:rsidRPr="00781A73">
        <w:rPr>
          <w:rFonts w:ascii="Georgia" w:hAnsi="Georgia" w:cs="Arial"/>
          <w:spacing w:val="-1"/>
          <w:szCs w:val="24"/>
        </w:rPr>
        <w:t>e</w:t>
      </w:r>
      <w:r w:rsidRPr="00781A73">
        <w:rPr>
          <w:rFonts w:ascii="Georgia" w:hAnsi="Georgia" w:cs="Arial"/>
          <w:spacing w:val="-2"/>
          <w:szCs w:val="24"/>
        </w:rPr>
        <w:t>p</w:t>
      </w:r>
      <w:r w:rsidRPr="00781A73">
        <w:rPr>
          <w:rFonts w:ascii="Georgia" w:hAnsi="Georgia" w:cs="Arial"/>
          <w:szCs w:val="24"/>
        </w:rPr>
        <w:t>r</w:t>
      </w:r>
      <w:r w:rsidRPr="00781A73">
        <w:rPr>
          <w:rFonts w:ascii="Georgia" w:hAnsi="Georgia" w:cs="Arial"/>
          <w:spacing w:val="-2"/>
          <w:szCs w:val="24"/>
        </w:rPr>
        <w:t>e</w:t>
      </w:r>
      <w:r w:rsidRPr="00781A73">
        <w:rPr>
          <w:rFonts w:ascii="Georgia" w:hAnsi="Georgia" w:cs="Arial"/>
          <w:spacing w:val="-4"/>
          <w:szCs w:val="24"/>
        </w:rPr>
        <w:t>s</w:t>
      </w:r>
      <w:r w:rsidRPr="00781A73">
        <w:rPr>
          <w:rFonts w:ascii="Georgia" w:hAnsi="Georgia" w:cs="Arial"/>
          <w:spacing w:val="-2"/>
          <w:szCs w:val="24"/>
        </w:rPr>
        <w:t>en</w:t>
      </w:r>
      <w:r w:rsidRPr="00781A73">
        <w:rPr>
          <w:rFonts w:ascii="Georgia" w:hAnsi="Georgia" w:cs="Arial"/>
          <w:spacing w:val="1"/>
          <w:szCs w:val="24"/>
        </w:rPr>
        <w:t>t</w:t>
      </w:r>
      <w:r w:rsidRPr="00781A73">
        <w:rPr>
          <w:rFonts w:ascii="Georgia" w:hAnsi="Georgia" w:cs="Arial"/>
          <w:spacing w:val="-1"/>
          <w:szCs w:val="24"/>
        </w:rPr>
        <w:t>a</w:t>
      </w:r>
      <w:r w:rsidRPr="00781A73">
        <w:rPr>
          <w:rFonts w:ascii="Georgia" w:hAnsi="Georgia" w:cs="Arial"/>
          <w:spacing w:val="1"/>
          <w:szCs w:val="24"/>
        </w:rPr>
        <w:t>t</w:t>
      </w:r>
      <w:r w:rsidRPr="00781A73">
        <w:rPr>
          <w:rFonts w:ascii="Georgia" w:hAnsi="Georgia" w:cs="Arial"/>
          <w:spacing w:val="-1"/>
          <w:szCs w:val="24"/>
        </w:rPr>
        <w:t>i</w:t>
      </w:r>
      <w:r w:rsidRPr="00781A73">
        <w:rPr>
          <w:rFonts w:ascii="Georgia" w:hAnsi="Georgia" w:cs="Arial"/>
          <w:spacing w:val="9"/>
          <w:szCs w:val="24"/>
        </w:rPr>
        <w:t>v</w:t>
      </w:r>
      <w:r w:rsidRPr="00781A73">
        <w:rPr>
          <w:rFonts w:ascii="Georgia" w:hAnsi="Georgia" w:cs="Arial"/>
          <w:spacing w:val="-1"/>
          <w:szCs w:val="24"/>
        </w:rPr>
        <w:t>e</w:t>
      </w:r>
      <w:r w:rsidRPr="00781A73">
        <w:rPr>
          <w:rFonts w:ascii="Georgia" w:hAnsi="Georgia" w:cs="Arial"/>
          <w:szCs w:val="24"/>
        </w:rPr>
        <w:t>s (</w:t>
      </w:r>
      <w:r w:rsidRPr="00781A73">
        <w:rPr>
          <w:rFonts w:ascii="Georgia" w:hAnsi="Georgia" w:cs="Arial"/>
          <w:spacing w:val="-1"/>
          <w:szCs w:val="24"/>
        </w:rPr>
        <w:t>a</w:t>
      </w:r>
      <w:r w:rsidRPr="00781A73">
        <w:rPr>
          <w:rFonts w:ascii="Georgia" w:hAnsi="Georgia" w:cs="Arial"/>
          <w:spacing w:val="-2"/>
          <w:szCs w:val="24"/>
        </w:rPr>
        <w:t>pp</w:t>
      </w:r>
      <w:r w:rsidRPr="00781A73">
        <w:rPr>
          <w:rFonts w:ascii="Georgia" w:hAnsi="Georgia" w:cs="Arial"/>
          <w:szCs w:val="24"/>
        </w:rPr>
        <w:t>r</w:t>
      </w:r>
      <w:r w:rsidRPr="00781A73">
        <w:rPr>
          <w:rFonts w:ascii="Georgia" w:hAnsi="Georgia" w:cs="Arial"/>
          <w:spacing w:val="-6"/>
          <w:szCs w:val="24"/>
        </w:rPr>
        <w:t>o</w:t>
      </w:r>
      <w:r w:rsidRPr="00781A73">
        <w:rPr>
          <w:rFonts w:ascii="Georgia" w:hAnsi="Georgia" w:cs="Arial"/>
          <w:spacing w:val="8"/>
          <w:szCs w:val="24"/>
        </w:rPr>
        <w:t>v</w:t>
      </w:r>
      <w:r w:rsidRPr="00781A73">
        <w:rPr>
          <w:rFonts w:ascii="Georgia" w:hAnsi="Georgia" w:cs="Arial"/>
          <w:szCs w:val="24"/>
        </w:rPr>
        <w:t xml:space="preserve">ed </w:t>
      </w:r>
      <w:r w:rsidRPr="00781A73">
        <w:rPr>
          <w:rFonts w:ascii="Georgia" w:hAnsi="Georgia" w:cs="Arial"/>
          <w:spacing w:val="-2"/>
          <w:szCs w:val="24"/>
        </w:rPr>
        <w:t>b</w:t>
      </w:r>
      <w:r w:rsidRPr="00781A73">
        <w:rPr>
          <w:rFonts w:ascii="Georgia" w:hAnsi="Georgia" w:cs="Arial"/>
          <w:szCs w:val="24"/>
        </w:rPr>
        <w:t xml:space="preserve">y </w:t>
      </w:r>
      <w:r w:rsidRPr="00781A73">
        <w:rPr>
          <w:rFonts w:ascii="Georgia" w:hAnsi="Georgia" w:cs="Arial"/>
          <w:spacing w:val="2"/>
          <w:szCs w:val="24"/>
        </w:rPr>
        <w:t>t</w:t>
      </w:r>
      <w:r w:rsidRPr="00781A73">
        <w:rPr>
          <w:rFonts w:ascii="Georgia" w:hAnsi="Georgia" w:cs="Arial"/>
          <w:spacing w:val="-1"/>
          <w:szCs w:val="24"/>
        </w:rPr>
        <w:t>h</w:t>
      </w:r>
      <w:r w:rsidRPr="00781A73">
        <w:rPr>
          <w:rFonts w:ascii="Georgia" w:hAnsi="Georgia" w:cs="Arial"/>
          <w:szCs w:val="24"/>
        </w:rPr>
        <w:t>e P</w:t>
      </w:r>
      <w:r w:rsidRPr="00781A73">
        <w:rPr>
          <w:rFonts w:ascii="Georgia" w:hAnsi="Georgia" w:cs="Arial"/>
          <w:spacing w:val="-1"/>
          <w:szCs w:val="24"/>
        </w:rPr>
        <w:t>u</w:t>
      </w:r>
      <w:r w:rsidRPr="00781A73">
        <w:rPr>
          <w:rFonts w:ascii="Georgia" w:hAnsi="Georgia" w:cs="Arial"/>
          <w:szCs w:val="24"/>
        </w:rPr>
        <w:t>rc</w:t>
      </w:r>
      <w:r w:rsidRPr="00781A73">
        <w:rPr>
          <w:rFonts w:ascii="Georgia" w:hAnsi="Georgia" w:cs="Arial"/>
          <w:spacing w:val="-2"/>
          <w:szCs w:val="24"/>
        </w:rPr>
        <w:t>ha</w:t>
      </w:r>
      <w:r w:rsidRPr="00781A73">
        <w:rPr>
          <w:rFonts w:ascii="Georgia" w:hAnsi="Georgia" w:cs="Arial"/>
          <w:spacing w:val="-4"/>
          <w:szCs w:val="24"/>
        </w:rPr>
        <w:t>s</w:t>
      </w:r>
      <w:r w:rsidRPr="00781A73">
        <w:rPr>
          <w:rFonts w:ascii="Georgia" w:hAnsi="Georgia" w:cs="Arial"/>
          <w:spacing w:val="-2"/>
          <w:szCs w:val="24"/>
        </w:rPr>
        <w:t>e</w:t>
      </w:r>
      <w:r w:rsidRPr="00781A73">
        <w:rPr>
          <w:rFonts w:ascii="Georgia" w:hAnsi="Georgia" w:cs="Arial"/>
          <w:szCs w:val="24"/>
        </w:rPr>
        <w:t xml:space="preserve">r), </w:t>
      </w:r>
      <w:r w:rsidRPr="00781A73">
        <w:rPr>
          <w:rFonts w:ascii="Georgia" w:hAnsi="Georgia" w:cs="Arial"/>
          <w:spacing w:val="-1"/>
          <w:szCs w:val="24"/>
        </w:rPr>
        <w:t>h</w:t>
      </w:r>
      <w:r w:rsidRPr="00781A73">
        <w:rPr>
          <w:rFonts w:ascii="Georgia" w:hAnsi="Georgia" w:cs="Arial"/>
          <w:spacing w:val="-2"/>
          <w:szCs w:val="24"/>
        </w:rPr>
        <w:t>e</w:t>
      </w:r>
      <w:r w:rsidRPr="00781A73">
        <w:rPr>
          <w:rFonts w:ascii="Georgia" w:hAnsi="Georgia" w:cs="Arial"/>
          <w:spacing w:val="2"/>
          <w:szCs w:val="24"/>
        </w:rPr>
        <w:t>i</w:t>
      </w:r>
      <w:r w:rsidRPr="00781A73">
        <w:rPr>
          <w:rFonts w:ascii="Georgia" w:hAnsi="Georgia" w:cs="Arial"/>
          <w:szCs w:val="24"/>
        </w:rPr>
        <w:t>r</w:t>
      </w:r>
      <w:r w:rsidRPr="00781A73">
        <w:rPr>
          <w:rFonts w:ascii="Georgia" w:hAnsi="Georgia" w:cs="Arial"/>
          <w:spacing w:val="-3"/>
          <w:szCs w:val="24"/>
        </w:rPr>
        <w:t>s</w:t>
      </w:r>
      <w:r w:rsidRPr="00781A73">
        <w:rPr>
          <w:rFonts w:ascii="Georgia" w:hAnsi="Georgia" w:cs="Arial"/>
          <w:szCs w:val="24"/>
        </w:rPr>
        <w:t>, ex</w:t>
      </w:r>
      <w:r w:rsidRPr="00781A73">
        <w:rPr>
          <w:rFonts w:ascii="Georgia" w:hAnsi="Georgia" w:cs="Arial"/>
          <w:spacing w:val="-2"/>
          <w:szCs w:val="24"/>
        </w:rPr>
        <w:t>e</w:t>
      </w:r>
      <w:r w:rsidRPr="00781A73">
        <w:rPr>
          <w:rFonts w:ascii="Georgia" w:hAnsi="Georgia" w:cs="Arial"/>
          <w:szCs w:val="24"/>
        </w:rPr>
        <w:t>c</w:t>
      </w:r>
      <w:r w:rsidRPr="00781A73">
        <w:rPr>
          <w:rFonts w:ascii="Georgia" w:hAnsi="Georgia" w:cs="Arial"/>
          <w:spacing w:val="-2"/>
          <w:szCs w:val="24"/>
        </w:rPr>
        <w:t>u</w:t>
      </w:r>
      <w:r w:rsidRPr="00781A73">
        <w:rPr>
          <w:rFonts w:ascii="Georgia" w:hAnsi="Georgia" w:cs="Arial"/>
          <w:spacing w:val="1"/>
          <w:szCs w:val="24"/>
        </w:rPr>
        <w:t>t</w:t>
      </w:r>
      <w:r w:rsidRPr="00781A73">
        <w:rPr>
          <w:rFonts w:ascii="Georgia" w:hAnsi="Georgia" w:cs="Arial"/>
          <w:spacing w:val="-1"/>
          <w:szCs w:val="24"/>
        </w:rPr>
        <w:t>o</w:t>
      </w:r>
      <w:r w:rsidRPr="00781A73">
        <w:rPr>
          <w:rFonts w:ascii="Georgia" w:hAnsi="Georgia" w:cs="Arial"/>
          <w:szCs w:val="24"/>
        </w:rPr>
        <w:t>r</w:t>
      </w:r>
      <w:r w:rsidRPr="00781A73">
        <w:rPr>
          <w:rFonts w:ascii="Georgia" w:hAnsi="Georgia" w:cs="Arial"/>
          <w:spacing w:val="-5"/>
          <w:szCs w:val="24"/>
        </w:rPr>
        <w:t>s</w:t>
      </w:r>
      <w:r w:rsidRPr="00781A73">
        <w:rPr>
          <w:rFonts w:ascii="Georgia" w:hAnsi="Georgia" w:cs="Arial"/>
          <w:szCs w:val="24"/>
        </w:rPr>
        <w:t xml:space="preserve">, </w:t>
      </w:r>
      <w:r w:rsidRPr="00781A73">
        <w:rPr>
          <w:rFonts w:ascii="Georgia" w:hAnsi="Georgia" w:cs="Arial"/>
          <w:spacing w:val="-1"/>
          <w:szCs w:val="24"/>
        </w:rPr>
        <w:t>a</w:t>
      </w:r>
      <w:r w:rsidRPr="00781A73">
        <w:rPr>
          <w:rFonts w:ascii="Georgia" w:hAnsi="Georgia" w:cs="Arial"/>
          <w:spacing w:val="-2"/>
          <w:szCs w:val="24"/>
        </w:rPr>
        <w:t>d</w:t>
      </w:r>
      <w:r w:rsidRPr="00781A73">
        <w:rPr>
          <w:rFonts w:ascii="Georgia" w:hAnsi="Georgia" w:cs="Arial"/>
          <w:spacing w:val="4"/>
          <w:szCs w:val="24"/>
        </w:rPr>
        <w:t>mi</w:t>
      </w:r>
      <w:r w:rsidRPr="00781A73">
        <w:rPr>
          <w:rFonts w:ascii="Georgia" w:hAnsi="Georgia" w:cs="Arial"/>
          <w:spacing w:val="-6"/>
          <w:szCs w:val="24"/>
        </w:rPr>
        <w:t>n</w:t>
      </w:r>
      <w:r w:rsidRPr="00781A73">
        <w:rPr>
          <w:rFonts w:ascii="Georgia" w:hAnsi="Georgia" w:cs="Arial"/>
          <w:spacing w:val="2"/>
          <w:szCs w:val="24"/>
        </w:rPr>
        <w:t>i</w:t>
      </w:r>
      <w:r w:rsidRPr="00781A73">
        <w:rPr>
          <w:rFonts w:ascii="Georgia" w:hAnsi="Georgia" w:cs="Arial"/>
          <w:spacing w:val="-4"/>
          <w:szCs w:val="24"/>
        </w:rPr>
        <w:t>s</w:t>
      </w:r>
      <w:r w:rsidRPr="00781A73">
        <w:rPr>
          <w:rFonts w:ascii="Georgia" w:hAnsi="Georgia" w:cs="Arial"/>
          <w:spacing w:val="1"/>
          <w:szCs w:val="24"/>
        </w:rPr>
        <w:t>t</w:t>
      </w:r>
      <w:r w:rsidRPr="00781A73">
        <w:rPr>
          <w:rFonts w:ascii="Georgia" w:hAnsi="Georgia" w:cs="Arial"/>
          <w:szCs w:val="24"/>
        </w:rPr>
        <w:t>r</w:t>
      </w:r>
      <w:r w:rsidRPr="00781A73">
        <w:rPr>
          <w:rFonts w:ascii="Georgia" w:hAnsi="Georgia" w:cs="Arial"/>
          <w:spacing w:val="-1"/>
          <w:szCs w:val="24"/>
        </w:rPr>
        <w:t>a</w:t>
      </w:r>
      <w:r w:rsidRPr="00781A73">
        <w:rPr>
          <w:rFonts w:ascii="Georgia" w:hAnsi="Georgia" w:cs="Arial"/>
          <w:spacing w:val="1"/>
          <w:szCs w:val="24"/>
        </w:rPr>
        <w:t>t</w:t>
      </w:r>
      <w:r w:rsidRPr="00781A73">
        <w:rPr>
          <w:rFonts w:ascii="Georgia" w:hAnsi="Georgia" w:cs="Arial"/>
          <w:spacing w:val="-1"/>
          <w:szCs w:val="24"/>
        </w:rPr>
        <w:t>o</w:t>
      </w:r>
      <w:r w:rsidRPr="00781A73">
        <w:rPr>
          <w:rFonts w:ascii="Georgia" w:hAnsi="Georgia" w:cs="Arial"/>
          <w:szCs w:val="24"/>
        </w:rPr>
        <w:t xml:space="preserve">rs </w:t>
      </w:r>
      <w:r w:rsidRPr="00781A73">
        <w:rPr>
          <w:rFonts w:ascii="Georgia" w:hAnsi="Georgia" w:cs="Arial"/>
          <w:spacing w:val="-1"/>
          <w:szCs w:val="24"/>
        </w:rPr>
        <w:t>a</w:t>
      </w:r>
      <w:r w:rsidRPr="00781A73">
        <w:rPr>
          <w:rFonts w:ascii="Georgia" w:hAnsi="Georgia" w:cs="Arial"/>
          <w:spacing w:val="-2"/>
          <w:szCs w:val="24"/>
        </w:rPr>
        <w:t>n</w:t>
      </w:r>
      <w:r w:rsidRPr="00781A73">
        <w:rPr>
          <w:rFonts w:ascii="Georgia" w:hAnsi="Georgia" w:cs="Arial"/>
          <w:szCs w:val="24"/>
        </w:rPr>
        <w:t xml:space="preserve">d </w:t>
      </w:r>
      <w:r w:rsidRPr="00781A73">
        <w:rPr>
          <w:rFonts w:ascii="Georgia" w:hAnsi="Georgia" w:cs="Arial"/>
          <w:spacing w:val="-1"/>
          <w:szCs w:val="24"/>
        </w:rPr>
        <w:t>pe</w:t>
      </w:r>
      <w:r w:rsidRPr="00781A73">
        <w:rPr>
          <w:rFonts w:ascii="Georgia" w:hAnsi="Georgia" w:cs="Arial"/>
          <w:szCs w:val="24"/>
        </w:rPr>
        <w:t>r</w:t>
      </w:r>
      <w:r w:rsidRPr="00781A73">
        <w:rPr>
          <w:rFonts w:ascii="Georgia" w:hAnsi="Georgia" w:cs="Arial"/>
          <w:spacing w:val="4"/>
          <w:szCs w:val="24"/>
        </w:rPr>
        <w:t>m</w:t>
      </w:r>
      <w:r w:rsidRPr="00781A73">
        <w:rPr>
          <w:rFonts w:ascii="Georgia" w:hAnsi="Georgia" w:cs="Arial"/>
          <w:spacing w:val="-1"/>
          <w:szCs w:val="24"/>
        </w:rPr>
        <w:t>i</w:t>
      </w:r>
      <w:r w:rsidRPr="00781A73">
        <w:rPr>
          <w:rFonts w:ascii="Georgia" w:hAnsi="Georgia" w:cs="Arial"/>
          <w:spacing w:val="1"/>
          <w:szCs w:val="24"/>
        </w:rPr>
        <w:t>tt</w:t>
      </w:r>
      <w:r w:rsidRPr="00781A73">
        <w:rPr>
          <w:rFonts w:ascii="Georgia" w:hAnsi="Georgia" w:cs="Arial"/>
          <w:spacing w:val="-1"/>
          <w:szCs w:val="24"/>
        </w:rPr>
        <w:t>e</w:t>
      </w:r>
      <w:r w:rsidRPr="00781A73">
        <w:rPr>
          <w:rFonts w:ascii="Georgia" w:hAnsi="Georgia" w:cs="Arial"/>
          <w:szCs w:val="24"/>
        </w:rPr>
        <w:t>d a</w:t>
      </w:r>
      <w:r w:rsidRPr="00781A73">
        <w:rPr>
          <w:rFonts w:ascii="Georgia" w:hAnsi="Georgia" w:cs="Arial"/>
          <w:spacing w:val="-5"/>
          <w:szCs w:val="24"/>
        </w:rPr>
        <w:t>ss</w:t>
      </w:r>
      <w:r w:rsidRPr="00781A73">
        <w:rPr>
          <w:rFonts w:ascii="Georgia" w:hAnsi="Georgia" w:cs="Arial"/>
          <w:spacing w:val="2"/>
          <w:szCs w:val="24"/>
        </w:rPr>
        <w:t>i</w:t>
      </w:r>
      <w:r w:rsidRPr="00781A73">
        <w:rPr>
          <w:rFonts w:ascii="Georgia" w:hAnsi="Georgia" w:cs="Arial"/>
          <w:szCs w:val="24"/>
        </w:rPr>
        <w:t>g</w:t>
      </w:r>
      <w:r w:rsidRPr="00781A73">
        <w:rPr>
          <w:rFonts w:ascii="Georgia" w:hAnsi="Georgia" w:cs="Arial"/>
          <w:spacing w:val="-2"/>
          <w:szCs w:val="24"/>
        </w:rPr>
        <w:t>n</w:t>
      </w:r>
      <w:r w:rsidRPr="00781A73">
        <w:rPr>
          <w:rFonts w:ascii="Georgia" w:hAnsi="Georgia" w:cs="Arial"/>
          <w:spacing w:val="-5"/>
          <w:szCs w:val="24"/>
        </w:rPr>
        <w:t>s</w:t>
      </w:r>
      <w:r w:rsidRPr="00781A73">
        <w:rPr>
          <w:rFonts w:ascii="Georgia" w:hAnsi="Georgia" w:cs="Arial"/>
          <w:szCs w:val="24"/>
        </w:rPr>
        <w:t xml:space="preserve">, as </w:t>
      </w:r>
      <w:r w:rsidRPr="00781A73">
        <w:rPr>
          <w:rFonts w:ascii="Georgia" w:hAnsi="Georgia" w:cs="Arial"/>
          <w:spacing w:val="2"/>
          <w:szCs w:val="24"/>
        </w:rPr>
        <w:t>t</w:t>
      </w:r>
      <w:r w:rsidRPr="00781A73">
        <w:rPr>
          <w:rFonts w:ascii="Georgia" w:hAnsi="Georgia" w:cs="Arial"/>
          <w:spacing w:val="-1"/>
          <w:szCs w:val="24"/>
        </w:rPr>
        <w:t>h</w:t>
      </w:r>
      <w:r w:rsidRPr="00781A73">
        <w:rPr>
          <w:rFonts w:ascii="Georgia" w:hAnsi="Georgia" w:cs="Arial"/>
          <w:szCs w:val="24"/>
        </w:rPr>
        <w:t>e c</w:t>
      </w:r>
      <w:r w:rsidRPr="00781A73">
        <w:rPr>
          <w:rFonts w:ascii="Georgia" w:hAnsi="Georgia" w:cs="Arial"/>
          <w:spacing w:val="3"/>
          <w:szCs w:val="24"/>
        </w:rPr>
        <w:t>a</w:t>
      </w:r>
      <w:r w:rsidRPr="00781A73">
        <w:rPr>
          <w:rFonts w:ascii="Georgia" w:hAnsi="Georgia" w:cs="Arial"/>
          <w:spacing w:val="-3"/>
          <w:szCs w:val="24"/>
        </w:rPr>
        <w:t>s</w:t>
      </w:r>
      <w:r w:rsidRPr="00781A73">
        <w:rPr>
          <w:rFonts w:ascii="Georgia" w:hAnsi="Georgia" w:cs="Arial"/>
          <w:szCs w:val="24"/>
        </w:rPr>
        <w:t xml:space="preserve">e </w:t>
      </w:r>
      <w:r w:rsidRPr="00781A73">
        <w:rPr>
          <w:rFonts w:ascii="Georgia" w:hAnsi="Georgia" w:cs="Arial"/>
          <w:spacing w:val="4"/>
          <w:szCs w:val="24"/>
        </w:rPr>
        <w:t>m</w:t>
      </w:r>
      <w:r w:rsidRPr="00781A73">
        <w:rPr>
          <w:rFonts w:ascii="Georgia" w:hAnsi="Georgia" w:cs="Arial"/>
          <w:szCs w:val="24"/>
        </w:rPr>
        <w:t>ay b</w:t>
      </w:r>
      <w:r w:rsidRPr="00781A73">
        <w:rPr>
          <w:rFonts w:ascii="Georgia" w:hAnsi="Georgia" w:cs="Arial"/>
          <w:spacing w:val="-2"/>
          <w:szCs w:val="24"/>
        </w:rPr>
        <w:t>e</w:t>
      </w:r>
      <w:r w:rsidRPr="00781A73">
        <w:rPr>
          <w:rFonts w:ascii="Georgia" w:hAnsi="Georgia" w:cs="Arial"/>
          <w:szCs w:val="24"/>
        </w:rPr>
        <w:t xml:space="preserve">, </w:t>
      </w:r>
      <w:r w:rsidRPr="00781A73">
        <w:rPr>
          <w:rFonts w:ascii="Georgia" w:hAnsi="Georgia" w:cs="Arial"/>
          <w:spacing w:val="-1"/>
          <w:szCs w:val="24"/>
        </w:rPr>
        <w:t>un</w:t>
      </w:r>
      <w:r w:rsidRPr="00781A73">
        <w:rPr>
          <w:rFonts w:ascii="Georgia" w:hAnsi="Georgia" w:cs="Arial"/>
          <w:spacing w:val="2"/>
          <w:szCs w:val="24"/>
        </w:rPr>
        <w:t>l</w:t>
      </w:r>
      <w:r w:rsidRPr="00781A73">
        <w:rPr>
          <w:rFonts w:ascii="Georgia" w:hAnsi="Georgia" w:cs="Arial"/>
          <w:spacing w:val="-1"/>
          <w:szCs w:val="24"/>
        </w:rPr>
        <w:t>e</w:t>
      </w:r>
      <w:r w:rsidRPr="00781A73">
        <w:rPr>
          <w:rFonts w:ascii="Georgia" w:hAnsi="Georgia" w:cs="Arial"/>
          <w:spacing w:val="-4"/>
          <w:szCs w:val="24"/>
        </w:rPr>
        <w:t>s</w:t>
      </w:r>
      <w:r w:rsidRPr="00781A73">
        <w:rPr>
          <w:rFonts w:ascii="Georgia" w:hAnsi="Georgia" w:cs="Arial"/>
          <w:szCs w:val="24"/>
        </w:rPr>
        <w:t>s exc</w:t>
      </w:r>
      <w:r w:rsidRPr="00781A73">
        <w:rPr>
          <w:rFonts w:ascii="Georgia" w:hAnsi="Georgia" w:cs="Arial"/>
          <w:spacing w:val="2"/>
          <w:szCs w:val="24"/>
        </w:rPr>
        <w:t>l</w:t>
      </w:r>
      <w:r w:rsidRPr="00781A73">
        <w:rPr>
          <w:rFonts w:ascii="Georgia" w:hAnsi="Georgia" w:cs="Arial"/>
          <w:spacing w:val="-1"/>
          <w:szCs w:val="24"/>
        </w:rPr>
        <w:t>ud</w:t>
      </w:r>
      <w:r w:rsidRPr="00781A73">
        <w:rPr>
          <w:rFonts w:ascii="Georgia" w:hAnsi="Georgia" w:cs="Arial"/>
          <w:spacing w:val="-2"/>
          <w:szCs w:val="24"/>
        </w:rPr>
        <w:t>e</w:t>
      </w:r>
      <w:r w:rsidRPr="00781A73">
        <w:rPr>
          <w:rFonts w:ascii="Georgia" w:hAnsi="Georgia" w:cs="Arial"/>
          <w:szCs w:val="24"/>
        </w:rPr>
        <w:t xml:space="preserve">d </w:t>
      </w:r>
      <w:r w:rsidRPr="00781A73">
        <w:rPr>
          <w:rFonts w:ascii="Georgia" w:hAnsi="Georgia" w:cs="Arial"/>
          <w:spacing w:val="-1"/>
          <w:szCs w:val="24"/>
        </w:rPr>
        <w:t>b</w:t>
      </w:r>
      <w:r w:rsidRPr="00781A73">
        <w:rPr>
          <w:rFonts w:ascii="Georgia" w:hAnsi="Georgia" w:cs="Arial"/>
          <w:szCs w:val="24"/>
        </w:rPr>
        <w:t xml:space="preserve">y </w:t>
      </w:r>
      <w:r w:rsidRPr="00781A73">
        <w:rPr>
          <w:rFonts w:ascii="Georgia" w:hAnsi="Georgia" w:cs="Arial"/>
          <w:spacing w:val="1"/>
          <w:szCs w:val="24"/>
        </w:rPr>
        <w:t>t</w:t>
      </w:r>
      <w:r w:rsidRPr="00781A73">
        <w:rPr>
          <w:rFonts w:ascii="Georgia" w:hAnsi="Georgia" w:cs="Arial"/>
          <w:szCs w:val="24"/>
        </w:rPr>
        <w:t xml:space="preserve">he </w:t>
      </w:r>
      <w:r w:rsidRPr="00781A73">
        <w:rPr>
          <w:rFonts w:ascii="Georgia" w:hAnsi="Georgia" w:cs="Arial"/>
          <w:spacing w:val="1"/>
          <w:szCs w:val="24"/>
        </w:rPr>
        <w:t>t</w:t>
      </w:r>
      <w:r w:rsidRPr="00781A73">
        <w:rPr>
          <w:rFonts w:ascii="Georgia" w:hAnsi="Georgia" w:cs="Arial"/>
          <w:spacing w:val="-1"/>
          <w:szCs w:val="24"/>
        </w:rPr>
        <w:t>e</w:t>
      </w:r>
      <w:r w:rsidRPr="00781A73">
        <w:rPr>
          <w:rFonts w:ascii="Georgia" w:hAnsi="Georgia" w:cs="Arial"/>
          <w:spacing w:val="-4"/>
          <w:szCs w:val="24"/>
        </w:rPr>
        <w:t>r</w:t>
      </w:r>
      <w:r w:rsidRPr="00781A73">
        <w:rPr>
          <w:rFonts w:ascii="Georgia" w:hAnsi="Georgia" w:cs="Arial"/>
          <w:spacing w:val="4"/>
          <w:szCs w:val="24"/>
        </w:rPr>
        <w:t>m</w:t>
      </w:r>
      <w:r w:rsidRPr="00781A73">
        <w:rPr>
          <w:rFonts w:ascii="Georgia" w:hAnsi="Georgia" w:cs="Arial"/>
          <w:szCs w:val="24"/>
        </w:rPr>
        <w:t xml:space="preserve">s </w:t>
      </w:r>
      <w:r w:rsidRPr="00781A73">
        <w:rPr>
          <w:rFonts w:ascii="Georgia" w:hAnsi="Georgia" w:cs="Arial"/>
          <w:spacing w:val="-5"/>
          <w:szCs w:val="24"/>
        </w:rPr>
        <w:t>o</w:t>
      </w:r>
      <w:r w:rsidRPr="00781A73">
        <w:rPr>
          <w:rFonts w:ascii="Georgia" w:hAnsi="Georgia" w:cs="Arial"/>
          <w:szCs w:val="24"/>
        </w:rPr>
        <w:t xml:space="preserve">f </w:t>
      </w:r>
      <w:r w:rsidRPr="00781A73">
        <w:rPr>
          <w:rFonts w:ascii="Georgia" w:hAnsi="Georgia" w:cs="Arial"/>
          <w:spacing w:val="1"/>
          <w:szCs w:val="24"/>
        </w:rPr>
        <w:t>t</w:t>
      </w:r>
      <w:r w:rsidRPr="00781A73">
        <w:rPr>
          <w:rFonts w:ascii="Georgia" w:hAnsi="Georgia" w:cs="Arial"/>
          <w:spacing w:val="-1"/>
          <w:szCs w:val="24"/>
        </w:rPr>
        <w:t>h</w:t>
      </w:r>
      <w:r w:rsidRPr="00781A73">
        <w:rPr>
          <w:rFonts w:ascii="Georgia" w:hAnsi="Georgia" w:cs="Arial"/>
          <w:szCs w:val="24"/>
        </w:rPr>
        <w:t>e c</w:t>
      </w:r>
      <w:r w:rsidRPr="00781A73">
        <w:rPr>
          <w:rFonts w:ascii="Georgia" w:hAnsi="Georgia" w:cs="Arial"/>
          <w:spacing w:val="-1"/>
          <w:szCs w:val="24"/>
        </w:rPr>
        <w:t>o</w:t>
      </w:r>
      <w:r w:rsidRPr="00781A73">
        <w:rPr>
          <w:rFonts w:ascii="Georgia" w:hAnsi="Georgia" w:cs="Arial"/>
          <w:spacing w:val="-2"/>
          <w:szCs w:val="24"/>
        </w:rPr>
        <w:t>n</w:t>
      </w:r>
      <w:r w:rsidRPr="00781A73">
        <w:rPr>
          <w:rFonts w:ascii="Georgia" w:hAnsi="Georgia" w:cs="Arial"/>
          <w:spacing w:val="1"/>
          <w:szCs w:val="24"/>
        </w:rPr>
        <w:t>t</w:t>
      </w:r>
      <w:r w:rsidRPr="00781A73">
        <w:rPr>
          <w:rFonts w:ascii="Georgia" w:hAnsi="Georgia" w:cs="Arial"/>
          <w:szCs w:val="24"/>
        </w:rPr>
        <w:t>r</w:t>
      </w:r>
      <w:r w:rsidRPr="00781A73">
        <w:rPr>
          <w:rFonts w:ascii="Georgia" w:hAnsi="Georgia" w:cs="Arial"/>
          <w:spacing w:val="-1"/>
          <w:szCs w:val="24"/>
        </w:rPr>
        <w:t>a</w:t>
      </w:r>
      <w:r w:rsidRPr="00781A73">
        <w:rPr>
          <w:rFonts w:ascii="Georgia" w:hAnsi="Georgia" w:cs="Arial"/>
          <w:szCs w:val="24"/>
        </w:rPr>
        <w:t>c</w:t>
      </w:r>
      <w:r w:rsidRPr="00781A73">
        <w:rPr>
          <w:rFonts w:ascii="Georgia" w:hAnsi="Georgia" w:cs="Arial"/>
          <w:spacing w:val="-3"/>
          <w:szCs w:val="24"/>
        </w:rPr>
        <w:t>t</w:t>
      </w:r>
      <w:r w:rsidRPr="00781A73">
        <w:rPr>
          <w:rFonts w:ascii="Georgia" w:hAnsi="Georgia" w:cs="Arial"/>
          <w:szCs w:val="24"/>
        </w:rPr>
        <w:t>.</w:t>
      </w:r>
    </w:p>
    <w:p w:rsidR="005D125D" w:rsidRPr="00781A73" w:rsidRDefault="005D125D" w:rsidP="00EA65DD">
      <w:pPr>
        <w:widowControl w:val="0"/>
        <w:numPr>
          <w:ilvl w:val="2"/>
          <w:numId w:val="41"/>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pacing w:val="-4"/>
          <w:szCs w:val="24"/>
        </w:rPr>
        <w:t>"</w:t>
      </w:r>
      <w:r w:rsidRPr="00781A73">
        <w:rPr>
          <w:rFonts w:ascii="Georgia" w:hAnsi="Georgia" w:cs="Arial"/>
          <w:b/>
          <w:bCs/>
          <w:spacing w:val="6"/>
          <w:szCs w:val="24"/>
        </w:rPr>
        <w:t>T</w:t>
      </w:r>
      <w:r w:rsidRPr="00781A73">
        <w:rPr>
          <w:rFonts w:ascii="Georgia" w:hAnsi="Georgia" w:cs="Arial"/>
          <w:b/>
          <w:bCs/>
          <w:spacing w:val="1"/>
          <w:szCs w:val="24"/>
        </w:rPr>
        <w:t>h</w:t>
      </w:r>
      <w:r w:rsidRPr="00781A73">
        <w:rPr>
          <w:rFonts w:ascii="Georgia" w:hAnsi="Georgia" w:cs="Arial"/>
          <w:b/>
          <w:bCs/>
          <w:szCs w:val="24"/>
        </w:rPr>
        <w:t xml:space="preserve">e </w:t>
      </w:r>
      <w:r w:rsidRPr="00781A73">
        <w:rPr>
          <w:rFonts w:ascii="Georgia" w:hAnsi="Georgia" w:cs="Arial"/>
          <w:b/>
          <w:bCs/>
          <w:spacing w:val="-6"/>
          <w:szCs w:val="24"/>
        </w:rPr>
        <w:t>C</w:t>
      </w:r>
      <w:r w:rsidRPr="00781A73">
        <w:rPr>
          <w:rFonts w:ascii="Georgia" w:hAnsi="Georgia" w:cs="Arial"/>
          <w:b/>
          <w:bCs/>
          <w:spacing w:val="1"/>
          <w:szCs w:val="24"/>
        </w:rPr>
        <w:t>on</w:t>
      </w:r>
      <w:r w:rsidRPr="00781A73">
        <w:rPr>
          <w:rFonts w:ascii="Georgia" w:hAnsi="Georgia" w:cs="Arial"/>
          <w:b/>
          <w:bCs/>
          <w:szCs w:val="24"/>
        </w:rPr>
        <w:t>tr</w:t>
      </w:r>
      <w:r w:rsidRPr="00781A73">
        <w:rPr>
          <w:rFonts w:ascii="Georgia" w:hAnsi="Georgia" w:cs="Arial"/>
          <w:b/>
          <w:bCs/>
          <w:spacing w:val="-2"/>
          <w:szCs w:val="24"/>
        </w:rPr>
        <w:t>a</w:t>
      </w:r>
      <w:r w:rsidRPr="00781A73">
        <w:rPr>
          <w:rFonts w:ascii="Georgia" w:hAnsi="Georgia" w:cs="Arial"/>
          <w:b/>
          <w:bCs/>
          <w:spacing w:val="-1"/>
          <w:szCs w:val="24"/>
        </w:rPr>
        <w:t>c</w:t>
      </w:r>
      <w:r w:rsidRPr="00781A73">
        <w:rPr>
          <w:rFonts w:ascii="Georgia" w:hAnsi="Georgia" w:cs="Arial"/>
          <w:b/>
          <w:bCs/>
          <w:szCs w:val="24"/>
        </w:rPr>
        <w:t xml:space="preserve">t </w:t>
      </w:r>
      <w:r w:rsidR="00A347D3" w:rsidRPr="00781A73">
        <w:rPr>
          <w:rFonts w:ascii="Georgia" w:hAnsi="Georgia" w:cs="Arial"/>
          <w:b/>
          <w:bCs/>
          <w:szCs w:val="24"/>
        </w:rPr>
        <w:t>Value</w:t>
      </w:r>
      <w:r w:rsidRPr="00781A73">
        <w:rPr>
          <w:rFonts w:ascii="Georgia" w:hAnsi="Georgia" w:cs="Arial"/>
          <w:szCs w:val="24"/>
        </w:rPr>
        <w:t xml:space="preserve">" </w:t>
      </w:r>
      <w:r w:rsidRPr="00781A73">
        <w:rPr>
          <w:rFonts w:ascii="Georgia" w:hAnsi="Georgia" w:cs="Arial"/>
          <w:spacing w:val="5"/>
          <w:szCs w:val="24"/>
        </w:rPr>
        <w:t>m</w:t>
      </w:r>
      <w:r w:rsidRPr="00781A73">
        <w:rPr>
          <w:rFonts w:ascii="Georgia" w:hAnsi="Georgia" w:cs="Arial"/>
          <w:spacing w:val="-1"/>
          <w:szCs w:val="24"/>
        </w:rPr>
        <w:t>e</w:t>
      </w:r>
      <w:r w:rsidRPr="00781A73">
        <w:rPr>
          <w:rFonts w:ascii="Georgia" w:hAnsi="Georgia" w:cs="Arial"/>
          <w:spacing w:val="-2"/>
          <w:szCs w:val="24"/>
        </w:rPr>
        <w:t>a</w:t>
      </w:r>
      <w:r w:rsidRPr="00781A73">
        <w:rPr>
          <w:rFonts w:ascii="Georgia" w:hAnsi="Georgia" w:cs="Arial"/>
          <w:spacing w:val="-1"/>
          <w:szCs w:val="24"/>
        </w:rPr>
        <w:t>n</w:t>
      </w:r>
      <w:r w:rsidRPr="00781A73">
        <w:rPr>
          <w:rFonts w:ascii="Georgia" w:hAnsi="Georgia" w:cs="Arial"/>
          <w:szCs w:val="24"/>
        </w:rPr>
        <w:t xml:space="preserve">s </w:t>
      </w:r>
      <w:r w:rsidRPr="00781A73">
        <w:rPr>
          <w:rFonts w:ascii="Georgia" w:hAnsi="Georgia" w:cs="Arial"/>
          <w:spacing w:val="1"/>
          <w:szCs w:val="24"/>
        </w:rPr>
        <w:t>t</w:t>
      </w:r>
      <w:r w:rsidRPr="00781A73">
        <w:rPr>
          <w:rFonts w:ascii="Georgia" w:hAnsi="Georgia" w:cs="Arial"/>
          <w:szCs w:val="24"/>
        </w:rPr>
        <w:t xml:space="preserve">he </w:t>
      </w:r>
      <w:r w:rsidRPr="00781A73">
        <w:rPr>
          <w:rFonts w:ascii="Georgia" w:hAnsi="Georgia" w:cs="Arial"/>
          <w:spacing w:val="-1"/>
          <w:szCs w:val="24"/>
        </w:rPr>
        <w:t>p</w:t>
      </w:r>
      <w:r w:rsidRPr="00781A73">
        <w:rPr>
          <w:rFonts w:ascii="Georgia" w:hAnsi="Georgia" w:cs="Arial"/>
          <w:szCs w:val="24"/>
        </w:rPr>
        <w:t>r</w:t>
      </w:r>
      <w:r w:rsidRPr="00781A73">
        <w:rPr>
          <w:rFonts w:ascii="Georgia" w:hAnsi="Georgia" w:cs="Arial"/>
          <w:spacing w:val="3"/>
          <w:szCs w:val="24"/>
        </w:rPr>
        <w:t>i</w:t>
      </w:r>
      <w:r w:rsidRPr="00781A73">
        <w:rPr>
          <w:rFonts w:ascii="Georgia" w:hAnsi="Georgia" w:cs="Arial"/>
          <w:szCs w:val="24"/>
        </w:rPr>
        <w:t xml:space="preserve">ce </w:t>
      </w:r>
      <w:r w:rsidRPr="00781A73">
        <w:rPr>
          <w:rFonts w:ascii="Georgia" w:hAnsi="Georgia" w:cs="Arial"/>
          <w:spacing w:val="-1"/>
          <w:szCs w:val="24"/>
        </w:rPr>
        <w:t>pa</w:t>
      </w:r>
      <w:r w:rsidRPr="00781A73">
        <w:rPr>
          <w:rFonts w:ascii="Georgia" w:hAnsi="Georgia" w:cs="Arial"/>
          <w:szCs w:val="24"/>
        </w:rPr>
        <w:t>y</w:t>
      </w:r>
      <w:r w:rsidRPr="00781A73">
        <w:rPr>
          <w:rFonts w:ascii="Georgia" w:hAnsi="Georgia" w:cs="Arial"/>
          <w:spacing w:val="-2"/>
          <w:szCs w:val="24"/>
        </w:rPr>
        <w:t>ab</w:t>
      </w:r>
      <w:r w:rsidRPr="00781A73">
        <w:rPr>
          <w:rFonts w:ascii="Georgia" w:hAnsi="Georgia" w:cs="Arial"/>
          <w:spacing w:val="2"/>
          <w:szCs w:val="24"/>
        </w:rPr>
        <w:t>l</w:t>
      </w:r>
      <w:r w:rsidRPr="00781A73">
        <w:rPr>
          <w:rFonts w:ascii="Georgia" w:hAnsi="Georgia" w:cs="Arial"/>
          <w:szCs w:val="24"/>
        </w:rPr>
        <w:t xml:space="preserve">e </w:t>
      </w:r>
      <w:r w:rsidRPr="00781A73">
        <w:rPr>
          <w:rFonts w:ascii="Georgia" w:hAnsi="Georgia" w:cs="Arial"/>
          <w:spacing w:val="1"/>
          <w:szCs w:val="24"/>
        </w:rPr>
        <w:t>t</w:t>
      </w:r>
      <w:r w:rsidRPr="00781A73">
        <w:rPr>
          <w:rFonts w:ascii="Georgia" w:hAnsi="Georgia" w:cs="Arial"/>
          <w:szCs w:val="24"/>
        </w:rPr>
        <w:t xml:space="preserve">o </w:t>
      </w:r>
      <w:r w:rsidRPr="00781A73">
        <w:rPr>
          <w:rFonts w:ascii="Georgia" w:hAnsi="Georgia" w:cs="Arial"/>
          <w:spacing w:val="-3"/>
          <w:szCs w:val="24"/>
        </w:rPr>
        <w:t>t</w:t>
      </w:r>
      <w:r w:rsidRPr="00781A73">
        <w:rPr>
          <w:rFonts w:ascii="Georgia" w:hAnsi="Georgia" w:cs="Arial"/>
          <w:spacing w:val="-1"/>
          <w:szCs w:val="24"/>
        </w:rPr>
        <w:t>h</w:t>
      </w:r>
      <w:r w:rsidRPr="00781A73">
        <w:rPr>
          <w:rFonts w:ascii="Georgia" w:hAnsi="Georgia" w:cs="Arial"/>
          <w:szCs w:val="24"/>
        </w:rPr>
        <w:t>e V</w:t>
      </w:r>
      <w:r w:rsidRPr="00781A73">
        <w:rPr>
          <w:rFonts w:ascii="Georgia" w:hAnsi="Georgia" w:cs="Arial"/>
          <w:spacing w:val="-1"/>
          <w:szCs w:val="24"/>
        </w:rPr>
        <w:t>en</w:t>
      </w:r>
      <w:r w:rsidRPr="00781A73">
        <w:rPr>
          <w:rFonts w:ascii="Georgia" w:hAnsi="Georgia" w:cs="Arial"/>
          <w:spacing w:val="-2"/>
          <w:szCs w:val="24"/>
        </w:rPr>
        <w:t>do</w:t>
      </w:r>
      <w:r w:rsidRPr="00781A73">
        <w:rPr>
          <w:rFonts w:ascii="Georgia" w:hAnsi="Georgia" w:cs="Arial"/>
          <w:szCs w:val="24"/>
        </w:rPr>
        <w:t>r u</w:t>
      </w:r>
      <w:r w:rsidRPr="00781A73">
        <w:rPr>
          <w:rFonts w:ascii="Georgia" w:hAnsi="Georgia" w:cs="Arial"/>
          <w:spacing w:val="-2"/>
          <w:szCs w:val="24"/>
        </w:rPr>
        <w:t>nd</w:t>
      </w:r>
      <w:r w:rsidRPr="00781A73">
        <w:rPr>
          <w:rFonts w:ascii="Georgia" w:hAnsi="Georgia" w:cs="Arial"/>
          <w:spacing w:val="-1"/>
          <w:szCs w:val="24"/>
        </w:rPr>
        <w:t>e</w:t>
      </w:r>
      <w:r w:rsidRPr="00781A73">
        <w:rPr>
          <w:rFonts w:ascii="Georgia" w:hAnsi="Georgia" w:cs="Arial"/>
          <w:szCs w:val="24"/>
        </w:rPr>
        <w:t xml:space="preserve">r </w:t>
      </w:r>
      <w:r w:rsidRPr="00781A73">
        <w:rPr>
          <w:rFonts w:ascii="Georgia" w:hAnsi="Georgia" w:cs="Arial"/>
          <w:spacing w:val="1"/>
          <w:szCs w:val="24"/>
        </w:rPr>
        <w:t>t</w:t>
      </w:r>
      <w:r w:rsidRPr="00781A73">
        <w:rPr>
          <w:rFonts w:ascii="Georgia" w:hAnsi="Georgia" w:cs="Arial"/>
          <w:spacing w:val="-1"/>
          <w:szCs w:val="24"/>
        </w:rPr>
        <w:t>h</w:t>
      </w:r>
      <w:r w:rsidRPr="00781A73">
        <w:rPr>
          <w:rFonts w:ascii="Georgia" w:hAnsi="Georgia" w:cs="Arial"/>
          <w:szCs w:val="24"/>
        </w:rPr>
        <w:t xml:space="preserve">e </w:t>
      </w:r>
      <w:r w:rsidRPr="00781A73">
        <w:rPr>
          <w:rFonts w:ascii="Georgia" w:hAnsi="Georgia" w:cs="Arial"/>
          <w:spacing w:val="-1"/>
          <w:szCs w:val="24"/>
        </w:rPr>
        <w:t>C</w:t>
      </w:r>
      <w:r w:rsidRPr="00781A73">
        <w:rPr>
          <w:rFonts w:ascii="Georgia" w:hAnsi="Georgia" w:cs="Arial"/>
          <w:spacing w:val="-2"/>
          <w:szCs w:val="24"/>
        </w:rPr>
        <w:t>o</w:t>
      </w:r>
      <w:r w:rsidRPr="00781A73">
        <w:rPr>
          <w:rFonts w:ascii="Georgia" w:hAnsi="Georgia" w:cs="Arial"/>
          <w:spacing w:val="-1"/>
          <w:szCs w:val="24"/>
        </w:rPr>
        <w:t>n</w:t>
      </w:r>
      <w:r w:rsidRPr="00781A73">
        <w:rPr>
          <w:rFonts w:ascii="Georgia" w:hAnsi="Georgia" w:cs="Arial"/>
          <w:szCs w:val="24"/>
        </w:rPr>
        <w:t xml:space="preserve">tract </w:t>
      </w:r>
      <w:r w:rsidRPr="00781A73">
        <w:rPr>
          <w:rFonts w:ascii="Georgia" w:hAnsi="Georgia" w:cs="Arial"/>
          <w:spacing w:val="6"/>
          <w:szCs w:val="24"/>
        </w:rPr>
        <w:t>f</w:t>
      </w:r>
      <w:r w:rsidRPr="00781A73">
        <w:rPr>
          <w:rFonts w:ascii="Georgia" w:hAnsi="Georgia" w:cs="Arial"/>
          <w:spacing w:val="-1"/>
          <w:szCs w:val="24"/>
        </w:rPr>
        <w:t>o</w:t>
      </w:r>
      <w:r w:rsidRPr="00781A73">
        <w:rPr>
          <w:rFonts w:ascii="Georgia" w:hAnsi="Georgia" w:cs="Arial"/>
          <w:szCs w:val="24"/>
        </w:rPr>
        <w:t xml:space="preserve">r </w:t>
      </w:r>
      <w:r w:rsidRPr="00781A73">
        <w:rPr>
          <w:rFonts w:ascii="Georgia" w:hAnsi="Georgia" w:cs="Arial"/>
          <w:spacing w:val="1"/>
          <w:szCs w:val="24"/>
        </w:rPr>
        <w:t>t</w:t>
      </w:r>
      <w:r w:rsidRPr="00781A73">
        <w:rPr>
          <w:rFonts w:ascii="Georgia" w:hAnsi="Georgia" w:cs="Arial"/>
          <w:spacing w:val="-1"/>
          <w:szCs w:val="24"/>
        </w:rPr>
        <w:t>h</w:t>
      </w:r>
      <w:r w:rsidRPr="00781A73">
        <w:rPr>
          <w:rFonts w:ascii="Georgia" w:hAnsi="Georgia" w:cs="Arial"/>
          <w:szCs w:val="24"/>
        </w:rPr>
        <w:t>e fu</w:t>
      </w:r>
      <w:r w:rsidRPr="00781A73">
        <w:rPr>
          <w:rFonts w:ascii="Georgia" w:hAnsi="Georgia" w:cs="Arial"/>
          <w:spacing w:val="-2"/>
          <w:szCs w:val="24"/>
        </w:rPr>
        <w:t>l</w:t>
      </w:r>
      <w:r w:rsidRPr="00781A73">
        <w:rPr>
          <w:rFonts w:ascii="Georgia" w:hAnsi="Georgia" w:cs="Arial"/>
          <w:szCs w:val="24"/>
        </w:rPr>
        <w:t>l a</w:t>
      </w:r>
      <w:r w:rsidRPr="00781A73">
        <w:rPr>
          <w:rFonts w:ascii="Georgia" w:hAnsi="Georgia" w:cs="Arial"/>
          <w:spacing w:val="-2"/>
          <w:szCs w:val="24"/>
        </w:rPr>
        <w:t>n</w:t>
      </w:r>
      <w:r w:rsidRPr="00781A73">
        <w:rPr>
          <w:rFonts w:ascii="Georgia" w:hAnsi="Georgia" w:cs="Arial"/>
          <w:szCs w:val="24"/>
        </w:rPr>
        <w:t xml:space="preserve">d </w:t>
      </w:r>
      <w:r w:rsidRPr="00781A73">
        <w:rPr>
          <w:rFonts w:ascii="Georgia" w:hAnsi="Georgia" w:cs="Arial"/>
          <w:spacing w:val="-1"/>
          <w:szCs w:val="24"/>
        </w:rPr>
        <w:t>p</w:t>
      </w:r>
      <w:r w:rsidRPr="00781A73">
        <w:rPr>
          <w:rFonts w:ascii="Georgia" w:hAnsi="Georgia" w:cs="Arial"/>
          <w:szCs w:val="24"/>
        </w:rPr>
        <w:t>r</w:t>
      </w:r>
      <w:r w:rsidRPr="00781A73">
        <w:rPr>
          <w:rFonts w:ascii="Georgia" w:hAnsi="Georgia" w:cs="Arial"/>
          <w:spacing w:val="-2"/>
          <w:szCs w:val="24"/>
        </w:rPr>
        <w:t>op</w:t>
      </w:r>
      <w:r w:rsidRPr="00781A73">
        <w:rPr>
          <w:rFonts w:ascii="Georgia" w:hAnsi="Georgia" w:cs="Arial"/>
          <w:spacing w:val="-1"/>
          <w:szCs w:val="24"/>
        </w:rPr>
        <w:t>e</w:t>
      </w:r>
      <w:r w:rsidRPr="00781A73">
        <w:rPr>
          <w:rFonts w:ascii="Georgia" w:hAnsi="Georgia" w:cs="Arial"/>
          <w:szCs w:val="24"/>
        </w:rPr>
        <w:t xml:space="preserve">r </w:t>
      </w:r>
      <w:r w:rsidRPr="00781A73">
        <w:rPr>
          <w:rFonts w:ascii="Georgia" w:hAnsi="Georgia" w:cs="Arial"/>
          <w:spacing w:val="-1"/>
          <w:szCs w:val="24"/>
        </w:rPr>
        <w:t>p</w:t>
      </w:r>
      <w:r w:rsidRPr="00781A73">
        <w:rPr>
          <w:rFonts w:ascii="Georgia" w:hAnsi="Georgia" w:cs="Arial"/>
          <w:spacing w:val="-2"/>
          <w:szCs w:val="24"/>
        </w:rPr>
        <w:t>e</w:t>
      </w:r>
      <w:r w:rsidRPr="00781A73">
        <w:rPr>
          <w:rFonts w:ascii="Georgia" w:hAnsi="Georgia" w:cs="Arial"/>
          <w:spacing w:val="-5"/>
          <w:szCs w:val="24"/>
        </w:rPr>
        <w:t>r</w:t>
      </w:r>
      <w:r w:rsidRPr="00781A73">
        <w:rPr>
          <w:rFonts w:ascii="Georgia" w:hAnsi="Georgia" w:cs="Arial"/>
          <w:spacing w:val="6"/>
          <w:szCs w:val="24"/>
        </w:rPr>
        <w:t>f</w:t>
      </w:r>
      <w:r w:rsidRPr="00781A73">
        <w:rPr>
          <w:rFonts w:ascii="Georgia" w:hAnsi="Georgia" w:cs="Arial"/>
          <w:spacing w:val="-6"/>
          <w:szCs w:val="24"/>
        </w:rPr>
        <w:t>o</w:t>
      </w:r>
      <w:r w:rsidRPr="00781A73">
        <w:rPr>
          <w:rFonts w:ascii="Georgia" w:hAnsi="Georgia" w:cs="Arial"/>
          <w:spacing w:val="-4"/>
          <w:szCs w:val="24"/>
        </w:rPr>
        <w:t>r</w:t>
      </w:r>
      <w:r w:rsidRPr="00781A73">
        <w:rPr>
          <w:rFonts w:ascii="Georgia" w:hAnsi="Georgia" w:cs="Arial"/>
          <w:spacing w:val="3"/>
          <w:szCs w:val="24"/>
        </w:rPr>
        <w:t>m</w:t>
      </w:r>
      <w:r w:rsidRPr="00781A73">
        <w:rPr>
          <w:rFonts w:ascii="Georgia" w:hAnsi="Georgia" w:cs="Arial"/>
          <w:szCs w:val="24"/>
        </w:rPr>
        <w:t>a</w:t>
      </w:r>
      <w:r w:rsidRPr="00781A73">
        <w:rPr>
          <w:rFonts w:ascii="Georgia" w:hAnsi="Georgia" w:cs="Arial"/>
          <w:spacing w:val="-2"/>
          <w:szCs w:val="24"/>
        </w:rPr>
        <w:t>n</w:t>
      </w:r>
      <w:r w:rsidRPr="00781A73">
        <w:rPr>
          <w:rFonts w:ascii="Georgia" w:hAnsi="Georgia" w:cs="Arial"/>
          <w:szCs w:val="24"/>
        </w:rPr>
        <w:t xml:space="preserve">ce </w:t>
      </w:r>
      <w:r w:rsidRPr="00781A73">
        <w:rPr>
          <w:rFonts w:ascii="Georgia" w:hAnsi="Georgia" w:cs="Arial"/>
          <w:spacing w:val="-6"/>
          <w:szCs w:val="24"/>
        </w:rPr>
        <w:t>o</w:t>
      </w:r>
      <w:r w:rsidRPr="00781A73">
        <w:rPr>
          <w:rFonts w:ascii="Georgia" w:hAnsi="Georgia" w:cs="Arial"/>
          <w:szCs w:val="24"/>
        </w:rPr>
        <w:t xml:space="preserve">f </w:t>
      </w:r>
      <w:r w:rsidRPr="00781A73">
        <w:rPr>
          <w:rFonts w:ascii="Georgia" w:hAnsi="Georgia" w:cs="Arial"/>
          <w:spacing w:val="-1"/>
          <w:szCs w:val="24"/>
        </w:rPr>
        <w:t>i</w:t>
      </w:r>
      <w:r w:rsidRPr="00781A73">
        <w:rPr>
          <w:rFonts w:ascii="Georgia" w:hAnsi="Georgia" w:cs="Arial"/>
          <w:spacing w:val="1"/>
          <w:szCs w:val="24"/>
        </w:rPr>
        <w:t>t</w:t>
      </w:r>
      <w:r w:rsidRPr="00781A73">
        <w:rPr>
          <w:rFonts w:ascii="Georgia" w:hAnsi="Georgia" w:cs="Arial"/>
          <w:szCs w:val="24"/>
        </w:rPr>
        <w:t>s c</w:t>
      </w:r>
      <w:r w:rsidRPr="00781A73">
        <w:rPr>
          <w:rFonts w:ascii="Georgia" w:hAnsi="Georgia" w:cs="Arial"/>
          <w:spacing w:val="-2"/>
          <w:szCs w:val="24"/>
        </w:rPr>
        <w:t>on</w:t>
      </w:r>
      <w:r w:rsidRPr="00781A73">
        <w:rPr>
          <w:rFonts w:ascii="Georgia" w:hAnsi="Georgia" w:cs="Arial"/>
          <w:spacing w:val="1"/>
          <w:szCs w:val="24"/>
        </w:rPr>
        <w:t>t</w:t>
      </w:r>
      <w:r w:rsidRPr="00781A73">
        <w:rPr>
          <w:rFonts w:ascii="Georgia" w:hAnsi="Georgia" w:cs="Arial"/>
          <w:spacing w:val="-4"/>
          <w:szCs w:val="24"/>
        </w:rPr>
        <w:t>r</w:t>
      </w:r>
      <w:r w:rsidRPr="00781A73">
        <w:rPr>
          <w:rFonts w:ascii="Georgia" w:hAnsi="Georgia" w:cs="Arial"/>
          <w:spacing w:val="-2"/>
          <w:szCs w:val="24"/>
        </w:rPr>
        <w:t>a</w:t>
      </w:r>
      <w:r w:rsidRPr="00781A73">
        <w:rPr>
          <w:rFonts w:ascii="Georgia" w:hAnsi="Georgia" w:cs="Arial"/>
          <w:szCs w:val="24"/>
        </w:rPr>
        <w:t>c</w:t>
      </w:r>
      <w:r w:rsidRPr="00781A73">
        <w:rPr>
          <w:rFonts w:ascii="Georgia" w:hAnsi="Georgia" w:cs="Arial"/>
          <w:spacing w:val="1"/>
          <w:szCs w:val="24"/>
        </w:rPr>
        <w:t>t</w:t>
      </w:r>
      <w:r w:rsidRPr="00781A73">
        <w:rPr>
          <w:rFonts w:ascii="Georgia" w:hAnsi="Georgia" w:cs="Arial"/>
          <w:spacing w:val="-1"/>
          <w:szCs w:val="24"/>
        </w:rPr>
        <w:t>ua</w:t>
      </w:r>
      <w:r w:rsidRPr="00781A73">
        <w:rPr>
          <w:rFonts w:ascii="Georgia" w:hAnsi="Georgia" w:cs="Arial"/>
          <w:szCs w:val="24"/>
        </w:rPr>
        <w:t xml:space="preserve">l </w:t>
      </w:r>
      <w:r w:rsidRPr="00781A73">
        <w:rPr>
          <w:rFonts w:ascii="Georgia" w:hAnsi="Georgia" w:cs="Arial"/>
          <w:spacing w:val="-1"/>
          <w:szCs w:val="24"/>
        </w:rPr>
        <w:t>o</w:t>
      </w:r>
      <w:r w:rsidRPr="00781A73">
        <w:rPr>
          <w:rFonts w:ascii="Georgia" w:hAnsi="Georgia" w:cs="Arial"/>
          <w:spacing w:val="-6"/>
          <w:szCs w:val="24"/>
        </w:rPr>
        <w:t>b</w:t>
      </w:r>
      <w:r w:rsidRPr="00781A73">
        <w:rPr>
          <w:rFonts w:ascii="Georgia" w:hAnsi="Georgia" w:cs="Arial"/>
          <w:spacing w:val="2"/>
          <w:szCs w:val="24"/>
        </w:rPr>
        <w:t>l</w:t>
      </w:r>
      <w:r w:rsidRPr="00781A73">
        <w:rPr>
          <w:rFonts w:ascii="Georgia" w:hAnsi="Georgia" w:cs="Arial"/>
          <w:spacing w:val="3"/>
          <w:szCs w:val="24"/>
        </w:rPr>
        <w:t>i</w:t>
      </w:r>
      <w:r w:rsidRPr="00781A73">
        <w:rPr>
          <w:rFonts w:ascii="Georgia" w:hAnsi="Georgia" w:cs="Arial"/>
          <w:szCs w:val="24"/>
        </w:rPr>
        <w:t>g</w:t>
      </w:r>
      <w:r w:rsidRPr="00781A73">
        <w:rPr>
          <w:rFonts w:ascii="Georgia" w:hAnsi="Georgia" w:cs="Arial"/>
          <w:spacing w:val="-2"/>
          <w:szCs w:val="24"/>
        </w:rPr>
        <w:t>a</w:t>
      </w:r>
      <w:r w:rsidRPr="00781A73">
        <w:rPr>
          <w:rFonts w:ascii="Georgia" w:hAnsi="Georgia" w:cs="Arial"/>
          <w:spacing w:val="-3"/>
          <w:szCs w:val="24"/>
        </w:rPr>
        <w:t>t</w:t>
      </w:r>
      <w:r w:rsidRPr="00781A73">
        <w:rPr>
          <w:rFonts w:ascii="Georgia" w:hAnsi="Georgia" w:cs="Arial"/>
          <w:spacing w:val="2"/>
          <w:szCs w:val="24"/>
        </w:rPr>
        <w:t>i</w:t>
      </w:r>
      <w:r w:rsidRPr="00781A73">
        <w:rPr>
          <w:rFonts w:ascii="Georgia" w:hAnsi="Georgia" w:cs="Arial"/>
          <w:spacing w:val="-1"/>
          <w:szCs w:val="24"/>
        </w:rPr>
        <w:t>o</w:t>
      </w:r>
      <w:r w:rsidRPr="00781A73">
        <w:rPr>
          <w:rFonts w:ascii="Georgia" w:hAnsi="Georgia" w:cs="Arial"/>
          <w:spacing w:val="-2"/>
          <w:szCs w:val="24"/>
        </w:rPr>
        <w:t>n</w:t>
      </w:r>
      <w:r w:rsidRPr="00781A73">
        <w:rPr>
          <w:rFonts w:ascii="Georgia" w:hAnsi="Georgia" w:cs="Arial"/>
          <w:spacing w:val="-4"/>
          <w:szCs w:val="24"/>
        </w:rPr>
        <w:t>s</w:t>
      </w:r>
      <w:r w:rsidRPr="00781A73">
        <w:rPr>
          <w:rFonts w:ascii="Georgia" w:hAnsi="Georgia" w:cs="Arial"/>
          <w:szCs w:val="24"/>
        </w:rPr>
        <w:t>;</w:t>
      </w:r>
    </w:p>
    <w:p w:rsidR="005D125D" w:rsidRPr="00781A73" w:rsidRDefault="005D125D" w:rsidP="00EA65DD">
      <w:pPr>
        <w:widowControl w:val="0"/>
        <w:numPr>
          <w:ilvl w:val="2"/>
          <w:numId w:val="41"/>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pacing w:val="-4"/>
          <w:szCs w:val="24"/>
        </w:rPr>
        <w:t>"</w:t>
      </w:r>
      <w:r w:rsidRPr="00781A73">
        <w:rPr>
          <w:rFonts w:ascii="Georgia" w:hAnsi="Georgia" w:cs="Arial"/>
          <w:b/>
          <w:bCs/>
          <w:spacing w:val="6"/>
          <w:szCs w:val="24"/>
        </w:rPr>
        <w:t>T</w:t>
      </w:r>
      <w:r w:rsidRPr="00781A73">
        <w:rPr>
          <w:rFonts w:ascii="Georgia" w:hAnsi="Georgia" w:cs="Arial"/>
          <w:b/>
          <w:bCs/>
          <w:spacing w:val="1"/>
          <w:szCs w:val="24"/>
        </w:rPr>
        <w:t>h</w:t>
      </w:r>
      <w:r w:rsidRPr="00781A73">
        <w:rPr>
          <w:rFonts w:ascii="Georgia" w:hAnsi="Georgia" w:cs="Arial"/>
          <w:b/>
          <w:bCs/>
          <w:szCs w:val="24"/>
        </w:rPr>
        <w:t xml:space="preserve">e </w:t>
      </w:r>
      <w:r w:rsidRPr="00781A73">
        <w:rPr>
          <w:rFonts w:ascii="Georgia" w:hAnsi="Georgia" w:cs="Arial"/>
          <w:b/>
          <w:bCs/>
          <w:spacing w:val="-2"/>
          <w:szCs w:val="24"/>
        </w:rPr>
        <w:t>G</w:t>
      </w:r>
      <w:r w:rsidRPr="00781A73">
        <w:rPr>
          <w:rFonts w:ascii="Georgia" w:hAnsi="Georgia" w:cs="Arial"/>
          <w:b/>
          <w:bCs/>
          <w:spacing w:val="-4"/>
          <w:szCs w:val="24"/>
        </w:rPr>
        <w:t>o</w:t>
      </w:r>
      <w:r w:rsidRPr="00781A73">
        <w:rPr>
          <w:rFonts w:ascii="Georgia" w:hAnsi="Georgia" w:cs="Arial"/>
          <w:b/>
          <w:bCs/>
          <w:spacing w:val="1"/>
          <w:szCs w:val="24"/>
        </w:rPr>
        <w:t>o</w:t>
      </w:r>
      <w:r w:rsidRPr="00781A73">
        <w:rPr>
          <w:rFonts w:ascii="Georgia" w:hAnsi="Georgia" w:cs="Arial"/>
          <w:b/>
          <w:bCs/>
          <w:spacing w:val="2"/>
          <w:szCs w:val="24"/>
        </w:rPr>
        <w:t>d</w:t>
      </w:r>
      <w:r w:rsidRPr="00781A73">
        <w:rPr>
          <w:rFonts w:ascii="Georgia" w:hAnsi="Georgia" w:cs="Arial"/>
          <w:b/>
          <w:bCs/>
          <w:spacing w:val="-1"/>
          <w:szCs w:val="24"/>
        </w:rPr>
        <w:t>s</w:t>
      </w:r>
      <w:r w:rsidRPr="00781A73">
        <w:rPr>
          <w:rFonts w:ascii="Georgia" w:hAnsi="Georgia" w:cs="Arial"/>
          <w:szCs w:val="24"/>
        </w:rPr>
        <w:t xml:space="preserve">" </w:t>
      </w:r>
      <w:r w:rsidRPr="00781A73">
        <w:rPr>
          <w:rFonts w:ascii="Georgia" w:hAnsi="Georgia" w:cs="Arial"/>
          <w:spacing w:val="5"/>
          <w:szCs w:val="24"/>
        </w:rPr>
        <w:t>m</w:t>
      </w:r>
      <w:r w:rsidRPr="00781A73">
        <w:rPr>
          <w:rFonts w:ascii="Georgia" w:hAnsi="Georgia" w:cs="Arial"/>
          <w:spacing w:val="-1"/>
          <w:szCs w:val="24"/>
        </w:rPr>
        <w:t>e</w:t>
      </w:r>
      <w:r w:rsidRPr="00781A73">
        <w:rPr>
          <w:rFonts w:ascii="Georgia" w:hAnsi="Georgia" w:cs="Arial"/>
          <w:spacing w:val="-2"/>
          <w:szCs w:val="24"/>
        </w:rPr>
        <w:t>a</w:t>
      </w:r>
      <w:r w:rsidRPr="00781A73">
        <w:rPr>
          <w:rFonts w:ascii="Georgia" w:hAnsi="Georgia" w:cs="Arial"/>
          <w:szCs w:val="24"/>
        </w:rPr>
        <w:t xml:space="preserve">n </w:t>
      </w:r>
      <w:r w:rsidRPr="00781A73">
        <w:rPr>
          <w:rFonts w:ascii="Georgia" w:hAnsi="Georgia" w:cs="Arial"/>
          <w:spacing w:val="-1"/>
          <w:szCs w:val="24"/>
        </w:rPr>
        <w:t>al</w:t>
      </w:r>
      <w:r w:rsidRPr="00781A73">
        <w:rPr>
          <w:rFonts w:ascii="Georgia" w:hAnsi="Georgia" w:cs="Arial"/>
          <w:szCs w:val="24"/>
        </w:rPr>
        <w:t xml:space="preserve">l </w:t>
      </w:r>
      <w:r w:rsidRPr="00781A73">
        <w:rPr>
          <w:rFonts w:ascii="Georgia" w:hAnsi="Georgia" w:cs="Arial"/>
          <w:spacing w:val="-1"/>
          <w:szCs w:val="24"/>
        </w:rPr>
        <w:t>o</w:t>
      </w:r>
      <w:r w:rsidRPr="00781A73">
        <w:rPr>
          <w:rFonts w:ascii="Georgia" w:hAnsi="Georgia" w:cs="Arial"/>
          <w:szCs w:val="24"/>
        </w:rPr>
        <w:t xml:space="preserve">f </w:t>
      </w:r>
      <w:r w:rsidRPr="00781A73">
        <w:rPr>
          <w:rFonts w:ascii="Georgia" w:hAnsi="Georgia" w:cs="Arial"/>
          <w:spacing w:val="2"/>
          <w:szCs w:val="24"/>
        </w:rPr>
        <w:t>t</w:t>
      </w:r>
      <w:r w:rsidRPr="00781A73">
        <w:rPr>
          <w:rFonts w:ascii="Georgia" w:hAnsi="Georgia" w:cs="Arial"/>
          <w:spacing w:val="-1"/>
          <w:szCs w:val="24"/>
        </w:rPr>
        <w:t>h</w:t>
      </w:r>
      <w:r w:rsidRPr="00781A73">
        <w:rPr>
          <w:rFonts w:ascii="Georgia" w:hAnsi="Georgia" w:cs="Arial"/>
          <w:szCs w:val="24"/>
        </w:rPr>
        <w:t>e e</w:t>
      </w:r>
      <w:r w:rsidRPr="00781A73">
        <w:rPr>
          <w:rFonts w:ascii="Georgia" w:hAnsi="Georgia" w:cs="Arial"/>
          <w:spacing w:val="-2"/>
          <w:szCs w:val="24"/>
        </w:rPr>
        <w:t>qu</w:t>
      </w:r>
      <w:r w:rsidRPr="00781A73">
        <w:rPr>
          <w:rFonts w:ascii="Georgia" w:hAnsi="Georgia" w:cs="Arial"/>
          <w:spacing w:val="3"/>
          <w:szCs w:val="24"/>
        </w:rPr>
        <w:t>i</w:t>
      </w:r>
      <w:r w:rsidRPr="00781A73">
        <w:rPr>
          <w:rFonts w:ascii="Georgia" w:hAnsi="Georgia" w:cs="Arial"/>
          <w:spacing w:val="-1"/>
          <w:szCs w:val="24"/>
        </w:rPr>
        <w:t>p</w:t>
      </w:r>
      <w:r w:rsidRPr="00781A73">
        <w:rPr>
          <w:rFonts w:ascii="Georgia" w:hAnsi="Georgia" w:cs="Arial"/>
          <w:spacing w:val="4"/>
          <w:szCs w:val="24"/>
        </w:rPr>
        <w:t>m</w:t>
      </w:r>
      <w:r w:rsidRPr="00781A73">
        <w:rPr>
          <w:rFonts w:ascii="Georgia" w:hAnsi="Georgia" w:cs="Arial"/>
          <w:spacing w:val="-1"/>
          <w:szCs w:val="24"/>
        </w:rPr>
        <w:t>e</w:t>
      </w:r>
      <w:r w:rsidRPr="00781A73">
        <w:rPr>
          <w:rFonts w:ascii="Georgia" w:hAnsi="Georgia" w:cs="Arial"/>
          <w:spacing w:val="-2"/>
          <w:szCs w:val="24"/>
        </w:rPr>
        <w:t>n</w:t>
      </w:r>
      <w:r w:rsidRPr="00781A73">
        <w:rPr>
          <w:rFonts w:ascii="Georgia" w:hAnsi="Georgia" w:cs="Arial"/>
          <w:spacing w:val="-3"/>
          <w:szCs w:val="24"/>
        </w:rPr>
        <w:t>t</w:t>
      </w:r>
      <w:r w:rsidRPr="00781A73">
        <w:rPr>
          <w:rFonts w:ascii="Georgia" w:hAnsi="Georgia" w:cs="Arial"/>
          <w:szCs w:val="24"/>
        </w:rPr>
        <w:t xml:space="preserve">, </w:t>
      </w:r>
      <w:r w:rsidRPr="00781A73">
        <w:rPr>
          <w:rFonts w:ascii="Georgia" w:hAnsi="Georgia" w:cs="Arial"/>
          <w:spacing w:val="-1"/>
          <w:szCs w:val="24"/>
        </w:rPr>
        <w:t>ha</w:t>
      </w:r>
      <w:r w:rsidRPr="00781A73">
        <w:rPr>
          <w:rFonts w:ascii="Georgia" w:hAnsi="Georgia" w:cs="Arial"/>
          <w:szCs w:val="24"/>
        </w:rPr>
        <w:t>r</w:t>
      </w:r>
      <w:r w:rsidRPr="00781A73">
        <w:rPr>
          <w:rFonts w:ascii="Georgia" w:hAnsi="Georgia" w:cs="Arial"/>
          <w:spacing w:val="-2"/>
          <w:szCs w:val="24"/>
        </w:rPr>
        <w:t>d</w:t>
      </w:r>
      <w:r w:rsidRPr="00781A73">
        <w:rPr>
          <w:rFonts w:ascii="Georgia" w:hAnsi="Georgia" w:cs="Arial"/>
          <w:spacing w:val="-6"/>
          <w:szCs w:val="24"/>
        </w:rPr>
        <w:t>w</w:t>
      </w:r>
      <w:r w:rsidRPr="00781A73">
        <w:rPr>
          <w:rFonts w:ascii="Georgia" w:hAnsi="Georgia" w:cs="Arial"/>
          <w:spacing w:val="-2"/>
          <w:szCs w:val="24"/>
        </w:rPr>
        <w:t>a</w:t>
      </w:r>
      <w:r w:rsidRPr="00781A73">
        <w:rPr>
          <w:rFonts w:ascii="Georgia" w:hAnsi="Georgia" w:cs="Arial"/>
          <w:szCs w:val="24"/>
        </w:rPr>
        <w:t>r</w:t>
      </w:r>
      <w:r w:rsidRPr="00781A73">
        <w:rPr>
          <w:rFonts w:ascii="Georgia" w:hAnsi="Georgia" w:cs="Arial"/>
          <w:spacing w:val="-2"/>
          <w:szCs w:val="24"/>
        </w:rPr>
        <w:t>e</w:t>
      </w:r>
      <w:r w:rsidRPr="00781A73">
        <w:rPr>
          <w:rFonts w:ascii="Georgia" w:hAnsi="Georgia" w:cs="Arial"/>
          <w:szCs w:val="24"/>
        </w:rPr>
        <w:t xml:space="preserve">, </w:t>
      </w:r>
      <w:r w:rsidRPr="00781A73">
        <w:rPr>
          <w:rFonts w:ascii="Georgia" w:hAnsi="Georgia" w:cs="Arial"/>
          <w:spacing w:val="-4"/>
          <w:szCs w:val="24"/>
        </w:rPr>
        <w:t>s</w:t>
      </w:r>
      <w:r w:rsidRPr="00781A73">
        <w:rPr>
          <w:rFonts w:ascii="Georgia" w:hAnsi="Georgia" w:cs="Arial"/>
          <w:spacing w:val="-2"/>
          <w:szCs w:val="24"/>
        </w:rPr>
        <w:t>o</w:t>
      </w:r>
      <w:r w:rsidRPr="00781A73">
        <w:rPr>
          <w:rFonts w:ascii="Georgia" w:hAnsi="Georgia" w:cs="Arial"/>
          <w:spacing w:val="6"/>
          <w:szCs w:val="24"/>
        </w:rPr>
        <w:t>f</w:t>
      </w:r>
      <w:r w:rsidRPr="00781A73">
        <w:rPr>
          <w:rFonts w:ascii="Georgia" w:hAnsi="Georgia" w:cs="Arial"/>
          <w:spacing w:val="1"/>
          <w:szCs w:val="24"/>
        </w:rPr>
        <w:t>t</w:t>
      </w:r>
      <w:r w:rsidRPr="00781A73">
        <w:rPr>
          <w:rFonts w:ascii="Georgia" w:hAnsi="Georgia" w:cs="Arial"/>
          <w:spacing w:val="-5"/>
          <w:szCs w:val="24"/>
        </w:rPr>
        <w:t>w</w:t>
      </w:r>
      <w:r w:rsidRPr="00781A73">
        <w:rPr>
          <w:rFonts w:ascii="Georgia" w:hAnsi="Georgia" w:cs="Arial"/>
          <w:spacing w:val="-2"/>
          <w:szCs w:val="24"/>
        </w:rPr>
        <w:t>a</w:t>
      </w:r>
      <w:r w:rsidRPr="00781A73">
        <w:rPr>
          <w:rFonts w:ascii="Georgia" w:hAnsi="Georgia" w:cs="Arial"/>
          <w:szCs w:val="24"/>
        </w:rPr>
        <w:t>r</w:t>
      </w:r>
      <w:r w:rsidRPr="00781A73">
        <w:rPr>
          <w:rFonts w:ascii="Georgia" w:hAnsi="Georgia" w:cs="Arial"/>
          <w:spacing w:val="-2"/>
          <w:szCs w:val="24"/>
        </w:rPr>
        <w:t>e</w:t>
      </w:r>
      <w:r w:rsidRPr="00781A73">
        <w:rPr>
          <w:rFonts w:ascii="Georgia" w:hAnsi="Georgia" w:cs="Arial"/>
          <w:szCs w:val="24"/>
        </w:rPr>
        <w:t xml:space="preserve">, </w:t>
      </w:r>
      <w:r w:rsidRPr="00781A73">
        <w:rPr>
          <w:rFonts w:ascii="Georgia" w:hAnsi="Georgia" w:cs="Arial"/>
          <w:spacing w:val="5"/>
          <w:szCs w:val="24"/>
        </w:rPr>
        <w:t>m</w:t>
      </w:r>
      <w:r w:rsidRPr="00781A73">
        <w:rPr>
          <w:rFonts w:ascii="Georgia" w:hAnsi="Georgia" w:cs="Arial"/>
          <w:spacing w:val="-1"/>
          <w:szCs w:val="24"/>
        </w:rPr>
        <w:t>a</w:t>
      </w:r>
      <w:r w:rsidRPr="00781A73">
        <w:rPr>
          <w:rFonts w:ascii="Georgia" w:hAnsi="Georgia" w:cs="Arial"/>
          <w:szCs w:val="24"/>
        </w:rPr>
        <w:t>c</w:t>
      </w:r>
      <w:r w:rsidRPr="00781A73">
        <w:rPr>
          <w:rFonts w:ascii="Georgia" w:hAnsi="Georgia" w:cs="Arial"/>
          <w:spacing w:val="-1"/>
          <w:szCs w:val="24"/>
        </w:rPr>
        <w:t>h</w:t>
      </w:r>
      <w:r w:rsidRPr="00781A73">
        <w:rPr>
          <w:rFonts w:ascii="Georgia" w:hAnsi="Georgia" w:cs="Arial"/>
          <w:spacing w:val="2"/>
          <w:szCs w:val="24"/>
        </w:rPr>
        <w:t>i</w:t>
      </w:r>
      <w:r w:rsidRPr="00781A73">
        <w:rPr>
          <w:rFonts w:ascii="Georgia" w:hAnsi="Georgia" w:cs="Arial"/>
          <w:spacing w:val="-1"/>
          <w:szCs w:val="24"/>
        </w:rPr>
        <w:t>ne</w:t>
      </w:r>
      <w:r w:rsidRPr="00781A73">
        <w:rPr>
          <w:rFonts w:ascii="Georgia" w:hAnsi="Georgia" w:cs="Arial"/>
          <w:szCs w:val="24"/>
        </w:rPr>
        <w:t>r</w:t>
      </w:r>
      <w:r w:rsidRPr="00781A73">
        <w:rPr>
          <w:rFonts w:ascii="Georgia" w:hAnsi="Georgia" w:cs="Arial"/>
          <w:spacing w:val="-5"/>
          <w:szCs w:val="24"/>
        </w:rPr>
        <w:t>y</w:t>
      </w:r>
      <w:r w:rsidRPr="00781A73">
        <w:rPr>
          <w:rFonts w:ascii="Georgia" w:hAnsi="Georgia" w:cs="Arial"/>
          <w:szCs w:val="24"/>
        </w:rPr>
        <w:t xml:space="preserve">, </w:t>
      </w:r>
      <w:r w:rsidRPr="00781A73">
        <w:rPr>
          <w:rFonts w:ascii="Georgia" w:hAnsi="Georgia" w:cs="Arial"/>
          <w:spacing w:val="-1"/>
          <w:szCs w:val="24"/>
        </w:rPr>
        <w:t>a</w:t>
      </w:r>
      <w:r w:rsidRPr="00781A73">
        <w:rPr>
          <w:rFonts w:ascii="Georgia" w:hAnsi="Georgia" w:cs="Arial"/>
          <w:szCs w:val="24"/>
        </w:rPr>
        <w:t>cc</w:t>
      </w:r>
      <w:r w:rsidRPr="00781A73">
        <w:rPr>
          <w:rFonts w:ascii="Georgia" w:hAnsi="Georgia" w:cs="Arial"/>
          <w:spacing w:val="-2"/>
          <w:szCs w:val="24"/>
        </w:rPr>
        <w:t>e</w:t>
      </w:r>
      <w:r w:rsidRPr="00781A73">
        <w:rPr>
          <w:rFonts w:ascii="Georgia" w:hAnsi="Georgia" w:cs="Arial"/>
          <w:szCs w:val="24"/>
        </w:rPr>
        <w:t>s</w:t>
      </w:r>
      <w:r w:rsidRPr="00781A73">
        <w:rPr>
          <w:rFonts w:ascii="Georgia" w:hAnsi="Georgia" w:cs="Arial"/>
          <w:spacing w:val="-5"/>
          <w:szCs w:val="24"/>
        </w:rPr>
        <w:t>s</w:t>
      </w:r>
      <w:r w:rsidRPr="00781A73">
        <w:rPr>
          <w:rFonts w:ascii="Georgia" w:hAnsi="Georgia" w:cs="Arial"/>
          <w:spacing w:val="-1"/>
          <w:szCs w:val="24"/>
        </w:rPr>
        <w:t>o</w:t>
      </w:r>
      <w:r w:rsidRPr="00781A73">
        <w:rPr>
          <w:rFonts w:ascii="Georgia" w:hAnsi="Georgia" w:cs="Arial"/>
          <w:szCs w:val="24"/>
        </w:rPr>
        <w:t>r</w:t>
      </w:r>
      <w:r w:rsidRPr="00781A73">
        <w:rPr>
          <w:rFonts w:ascii="Georgia" w:hAnsi="Georgia" w:cs="Arial"/>
          <w:spacing w:val="2"/>
          <w:szCs w:val="24"/>
        </w:rPr>
        <w:t>i</w:t>
      </w:r>
      <w:r w:rsidRPr="00781A73">
        <w:rPr>
          <w:rFonts w:ascii="Georgia" w:hAnsi="Georgia" w:cs="Arial"/>
          <w:spacing w:val="-1"/>
          <w:szCs w:val="24"/>
        </w:rPr>
        <w:t>e</w:t>
      </w:r>
      <w:r w:rsidRPr="00781A73">
        <w:rPr>
          <w:rFonts w:ascii="Georgia" w:hAnsi="Georgia" w:cs="Arial"/>
          <w:szCs w:val="24"/>
        </w:rPr>
        <w:t xml:space="preserve">s </w:t>
      </w:r>
      <w:r w:rsidRPr="00781A73">
        <w:rPr>
          <w:rFonts w:ascii="Georgia" w:hAnsi="Georgia" w:cs="Arial"/>
          <w:spacing w:val="-1"/>
          <w:szCs w:val="24"/>
        </w:rPr>
        <w:t>a</w:t>
      </w:r>
      <w:r w:rsidRPr="00781A73">
        <w:rPr>
          <w:rFonts w:ascii="Georgia" w:hAnsi="Georgia" w:cs="Arial"/>
          <w:spacing w:val="2"/>
          <w:szCs w:val="24"/>
        </w:rPr>
        <w:t>n</w:t>
      </w:r>
      <w:r w:rsidRPr="00781A73">
        <w:rPr>
          <w:rFonts w:ascii="Georgia" w:hAnsi="Georgia" w:cs="Arial"/>
          <w:spacing w:val="-1"/>
          <w:szCs w:val="24"/>
        </w:rPr>
        <w:t>d</w:t>
      </w:r>
      <w:r w:rsidRPr="00781A73">
        <w:rPr>
          <w:rFonts w:ascii="Georgia" w:hAnsi="Georgia" w:cs="Arial"/>
          <w:spacing w:val="1"/>
          <w:szCs w:val="24"/>
        </w:rPr>
        <w:t>/</w:t>
      </w:r>
      <w:r w:rsidRPr="00781A73">
        <w:rPr>
          <w:rFonts w:ascii="Georgia" w:hAnsi="Georgia" w:cs="Arial"/>
          <w:spacing w:val="-1"/>
          <w:szCs w:val="24"/>
        </w:rPr>
        <w:t>o</w:t>
      </w:r>
      <w:r w:rsidRPr="00781A73">
        <w:rPr>
          <w:rFonts w:ascii="Georgia" w:hAnsi="Georgia" w:cs="Arial"/>
          <w:szCs w:val="24"/>
        </w:rPr>
        <w:t>r oth</w:t>
      </w:r>
      <w:r w:rsidRPr="00781A73">
        <w:rPr>
          <w:rFonts w:ascii="Georgia" w:hAnsi="Georgia" w:cs="Arial"/>
          <w:spacing w:val="-2"/>
          <w:szCs w:val="24"/>
        </w:rPr>
        <w:t>e</w:t>
      </w:r>
      <w:r w:rsidRPr="00781A73">
        <w:rPr>
          <w:rFonts w:ascii="Georgia" w:hAnsi="Georgia" w:cs="Arial"/>
          <w:szCs w:val="24"/>
        </w:rPr>
        <w:t xml:space="preserve">r </w:t>
      </w:r>
      <w:r w:rsidRPr="00781A73">
        <w:rPr>
          <w:rFonts w:ascii="Georgia" w:hAnsi="Georgia" w:cs="Arial"/>
          <w:spacing w:val="5"/>
          <w:szCs w:val="24"/>
        </w:rPr>
        <w:t>m</w:t>
      </w:r>
      <w:r w:rsidRPr="00781A73">
        <w:rPr>
          <w:rFonts w:ascii="Georgia" w:hAnsi="Georgia" w:cs="Arial"/>
          <w:spacing w:val="-1"/>
          <w:szCs w:val="24"/>
        </w:rPr>
        <w:t>a</w:t>
      </w:r>
      <w:r w:rsidRPr="00781A73">
        <w:rPr>
          <w:rFonts w:ascii="Georgia" w:hAnsi="Georgia" w:cs="Arial"/>
          <w:spacing w:val="1"/>
          <w:szCs w:val="24"/>
        </w:rPr>
        <w:t>t</w:t>
      </w:r>
      <w:r w:rsidRPr="00781A73">
        <w:rPr>
          <w:rFonts w:ascii="Georgia" w:hAnsi="Georgia" w:cs="Arial"/>
          <w:spacing w:val="-1"/>
          <w:szCs w:val="24"/>
        </w:rPr>
        <w:t>e</w:t>
      </w:r>
      <w:r w:rsidRPr="00781A73">
        <w:rPr>
          <w:rFonts w:ascii="Georgia" w:hAnsi="Georgia" w:cs="Arial"/>
          <w:spacing w:val="-5"/>
          <w:szCs w:val="24"/>
        </w:rPr>
        <w:t>r</w:t>
      </w:r>
      <w:r w:rsidRPr="00781A73">
        <w:rPr>
          <w:rFonts w:ascii="Georgia" w:hAnsi="Georgia" w:cs="Arial"/>
          <w:spacing w:val="3"/>
          <w:szCs w:val="24"/>
        </w:rPr>
        <w:t>i</w:t>
      </w:r>
      <w:r w:rsidRPr="00781A73">
        <w:rPr>
          <w:rFonts w:ascii="Georgia" w:hAnsi="Georgia" w:cs="Arial"/>
          <w:spacing w:val="-1"/>
          <w:szCs w:val="24"/>
        </w:rPr>
        <w:t>a</w:t>
      </w:r>
      <w:r w:rsidRPr="00781A73">
        <w:rPr>
          <w:rFonts w:ascii="Georgia" w:hAnsi="Georgia" w:cs="Arial"/>
          <w:szCs w:val="24"/>
        </w:rPr>
        <w:t xml:space="preserve">l </w:t>
      </w:r>
      <w:r w:rsidRPr="00781A73">
        <w:rPr>
          <w:rFonts w:ascii="Georgia" w:hAnsi="Georgia" w:cs="Arial"/>
          <w:spacing w:val="-6"/>
          <w:szCs w:val="24"/>
        </w:rPr>
        <w:t>w</w:t>
      </w:r>
      <w:r w:rsidRPr="00781A73">
        <w:rPr>
          <w:rFonts w:ascii="Georgia" w:hAnsi="Georgia" w:cs="Arial"/>
          <w:spacing w:val="-2"/>
          <w:szCs w:val="24"/>
        </w:rPr>
        <w:t>h</w:t>
      </w:r>
      <w:r w:rsidRPr="00781A73">
        <w:rPr>
          <w:rFonts w:ascii="Georgia" w:hAnsi="Georgia" w:cs="Arial"/>
          <w:spacing w:val="3"/>
          <w:szCs w:val="24"/>
        </w:rPr>
        <w:t>i</w:t>
      </w:r>
      <w:r w:rsidRPr="00781A73">
        <w:rPr>
          <w:rFonts w:ascii="Georgia" w:hAnsi="Georgia" w:cs="Arial"/>
          <w:szCs w:val="24"/>
        </w:rPr>
        <w:t xml:space="preserve">ch </w:t>
      </w:r>
      <w:r w:rsidRPr="00781A73">
        <w:rPr>
          <w:rFonts w:ascii="Georgia" w:hAnsi="Georgia" w:cs="Arial"/>
          <w:spacing w:val="2"/>
          <w:szCs w:val="24"/>
        </w:rPr>
        <w:t>t</w:t>
      </w:r>
      <w:r w:rsidRPr="00781A73">
        <w:rPr>
          <w:rFonts w:ascii="Georgia" w:hAnsi="Georgia" w:cs="Arial"/>
          <w:spacing w:val="-1"/>
          <w:szCs w:val="24"/>
        </w:rPr>
        <w:t>h</w:t>
      </w:r>
      <w:r w:rsidRPr="00781A73">
        <w:rPr>
          <w:rFonts w:ascii="Georgia" w:hAnsi="Georgia" w:cs="Arial"/>
          <w:szCs w:val="24"/>
        </w:rPr>
        <w:t>e V</w:t>
      </w:r>
      <w:r w:rsidRPr="00781A73">
        <w:rPr>
          <w:rFonts w:ascii="Georgia" w:hAnsi="Georgia" w:cs="Arial"/>
          <w:spacing w:val="-1"/>
          <w:szCs w:val="24"/>
        </w:rPr>
        <w:t>e</w:t>
      </w:r>
      <w:r w:rsidRPr="00781A73">
        <w:rPr>
          <w:rFonts w:ascii="Georgia" w:hAnsi="Georgia" w:cs="Arial"/>
          <w:spacing w:val="-2"/>
          <w:szCs w:val="24"/>
        </w:rPr>
        <w:t>n</w:t>
      </w:r>
      <w:r w:rsidRPr="00781A73">
        <w:rPr>
          <w:rFonts w:ascii="Georgia" w:hAnsi="Georgia" w:cs="Arial"/>
          <w:spacing w:val="-1"/>
          <w:szCs w:val="24"/>
        </w:rPr>
        <w:t>d</w:t>
      </w:r>
      <w:r w:rsidRPr="00781A73">
        <w:rPr>
          <w:rFonts w:ascii="Georgia" w:hAnsi="Georgia" w:cs="Arial"/>
          <w:spacing w:val="-2"/>
          <w:szCs w:val="24"/>
        </w:rPr>
        <w:t>o</w:t>
      </w:r>
      <w:r w:rsidRPr="00781A73">
        <w:rPr>
          <w:rFonts w:ascii="Georgia" w:hAnsi="Georgia" w:cs="Arial"/>
          <w:szCs w:val="24"/>
        </w:rPr>
        <w:t xml:space="preserve">r </w:t>
      </w:r>
      <w:r w:rsidRPr="00781A73">
        <w:rPr>
          <w:rFonts w:ascii="Georgia" w:hAnsi="Georgia" w:cs="Arial"/>
          <w:spacing w:val="3"/>
          <w:szCs w:val="24"/>
        </w:rPr>
        <w:t>i</w:t>
      </w:r>
      <w:r w:rsidRPr="00781A73">
        <w:rPr>
          <w:rFonts w:ascii="Georgia" w:hAnsi="Georgia" w:cs="Arial"/>
          <w:szCs w:val="24"/>
        </w:rPr>
        <w:t>s r</w:t>
      </w:r>
      <w:r w:rsidRPr="00781A73">
        <w:rPr>
          <w:rFonts w:ascii="Georgia" w:hAnsi="Georgia" w:cs="Arial"/>
          <w:spacing w:val="-1"/>
          <w:szCs w:val="24"/>
        </w:rPr>
        <w:t>e</w:t>
      </w:r>
      <w:r w:rsidRPr="00781A73">
        <w:rPr>
          <w:rFonts w:ascii="Georgia" w:hAnsi="Georgia" w:cs="Arial"/>
          <w:spacing w:val="-2"/>
          <w:szCs w:val="24"/>
        </w:rPr>
        <w:t>q</w:t>
      </w:r>
      <w:r w:rsidRPr="00781A73">
        <w:rPr>
          <w:rFonts w:ascii="Georgia" w:hAnsi="Georgia" w:cs="Arial"/>
          <w:spacing w:val="-1"/>
          <w:szCs w:val="24"/>
        </w:rPr>
        <w:t>u</w:t>
      </w:r>
      <w:r w:rsidRPr="00781A73">
        <w:rPr>
          <w:rFonts w:ascii="Georgia" w:hAnsi="Georgia" w:cs="Arial"/>
          <w:spacing w:val="2"/>
          <w:szCs w:val="24"/>
        </w:rPr>
        <w:t>i</w:t>
      </w:r>
      <w:r w:rsidRPr="00781A73">
        <w:rPr>
          <w:rFonts w:ascii="Georgia" w:hAnsi="Georgia" w:cs="Arial"/>
          <w:szCs w:val="24"/>
        </w:rPr>
        <w:t>r</w:t>
      </w:r>
      <w:r w:rsidRPr="00781A73">
        <w:rPr>
          <w:rFonts w:ascii="Georgia" w:hAnsi="Georgia" w:cs="Arial"/>
          <w:spacing w:val="-1"/>
          <w:szCs w:val="24"/>
        </w:rPr>
        <w:t>e</w:t>
      </w:r>
      <w:r w:rsidRPr="00781A73">
        <w:rPr>
          <w:rFonts w:ascii="Georgia" w:hAnsi="Georgia" w:cs="Arial"/>
          <w:szCs w:val="24"/>
        </w:rPr>
        <w:t xml:space="preserve">d </w:t>
      </w:r>
      <w:r w:rsidRPr="00781A73">
        <w:rPr>
          <w:rFonts w:ascii="Georgia" w:hAnsi="Georgia" w:cs="Arial"/>
          <w:spacing w:val="1"/>
          <w:szCs w:val="24"/>
        </w:rPr>
        <w:t>t</w:t>
      </w:r>
      <w:r w:rsidRPr="00781A73">
        <w:rPr>
          <w:rFonts w:ascii="Georgia" w:hAnsi="Georgia" w:cs="Arial"/>
          <w:szCs w:val="24"/>
        </w:rPr>
        <w:t xml:space="preserve">o </w:t>
      </w:r>
      <w:r w:rsidRPr="00781A73">
        <w:rPr>
          <w:rFonts w:ascii="Georgia" w:hAnsi="Georgia" w:cs="Arial"/>
          <w:spacing w:val="-4"/>
          <w:szCs w:val="24"/>
        </w:rPr>
        <w:t>s</w:t>
      </w:r>
      <w:r w:rsidRPr="00781A73">
        <w:rPr>
          <w:rFonts w:ascii="Georgia" w:hAnsi="Georgia" w:cs="Arial"/>
          <w:spacing w:val="-2"/>
          <w:szCs w:val="24"/>
        </w:rPr>
        <w:t>u</w:t>
      </w:r>
      <w:r w:rsidRPr="00781A73">
        <w:rPr>
          <w:rFonts w:ascii="Georgia" w:hAnsi="Georgia" w:cs="Arial"/>
          <w:spacing w:val="-1"/>
          <w:szCs w:val="24"/>
        </w:rPr>
        <w:t>p</w:t>
      </w:r>
      <w:r w:rsidRPr="00781A73">
        <w:rPr>
          <w:rFonts w:ascii="Georgia" w:hAnsi="Georgia" w:cs="Arial"/>
          <w:spacing w:val="-2"/>
          <w:szCs w:val="24"/>
        </w:rPr>
        <w:t>p</w:t>
      </w:r>
      <w:r w:rsidRPr="00781A73">
        <w:rPr>
          <w:rFonts w:ascii="Georgia" w:hAnsi="Georgia" w:cs="Arial"/>
          <w:spacing w:val="2"/>
          <w:szCs w:val="24"/>
        </w:rPr>
        <w:t>l</w:t>
      </w:r>
      <w:r w:rsidRPr="00781A73">
        <w:rPr>
          <w:rFonts w:ascii="Georgia" w:hAnsi="Georgia" w:cs="Arial"/>
          <w:szCs w:val="24"/>
        </w:rPr>
        <w:t xml:space="preserve">y </w:t>
      </w:r>
      <w:r w:rsidRPr="00781A73">
        <w:rPr>
          <w:rFonts w:ascii="Georgia" w:hAnsi="Georgia" w:cs="Arial"/>
          <w:spacing w:val="1"/>
          <w:szCs w:val="24"/>
        </w:rPr>
        <w:t>t</w:t>
      </w:r>
      <w:r w:rsidRPr="00781A73">
        <w:rPr>
          <w:rFonts w:ascii="Georgia" w:hAnsi="Georgia" w:cs="Arial"/>
          <w:szCs w:val="24"/>
        </w:rPr>
        <w:t xml:space="preserve">o </w:t>
      </w:r>
      <w:r w:rsidRPr="00781A73">
        <w:rPr>
          <w:rFonts w:ascii="Georgia" w:hAnsi="Georgia" w:cs="Arial"/>
          <w:spacing w:val="1"/>
          <w:szCs w:val="24"/>
        </w:rPr>
        <w:t>t</w:t>
      </w:r>
      <w:r w:rsidRPr="00781A73">
        <w:rPr>
          <w:rFonts w:ascii="Georgia" w:hAnsi="Georgia" w:cs="Arial"/>
          <w:spacing w:val="-1"/>
          <w:szCs w:val="24"/>
        </w:rPr>
        <w:t>h</w:t>
      </w:r>
      <w:r w:rsidRPr="00781A73">
        <w:rPr>
          <w:rFonts w:ascii="Georgia" w:hAnsi="Georgia" w:cs="Arial"/>
          <w:szCs w:val="24"/>
        </w:rPr>
        <w:t>e P</w:t>
      </w:r>
      <w:r w:rsidRPr="00781A73">
        <w:rPr>
          <w:rFonts w:ascii="Georgia" w:hAnsi="Georgia" w:cs="Arial"/>
          <w:spacing w:val="-1"/>
          <w:szCs w:val="24"/>
        </w:rPr>
        <w:t>u</w:t>
      </w:r>
      <w:r w:rsidRPr="00781A73">
        <w:rPr>
          <w:rFonts w:ascii="Georgia" w:hAnsi="Georgia" w:cs="Arial"/>
          <w:szCs w:val="24"/>
        </w:rPr>
        <w:t>rc</w:t>
      </w:r>
      <w:r w:rsidRPr="00781A73">
        <w:rPr>
          <w:rFonts w:ascii="Georgia" w:hAnsi="Georgia" w:cs="Arial"/>
          <w:spacing w:val="-2"/>
          <w:szCs w:val="24"/>
        </w:rPr>
        <w:t>h</w:t>
      </w:r>
      <w:r w:rsidRPr="00781A73">
        <w:rPr>
          <w:rFonts w:ascii="Georgia" w:hAnsi="Georgia" w:cs="Arial"/>
          <w:spacing w:val="-1"/>
          <w:szCs w:val="24"/>
        </w:rPr>
        <w:t>a</w:t>
      </w:r>
      <w:r w:rsidRPr="00781A73">
        <w:rPr>
          <w:rFonts w:ascii="Georgia" w:hAnsi="Georgia" w:cs="Arial"/>
          <w:spacing w:val="-5"/>
          <w:szCs w:val="24"/>
        </w:rPr>
        <w:t>s</w:t>
      </w:r>
      <w:r w:rsidRPr="00781A73">
        <w:rPr>
          <w:rFonts w:ascii="Georgia" w:hAnsi="Georgia" w:cs="Arial"/>
          <w:spacing w:val="-2"/>
          <w:szCs w:val="24"/>
        </w:rPr>
        <w:t>e</w:t>
      </w:r>
      <w:r w:rsidRPr="00781A73">
        <w:rPr>
          <w:rFonts w:ascii="Georgia" w:hAnsi="Georgia" w:cs="Arial"/>
          <w:szCs w:val="24"/>
        </w:rPr>
        <w:t xml:space="preserve">r </w:t>
      </w:r>
      <w:r w:rsidRPr="00781A73">
        <w:rPr>
          <w:rFonts w:ascii="Georgia" w:hAnsi="Georgia" w:cs="Arial"/>
          <w:spacing w:val="-1"/>
          <w:szCs w:val="24"/>
        </w:rPr>
        <w:t>un</w:t>
      </w:r>
      <w:r w:rsidRPr="00781A73">
        <w:rPr>
          <w:rFonts w:ascii="Georgia" w:hAnsi="Georgia" w:cs="Arial"/>
          <w:spacing w:val="-2"/>
          <w:szCs w:val="24"/>
        </w:rPr>
        <w:t>de</w:t>
      </w:r>
      <w:r w:rsidRPr="00781A73">
        <w:rPr>
          <w:rFonts w:ascii="Georgia" w:hAnsi="Georgia" w:cs="Arial"/>
          <w:szCs w:val="24"/>
        </w:rPr>
        <w:t xml:space="preserve">r </w:t>
      </w:r>
      <w:r w:rsidRPr="00781A73">
        <w:rPr>
          <w:rFonts w:ascii="Georgia" w:hAnsi="Georgia" w:cs="Arial"/>
          <w:spacing w:val="2"/>
          <w:szCs w:val="24"/>
        </w:rPr>
        <w:t>t</w:t>
      </w:r>
      <w:r w:rsidRPr="00781A73">
        <w:rPr>
          <w:rFonts w:ascii="Georgia" w:hAnsi="Georgia" w:cs="Arial"/>
          <w:spacing w:val="-1"/>
          <w:szCs w:val="24"/>
        </w:rPr>
        <w:t>h</w:t>
      </w:r>
      <w:r w:rsidRPr="00781A73">
        <w:rPr>
          <w:rFonts w:ascii="Georgia" w:hAnsi="Georgia" w:cs="Arial"/>
          <w:szCs w:val="24"/>
        </w:rPr>
        <w:t xml:space="preserve">e </w:t>
      </w:r>
      <w:r w:rsidRPr="00781A73">
        <w:rPr>
          <w:rFonts w:ascii="Georgia" w:hAnsi="Georgia" w:cs="Arial"/>
          <w:spacing w:val="-1"/>
          <w:szCs w:val="24"/>
        </w:rPr>
        <w:t>Co</w:t>
      </w:r>
      <w:r w:rsidRPr="00781A73">
        <w:rPr>
          <w:rFonts w:ascii="Georgia" w:hAnsi="Georgia" w:cs="Arial"/>
          <w:spacing w:val="-2"/>
          <w:szCs w:val="24"/>
        </w:rPr>
        <w:t>n</w:t>
      </w:r>
      <w:r w:rsidRPr="00781A73">
        <w:rPr>
          <w:rFonts w:ascii="Georgia" w:hAnsi="Georgia" w:cs="Arial"/>
          <w:spacing w:val="1"/>
          <w:szCs w:val="24"/>
        </w:rPr>
        <w:t>t</w:t>
      </w:r>
      <w:r w:rsidRPr="00781A73">
        <w:rPr>
          <w:rFonts w:ascii="Georgia" w:hAnsi="Georgia" w:cs="Arial"/>
          <w:szCs w:val="24"/>
        </w:rPr>
        <w:t>r</w:t>
      </w:r>
      <w:r w:rsidRPr="00781A73">
        <w:rPr>
          <w:rFonts w:ascii="Georgia" w:hAnsi="Georgia" w:cs="Arial"/>
          <w:spacing w:val="-1"/>
          <w:szCs w:val="24"/>
        </w:rPr>
        <w:t>a</w:t>
      </w:r>
      <w:r w:rsidRPr="00781A73">
        <w:rPr>
          <w:rFonts w:ascii="Georgia" w:hAnsi="Georgia" w:cs="Arial"/>
          <w:szCs w:val="24"/>
        </w:rPr>
        <w:t>ct;</w:t>
      </w:r>
    </w:p>
    <w:p w:rsidR="005D125D" w:rsidRPr="00781A73" w:rsidRDefault="005D125D" w:rsidP="00EA65DD">
      <w:pPr>
        <w:widowControl w:val="0"/>
        <w:numPr>
          <w:ilvl w:val="2"/>
          <w:numId w:val="41"/>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b/>
          <w:bCs/>
          <w:szCs w:val="24"/>
        </w:rPr>
        <w:t>"S</w:t>
      </w:r>
      <w:r w:rsidRPr="00781A73">
        <w:rPr>
          <w:rFonts w:ascii="Georgia" w:hAnsi="Georgia" w:cs="Arial"/>
          <w:b/>
          <w:bCs/>
          <w:spacing w:val="-1"/>
          <w:szCs w:val="24"/>
        </w:rPr>
        <w:t>e</w:t>
      </w:r>
      <w:r w:rsidRPr="00781A73">
        <w:rPr>
          <w:rFonts w:ascii="Georgia" w:hAnsi="Georgia" w:cs="Arial"/>
          <w:b/>
          <w:bCs/>
          <w:spacing w:val="-2"/>
          <w:szCs w:val="24"/>
        </w:rPr>
        <w:t>rv</w:t>
      </w:r>
      <w:r w:rsidRPr="00781A73">
        <w:rPr>
          <w:rFonts w:ascii="Georgia" w:hAnsi="Georgia" w:cs="Arial"/>
          <w:b/>
          <w:bCs/>
          <w:spacing w:val="1"/>
          <w:szCs w:val="24"/>
        </w:rPr>
        <w:t>i</w:t>
      </w:r>
      <w:r w:rsidRPr="00781A73">
        <w:rPr>
          <w:rFonts w:ascii="Georgia" w:hAnsi="Georgia" w:cs="Arial"/>
          <w:b/>
          <w:bCs/>
          <w:spacing w:val="-1"/>
          <w:szCs w:val="24"/>
        </w:rPr>
        <w:t>c</w:t>
      </w:r>
      <w:r w:rsidRPr="00781A73">
        <w:rPr>
          <w:rFonts w:ascii="Georgia" w:hAnsi="Georgia" w:cs="Arial"/>
          <w:b/>
          <w:bCs/>
          <w:spacing w:val="-2"/>
          <w:szCs w:val="24"/>
        </w:rPr>
        <w:t>e</w:t>
      </w:r>
      <w:r w:rsidRPr="00781A73">
        <w:rPr>
          <w:rFonts w:ascii="Georgia" w:hAnsi="Georgia" w:cs="Arial"/>
          <w:b/>
          <w:bCs/>
          <w:szCs w:val="24"/>
        </w:rPr>
        <w:t xml:space="preserve">" </w:t>
      </w:r>
      <w:r w:rsidRPr="00781A73">
        <w:rPr>
          <w:rFonts w:ascii="Georgia" w:hAnsi="Georgia" w:cs="Arial"/>
          <w:spacing w:val="5"/>
          <w:szCs w:val="24"/>
        </w:rPr>
        <w:t>m</w:t>
      </w:r>
      <w:r w:rsidRPr="00781A73">
        <w:rPr>
          <w:rFonts w:ascii="Georgia" w:hAnsi="Georgia" w:cs="Arial"/>
          <w:spacing w:val="-1"/>
          <w:szCs w:val="24"/>
        </w:rPr>
        <w:t>ea</w:t>
      </w:r>
      <w:r w:rsidRPr="00781A73">
        <w:rPr>
          <w:rFonts w:ascii="Georgia" w:hAnsi="Georgia" w:cs="Arial"/>
          <w:spacing w:val="-2"/>
          <w:szCs w:val="24"/>
        </w:rPr>
        <w:t>n</w:t>
      </w:r>
      <w:r w:rsidRPr="00781A73">
        <w:rPr>
          <w:rFonts w:ascii="Georgia" w:hAnsi="Georgia" w:cs="Arial"/>
          <w:szCs w:val="24"/>
        </w:rPr>
        <w:t xml:space="preserve">s </w:t>
      </w:r>
      <w:r w:rsidRPr="00781A73">
        <w:rPr>
          <w:rFonts w:ascii="Georgia" w:hAnsi="Georgia" w:cs="Arial"/>
          <w:spacing w:val="-4"/>
          <w:szCs w:val="24"/>
        </w:rPr>
        <w:t>s</w:t>
      </w:r>
      <w:r w:rsidRPr="00781A73">
        <w:rPr>
          <w:rFonts w:ascii="Georgia" w:hAnsi="Georgia" w:cs="Arial"/>
          <w:spacing w:val="-1"/>
          <w:szCs w:val="24"/>
        </w:rPr>
        <w:t>e</w:t>
      </w:r>
      <w:r w:rsidRPr="00781A73">
        <w:rPr>
          <w:rFonts w:ascii="Georgia" w:hAnsi="Georgia" w:cs="Arial"/>
          <w:szCs w:val="24"/>
        </w:rPr>
        <w:t>r</w:t>
      </w:r>
      <w:r w:rsidRPr="00781A73">
        <w:rPr>
          <w:rFonts w:ascii="Georgia" w:hAnsi="Georgia" w:cs="Arial"/>
          <w:spacing w:val="3"/>
          <w:szCs w:val="24"/>
        </w:rPr>
        <w:t>v</w:t>
      </w:r>
      <w:r w:rsidRPr="00781A73">
        <w:rPr>
          <w:rFonts w:ascii="Georgia" w:hAnsi="Georgia" w:cs="Arial"/>
          <w:spacing w:val="4"/>
          <w:szCs w:val="24"/>
        </w:rPr>
        <w:t>i</w:t>
      </w:r>
      <w:r w:rsidRPr="00781A73">
        <w:rPr>
          <w:rFonts w:ascii="Georgia" w:hAnsi="Georgia" w:cs="Arial"/>
          <w:szCs w:val="24"/>
        </w:rPr>
        <w:t>c</w:t>
      </w:r>
      <w:r w:rsidRPr="00781A73">
        <w:rPr>
          <w:rFonts w:ascii="Georgia" w:hAnsi="Georgia" w:cs="Arial"/>
          <w:spacing w:val="-1"/>
          <w:szCs w:val="24"/>
        </w:rPr>
        <w:t>e</w:t>
      </w:r>
      <w:r w:rsidRPr="00781A73">
        <w:rPr>
          <w:rFonts w:ascii="Georgia" w:hAnsi="Georgia" w:cs="Arial"/>
          <w:szCs w:val="24"/>
        </w:rPr>
        <w:t xml:space="preserve">s </w:t>
      </w:r>
      <w:r w:rsidRPr="00781A73">
        <w:rPr>
          <w:rFonts w:ascii="Georgia" w:hAnsi="Georgia" w:cs="Arial"/>
          <w:spacing w:val="-1"/>
          <w:szCs w:val="24"/>
        </w:rPr>
        <w:t>an</w:t>
      </w:r>
      <w:r w:rsidRPr="00781A73">
        <w:rPr>
          <w:rFonts w:ascii="Georgia" w:hAnsi="Georgia" w:cs="Arial"/>
          <w:szCs w:val="24"/>
        </w:rPr>
        <w:t>c</w:t>
      </w:r>
      <w:r w:rsidRPr="00781A73">
        <w:rPr>
          <w:rFonts w:ascii="Georgia" w:hAnsi="Georgia" w:cs="Arial"/>
          <w:spacing w:val="2"/>
          <w:szCs w:val="24"/>
        </w:rPr>
        <w:t>i</w:t>
      </w:r>
      <w:r w:rsidRPr="00781A73">
        <w:rPr>
          <w:rFonts w:ascii="Georgia" w:hAnsi="Georgia" w:cs="Arial"/>
          <w:spacing w:val="-1"/>
          <w:szCs w:val="24"/>
        </w:rPr>
        <w:t>l</w:t>
      </w:r>
      <w:r w:rsidRPr="00781A73">
        <w:rPr>
          <w:rFonts w:ascii="Georgia" w:hAnsi="Georgia" w:cs="Arial"/>
          <w:spacing w:val="3"/>
          <w:szCs w:val="24"/>
        </w:rPr>
        <w:t>l</w:t>
      </w:r>
      <w:r w:rsidRPr="00781A73">
        <w:rPr>
          <w:rFonts w:ascii="Georgia" w:hAnsi="Georgia" w:cs="Arial"/>
          <w:spacing w:val="-1"/>
          <w:szCs w:val="24"/>
        </w:rPr>
        <w:t>a</w:t>
      </w:r>
      <w:r w:rsidRPr="00781A73">
        <w:rPr>
          <w:rFonts w:ascii="Georgia" w:hAnsi="Georgia" w:cs="Arial"/>
          <w:szCs w:val="24"/>
        </w:rPr>
        <w:t xml:space="preserve">ry </w:t>
      </w:r>
      <w:r w:rsidRPr="00781A73">
        <w:rPr>
          <w:rFonts w:ascii="Georgia" w:hAnsi="Georgia" w:cs="Arial"/>
          <w:spacing w:val="2"/>
          <w:szCs w:val="24"/>
        </w:rPr>
        <w:t>t</w:t>
      </w:r>
      <w:r w:rsidRPr="00781A73">
        <w:rPr>
          <w:rFonts w:ascii="Georgia" w:hAnsi="Georgia" w:cs="Arial"/>
          <w:szCs w:val="24"/>
        </w:rPr>
        <w:t xml:space="preserve">o </w:t>
      </w:r>
      <w:r w:rsidRPr="00781A73">
        <w:rPr>
          <w:rFonts w:ascii="Georgia" w:hAnsi="Georgia" w:cs="Arial"/>
          <w:spacing w:val="2"/>
          <w:szCs w:val="24"/>
        </w:rPr>
        <w:t>t</w:t>
      </w:r>
      <w:r w:rsidRPr="00781A73">
        <w:rPr>
          <w:rFonts w:ascii="Georgia" w:hAnsi="Georgia" w:cs="Arial"/>
          <w:spacing w:val="-1"/>
          <w:szCs w:val="24"/>
        </w:rPr>
        <w:t>h</w:t>
      </w:r>
      <w:r w:rsidRPr="00781A73">
        <w:rPr>
          <w:rFonts w:ascii="Georgia" w:hAnsi="Georgia" w:cs="Arial"/>
          <w:szCs w:val="24"/>
        </w:rPr>
        <w:t xml:space="preserve">e </w:t>
      </w:r>
      <w:r w:rsidRPr="00781A73">
        <w:rPr>
          <w:rFonts w:ascii="Georgia" w:hAnsi="Georgia" w:cs="Arial"/>
          <w:spacing w:val="-3"/>
          <w:szCs w:val="24"/>
        </w:rPr>
        <w:t>s</w:t>
      </w:r>
      <w:r w:rsidRPr="00781A73">
        <w:rPr>
          <w:rFonts w:ascii="Georgia" w:hAnsi="Georgia" w:cs="Arial"/>
          <w:spacing w:val="-2"/>
          <w:szCs w:val="24"/>
        </w:rPr>
        <w:t>upp</w:t>
      </w:r>
      <w:r w:rsidRPr="00781A73">
        <w:rPr>
          <w:rFonts w:ascii="Georgia" w:hAnsi="Georgia" w:cs="Arial"/>
          <w:spacing w:val="3"/>
          <w:szCs w:val="24"/>
        </w:rPr>
        <w:t>l</w:t>
      </w:r>
      <w:r w:rsidRPr="00781A73">
        <w:rPr>
          <w:rFonts w:ascii="Georgia" w:hAnsi="Georgia" w:cs="Arial"/>
          <w:szCs w:val="24"/>
        </w:rPr>
        <w:t xml:space="preserve">y </w:t>
      </w:r>
      <w:r w:rsidRPr="00781A73">
        <w:rPr>
          <w:rFonts w:ascii="Georgia" w:hAnsi="Georgia" w:cs="Arial"/>
          <w:spacing w:val="-6"/>
          <w:szCs w:val="24"/>
        </w:rPr>
        <w:t>o</w:t>
      </w:r>
      <w:r w:rsidRPr="00781A73">
        <w:rPr>
          <w:rFonts w:ascii="Georgia" w:hAnsi="Georgia" w:cs="Arial"/>
          <w:szCs w:val="24"/>
        </w:rPr>
        <w:t xml:space="preserve">f </w:t>
      </w:r>
      <w:r w:rsidRPr="00781A73">
        <w:rPr>
          <w:rFonts w:ascii="Georgia" w:hAnsi="Georgia" w:cs="Arial"/>
          <w:spacing w:val="1"/>
          <w:szCs w:val="24"/>
        </w:rPr>
        <w:t>t</w:t>
      </w:r>
      <w:r w:rsidRPr="00781A73">
        <w:rPr>
          <w:rFonts w:ascii="Georgia" w:hAnsi="Georgia" w:cs="Arial"/>
          <w:szCs w:val="24"/>
        </w:rPr>
        <w:t xml:space="preserve">he </w:t>
      </w:r>
      <w:r w:rsidRPr="00781A73">
        <w:rPr>
          <w:rFonts w:ascii="Georgia" w:hAnsi="Georgia" w:cs="Arial"/>
          <w:spacing w:val="2"/>
          <w:szCs w:val="24"/>
        </w:rPr>
        <w:t>G</w:t>
      </w:r>
      <w:r w:rsidRPr="00781A73">
        <w:rPr>
          <w:rFonts w:ascii="Georgia" w:hAnsi="Georgia" w:cs="Arial"/>
          <w:spacing w:val="-1"/>
          <w:szCs w:val="24"/>
        </w:rPr>
        <w:t>o</w:t>
      </w:r>
      <w:r w:rsidRPr="00781A73">
        <w:rPr>
          <w:rFonts w:ascii="Georgia" w:hAnsi="Georgia" w:cs="Arial"/>
          <w:spacing w:val="-2"/>
          <w:szCs w:val="24"/>
        </w:rPr>
        <w:t>o</w:t>
      </w:r>
      <w:r w:rsidRPr="00781A73">
        <w:rPr>
          <w:rFonts w:ascii="Georgia" w:hAnsi="Georgia" w:cs="Arial"/>
          <w:spacing w:val="-1"/>
          <w:szCs w:val="24"/>
        </w:rPr>
        <w:t>d</w:t>
      </w:r>
      <w:r w:rsidRPr="00781A73">
        <w:rPr>
          <w:rFonts w:ascii="Georgia" w:hAnsi="Georgia" w:cs="Arial"/>
          <w:spacing w:val="-5"/>
          <w:szCs w:val="24"/>
        </w:rPr>
        <w:t>s</w:t>
      </w:r>
      <w:r w:rsidRPr="00781A73">
        <w:rPr>
          <w:rFonts w:ascii="Georgia" w:hAnsi="Georgia" w:cs="Arial"/>
          <w:szCs w:val="24"/>
        </w:rPr>
        <w:t xml:space="preserve">, </w:t>
      </w:r>
      <w:r w:rsidRPr="00781A73">
        <w:rPr>
          <w:rFonts w:ascii="Georgia" w:hAnsi="Georgia" w:cs="Arial"/>
          <w:spacing w:val="-3"/>
          <w:szCs w:val="24"/>
        </w:rPr>
        <w:t>s</w:t>
      </w:r>
      <w:r w:rsidRPr="00781A73">
        <w:rPr>
          <w:rFonts w:ascii="Georgia" w:hAnsi="Georgia" w:cs="Arial"/>
          <w:spacing w:val="-2"/>
          <w:szCs w:val="24"/>
        </w:rPr>
        <w:t>u</w:t>
      </w:r>
      <w:r w:rsidRPr="00781A73">
        <w:rPr>
          <w:rFonts w:ascii="Georgia" w:hAnsi="Georgia" w:cs="Arial"/>
          <w:szCs w:val="24"/>
        </w:rPr>
        <w:t xml:space="preserve">ch as </w:t>
      </w:r>
      <w:r w:rsidRPr="00781A73">
        <w:rPr>
          <w:rFonts w:ascii="Georgia" w:hAnsi="Georgia" w:cs="Arial"/>
          <w:spacing w:val="1"/>
          <w:szCs w:val="24"/>
        </w:rPr>
        <w:t>t</w:t>
      </w:r>
      <w:r w:rsidRPr="00781A73">
        <w:rPr>
          <w:rFonts w:ascii="Georgia" w:hAnsi="Georgia" w:cs="Arial"/>
          <w:szCs w:val="24"/>
        </w:rPr>
        <w:t>r</w:t>
      </w:r>
      <w:r w:rsidRPr="00781A73">
        <w:rPr>
          <w:rFonts w:ascii="Georgia" w:hAnsi="Georgia" w:cs="Arial"/>
          <w:spacing w:val="-1"/>
          <w:szCs w:val="24"/>
        </w:rPr>
        <w:t>an</w:t>
      </w:r>
      <w:r w:rsidRPr="00781A73">
        <w:rPr>
          <w:rFonts w:ascii="Georgia" w:hAnsi="Georgia" w:cs="Arial"/>
          <w:spacing w:val="-5"/>
          <w:szCs w:val="24"/>
        </w:rPr>
        <w:t>s</w:t>
      </w:r>
      <w:r w:rsidRPr="00781A73">
        <w:rPr>
          <w:rFonts w:ascii="Georgia" w:hAnsi="Georgia" w:cs="Arial"/>
          <w:spacing w:val="-2"/>
          <w:szCs w:val="24"/>
        </w:rPr>
        <w:t>po</w:t>
      </w:r>
      <w:r w:rsidRPr="00781A73">
        <w:rPr>
          <w:rFonts w:ascii="Georgia" w:hAnsi="Georgia" w:cs="Arial"/>
          <w:szCs w:val="24"/>
        </w:rPr>
        <w:t>r</w:t>
      </w:r>
      <w:r w:rsidRPr="00781A73">
        <w:rPr>
          <w:rFonts w:ascii="Georgia" w:hAnsi="Georgia" w:cs="Arial"/>
          <w:spacing w:val="1"/>
          <w:szCs w:val="24"/>
        </w:rPr>
        <w:t>t</w:t>
      </w:r>
      <w:r w:rsidRPr="00781A73">
        <w:rPr>
          <w:rFonts w:ascii="Georgia" w:hAnsi="Georgia" w:cs="Arial"/>
          <w:spacing w:val="-1"/>
          <w:szCs w:val="24"/>
        </w:rPr>
        <w:t>a</w:t>
      </w:r>
      <w:r w:rsidRPr="00781A73">
        <w:rPr>
          <w:rFonts w:ascii="Georgia" w:hAnsi="Georgia" w:cs="Arial"/>
          <w:spacing w:val="1"/>
          <w:szCs w:val="24"/>
        </w:rPr>
        <w:t>t</w:t>
      </w:r>
      <w:r w:rsidRPr="00781A73">
        <w:rPr>
          <w:rFonts w:ascii="Georgia" w:hAnsi="Georgia" w:cs="Arial"/>
          <w:spacing w:val="3"/>
          <w:szCs w:val="24"/>
        </w:rPr>
        <w:t>i</w:t>
      </w:r>
      <w:r w:rsidRPr="00781A73">
        <w:rPr>
          <w:rFonts w:ascii="Georgia" w:hAnsi="Georgia" w:cs="Arial"/>
          <w:spacing w:val="-1"/>
          <w:szCs w:val="24"/>
        </w:rPr>
        <w:t>o</w:t>
      </w:r>
      <w:r w:rsidRPr="00781A73">
        <w:rPr>
          <w:rFonts w:ascii="Georgia" w:hAnsi="Georgia" w:cs="Arial"/>
          <w:szCs w:val="24"/>
        </w:rPr>
        <w:t xml:space="preserve">n </w:t>
      </w:r>
      <w:r w:rsidRPr="00781A73">
        <w:rPr>
          <w:rFonts w:ascii="Georgia" w:hAnsi="Georgia" w:cs="Arial"/>
          <w:spacing w:val="-1"/>
          <w:szCs w:val="24"/>
        </w:rPr>
        <w:t>a</w:t>
      </w:r>
      <w:r w:rsidRPr="00781A73">
        <w:rPr>
          <w:rFonts w:ascii="Georgia" w:hAnsi="Georgia" w:cs="Arial"/>
          <w:spacing w:val="-2"/>
          <w:szCs w:val="24"/>
        </w:rPr>
        <w:t>n</w:t>
      </w:r>
      <w:r w:rsidRPr="00781A73">
        <w:rPr>
          <w:rFonts w:ascii="Georgia" w:hAnsi="Georgia" w:cs="Arial"/>
          <w:szCs w:val="24"/>
        </w:rPr>
        <w:t xml:space="preserve">d </w:t>
      </w:r>
      <w:r w:rsidRPr="00781A73">
        <w:rPr>
          <w:rFonts w:ascii="Georgia" w:hAnsi="Georgia" w:cs="Arial"/>
          <w:spacing w:val="4"/>
          <w:szCs w:val="24"/>
        </w:rPr>
        <w:t>i</w:t>
      </w:r>
      <w:r w:rsidRPr="00781A73">
        <w:rPr>
          <w:rFonts w:ascii="Georgia" w:hAnsi="Georgia" w:cs="Arial"/>
          <w:spacing w:val="-1"/>
          <w:szCs w:val="24"/>
        </w:rPr>
        <w:t>n</w:t>
      </w:r>
      <w:r w:rsidRPr="00781A73">
        <w:rPr>
          <w:rFonts w:ascii="Georgia" w:hAnsi="Georgia" w:cs="Arial"/>
          <w:spacing w:val="-5"/>
          <w:szCs w:val="24"/>
        </w:rPr>
        <w:t>s</w:t>
      </w:r>
      <w:r w:rsidRPr="00781A73">
        <w:rPr>
          <w:rFonts w:ascii="Georgia" w:hAnsi="Georgia" w:cs="Arial"/>
          <w:spacing w:val="-2"/>
          <w:szCs w:val="24"/>
        </w:rPr>
        <w:t>u</w:t>
      </w:r>
      <w:r w:rsidRPr="00781A73">
        <w:rPr>
          <w:rFonts w:ascii="Georgia" w:hAnsi="Georgia" w:cs="Arial"/>
          <w:szCs w:val="24"/>
        </w:rPr>
        <w:t>r</w:t>
      </w:r>
      <w:r w:rsidRPr="00781A73">
        <w:rPr>
          <w:rFonts w:ascii="Georgia" w:hAnsi="Georgia" w:cs="Arial"/>
          <w:spacing w:val="-1"/>
          <w:szCs w:val="24"/>
        </w:rPr>
        <w:t>a</w:t>
      </w:r>
      <w:r w:rsidRPr="00781A73">
        <w:rPr>
          <w:rFonts w:ascii="Georgia" w:hAnsi="Georgia" w:cs="Arial"/>
          <w:spacing w:val="-2"/>
          <w:szCs w:val="24"/>
        </w:rPr>
        <w:t>n</w:t>
      </w:r>
      <w:r w:rsidRPr="00781A73">
        <w:rPr>
          <w:rFonts w:ascii="Georgia" w:hAnsi="Georgia" w:cs="Arial"/>
          <w:szCs w:val="24"/>
        </w:rPr>
        <w:t>c</w:t>
      </w:r>
      <w:r w:rsidRPr="00781A73">
        <w:rPr>
          <w:rFonts w:ascii="Georgia" w:hAnsi="Georgia" w:cs="Arial"/>
          <w:spacing w:val="-2"/>
          <w:szCs w:val="24"/>
        </w:rPr>
        <w:t>e</w:t>
      </w:r>
      <w:r w:rsidRPr="00781A73">
        <w:rPr>
          <w:rFonts w:ascii="Georgia" w:hAnsi="Georgia" w:cs="Arial"/>
          <w:szCs w:val="24"/>
        </w:rPr>
        <w:t xml:space="preserve">, </w:t>
      </w:r>
      <w:r w:rsidRPr="00781A73">
        <w:rPr>
          <w:rFonts w:ascii="Georgia" w:hAnsi="Georgia" w:cs="Arial"/>
          <w:spacing w:val="-1"/>
          <w:szCs w:val="24"/>
        </w:rPr>
        <w:t>a</w:t>
      </w:r>
      <w:r w:rsidRPr="00781A73">
        <w:rPr>
          <w:rFonts w:ascii="Georgia" w:hAnsi="Georgia" w:cs="Arial"/>
          <w:spacing w:val="-2"/>
          <w:szCs w:val="24"/>
        </w:rPr>
        <w:t>n</w:t>
      </w:r>
      <w:r w:rsidRPr="00781A73">
        <w:rPr>
          <w:rFonts w:ascii="Georgia" w:hAnsi="Georgia" w:cs="Arial"/>
          <w:szCs w:val="24"/>
        </w:rPr>
        <w:t xml:space="preserve">d </w:t>
      </w:r>
      <w:r w:rsidRPr="00781A73">
        <w:rPr>
          <w:rFonts w:ascii="Georgia" w:hAnsi="Georgia" w:cs="Arial"/>
          <w:spacing w:val="3"/>
          <w:szCs w:val="24"/>
        </w:rPr>
        <w:t>a</w:t>
      </w:r>
      <w:r w:rsidRPr="00781A73">
        <w:rPr>
          <w:rFonts w:ascii="Georgia" w:hAnsi="Georgia" w:cs="Arial"/>
          <w:szCs w:val="24"/>
        </w:rPr>
        <w:t xml:space="preserve">ny </w:t>
      </w:r>
      <w:r w:rsidRPr="00781A73">
        <w:rPr>
          <w:rFonts w:ascii="Georgia" w:hAnsi="Georgia" w:cs="Arial"/>
          <w:spacing w:val="-1"/>
          <w:szCs w:val="24"/>
        </w:rPr>
        <w:t>o</w:t>
      </w:r>
      <w:r w:rsidRPr="00781A73">
        <w:rPr>
          <w:rFonts w:ascii="Georgia" w:hAnsi="Georgia" w:cs="Arial"/>
          <w:szCs w:val="24"/>
        </w:rPr>
        <w:t>th</w:t>
      </w:r>
      <w:r w:rsidRPr="00781A73">
        <w:rPr>
          <w:rFonts w:ascii="Georgia" w:hAnsi="Georgia" w:cs="Arial"/>
          <w:spacing w:val="-2"/>
          <w:szCs w:val="24"/>
        </w:rPr>
        <w:t>e</w:t>
      </w:r>
      <w:r w:rsidRPr="00781A73">
        <w:rPr>
          <w:rFonts w:ascii="Georgia" w:hAnsi="Georgia" w:cs="Arial"/>
          <w:szCs w:val="24"/>
        </w:rPr>
        <w:t xml:space="preserve">r </w:t>
      </w:r>
      <w:r w:rsidRPr="00781A73">
        <w:rPr>
          <w:rFonts w:ascii="Georgia" w:hAnsi="Georgia" w:cs="Arial"/>
          <w:spacing w:val="3"/>
          <w:szCs w:val="24"/>
        </w:rPr>
        <w:t>i</w:t>
      </w:r>
      <w:r w:rsidRPr="00781A73">
        <w:rPr>
          <w:rFonts w:ascii="Georgia" w:hAnsi="Georgia" w:cs="Arial"/>
          <w:spacing w:val="-1"/>
          <w:szCs w:val="24"/>
        </w:rPr>
        <w:t>n</w:t>
      </w:r>
      <w:r w:rsidRPr="00781A73">
        <w:rPr>
          <w:rFonts w:ascii="Georgia" w:hAnsi="Georgia" w:cs="Arial"/>
          <w:szCs w:val="24"/>
        </w:rPr>
        <w:t>c</w:t>
      </w:r>
      <w:r w:rsidRPr="00781A73">
        <w:rPr>
          <w:rFonts w:ascii="Georgia" w:hAnsi="Georgia" w:cs="Arial"/>
          <w:spacing w:val="3"/>
          <w:szCs w:val="24"/>
        </w:rPr>
        <w:t>i</w:t>
      </w:r>
      <w:r w:rsidRPr="00781A73">
        <w:rPr>
          <w:rFonts w:ascii="Georgia" w:hAnsi="Georgia" w:cs="Arial"/>
          <w:spacing w:val="-1"/>
          <w:szCs w:val="24"/>
        </w:rPr>
        <w:t>d</w:t>
      </w:r>
      <w:r w:rsidRPr="00781A73">
        <w:rPr>
          <w:rFonts w:ascii="Georgia" w:hAnsi="Georgia" w:cs="Arial"/>
          <w:spacing w:val="-2"/>
          <w:szCs w:val="24"/>
        </w:rPr>
        <w:t>e</w:t>
      </w:r>
      <w:r w:rsidRPr="00781A73">
        <w:rPr>
          <w:rFonts w:ascii="Georgia" w:hAnsi="Georgia" w:cs="Arial"/>
          <w:spacing w:val="-1"/>
          <w:szCs w:val="24"/>
        </w:rPr>
        <w:t>n</w:t>
      </w:r>
      <w:r w:rsidRPr="00781A73">
        <w:rPr>
          <w:rFonts w:ascii="Georgia" w:hAnsi="Georgia" w:cs="Arial"/>
          <w:szCs w:val="24"/>
        </w:rPr>
        <w:t>t</w:t>
      </w:r>
      <w:r w:rsidRPr="00781A73">
        <w:rPr>
          <w:rFonts w:ascii="Georgia" w:hAnsi="Georgia" w:cs="Arial"/>
          <w:spacing w:val="-1"/>
          <w:szCs w:val="24"/>
        </w:rPr>
        <w:t>a</w:t>
      </w:r>
      <w:r w:rsidRPr="00781A73">
        <w:rPr>
          <w:rFonts w:ascii="Georgia" w:hAnsi="Georgia" w:cs="Arial"/>
          <w:szCs w:val="24"/>
        </w:rPr>
        <w:t xml:space="preserve">l </w:t>
      </w:r>
      <w:r w:rsidRPr="00781A73">
        <w:rPr>
          <w:rFonts w:ascii="Georgia" w:hAnsi="Georgia" w:cs="Arial"/>
          <w:spacing w:val="-4"/>
          <w:szCs w:val="24"/>
        </w:rPr>
        <w:t>s</w:t>
      </w:r>
      <w:r w:rsidRPr="00781A73">
        <w:rPr>
          <w:rFonts w:ascii="Georgia" w:hAnsi="Georgia" w:cs="Arial"/>
          <w:spacing w:val="-2"/>
          <w:szCs w:val="24"/>
        </w:rPr>
        <w:t>e</w:t>
      </w:r>
      <w:r w:rsidRPr="00781A73">
        <w:rPr>
          <w:rFonts w:ascii="Georgia" w:hAnsi="Georgia" w:cs="Arial"/>
          <w:spacing w:val="-5"/>
          <w:szCs w:val="24"/>
        </w:rPr>
        <w:t>r</w:t>
      </w:r>
      <w:r w:rsidRPr="00781A73">
        <w:rPr>
          <w:rFonts w:ascii="Georgia" w:hAnsi="Georgia" w:cs="Arial"/>
          <w:spacing w:val="4"/>
          <w:szCs w:val="24"/>
        </w:rPr>
        <w:t>v</w:t>
      </w:r>
      <w:r w:rsidRPr="00781A73">
        <w:rPr>
          <w:rFonts w:ascii="Georgia" w:hAnsi="Georgia" w:cs="Arial"/>
          <w:spacing w:val="3"/>
          <w:szCs w:val="24"/>
        </w:rPr>
        <w:t>i</w:t>
      </w:r>
      <w:r w:rsidRPr="00781A73">
        <w:rPr>
          <w:rFonts w:ascii="Georgia" w:hAnsi="Georgia" w:cs="Arial"/>
          <w:szCs w:val="24"/>
        </w:rPr>
        <w:t>ce</w:t>
      </w:r>
      <w:r w:rsidRPr="00781A73">
        <w:rPr>
          <w:rFonts w:ascii="Georgia" w:hAnsi="Georgia" w:cs="Arial"/>
          <w:spacing w:val="-5"/>
          <w:szCs w:val="24"/>
        </w:rPr>
        <w:t>s</w:t>
      </w:r>
      <w:r w:rsidRPr="00781A73">
        <w:rPr>
          <w:rFonts w:ascii="Georgia" w:hAnsi="Georgia" w:cs="Arial"/>
          <w:szCs w:val="24"/>
        </w:rPr>
        <w:t xml:space="preserve">, </w:t>
      </w:r>
      <w:r w:rsidRPr="00781A73">
        <w:rPr>
          <w:rFonts w:ascii="Georgia" w:hAnsi="Georgia" w:cs="Arial"/>
          <w:spacing w:val="-4"/>
          <w:szCs w:val="24"/>
        </w:rPr>
        <w:t>s</w:t>
      </w:r>
      <w:r w:rsidRPr="00781A73">
        <w:rPr>
          <w:rFonts w:ascii="Georgia" w:hAnsi="Georgia" w:cs="Arial"/>
          <w:spacing w:val="-1"/>
          <w:szCs w:val="24"/>
        </w:rPr>
        <w:t>u</w:t>
      </w:r>
      <w:r w:rsidRPr="00781A73">
        <w:rPr>
          <w:rFonts w:ascii="Georgia" w:hAnsi="Georgia" w:cs="Arial"/>
          <w:szCs w:val="24"/>
        </w:rPr>
        <w:t xml:space="preserve">ch </w:t>
      </w:r>
      <w:r w:rsidRPr="00781A73">
        <w:rPr>
          <w:rFonts w:ascii="Georgia" w:hAnsi="Georgia" w:cs="Arial"/>
          <w:spacing w:val="3"/>
          <w:szCs w:val="24"/>
        </w:rPr>
        <w:t>a</w:t>
      </w:r>
      <w:r w:rsidRPr="00781A73">
        <w:rPr>
          <w:rFonts w:ascii="Georgia" w:hAnsi="Georgia" w:cs="Arial"/>
          <w:szCs w:val="24"/>
        </w:rPr>
        <w:t xml:space="preserve">s </w:t>
      </w:r>
      <w:r w:rsidRPr="00781A73">
        <w:rPr>
          <w:rFonts w:ascii="Georgia" w:hAnsi="Georgia" w:cs="Arial"/>
          <w:spacing w:val="3"/>
          <w:szCs w:val="24"/>
        </w:rPr>
        <w:t>i</w:t>
      </w:r>
      <w:r w:rsidRPr="00781A73">
        <w:rPr>
          <w:rFonts w:ascii="Georgia" w:hAnsi="Georgia" w:cs="Arial"/>
          <w:spacing w:val="-1"/>
          <w:szCs w:val="24"/>
        </w:rPr>
        <w:t>n</w:t>
      </w:r>
      <w:r w:rsidRPr="00781A73">
        <w:rPr>
          <w:rFonts w:ascii="Georgia" w:hAnsi="Georgia" w:cs="Arial"/>
          <w:spacing w:val="-5"/>
          <w:szCs w:val="24"/>
        </w:rPr>
        <w:t>s</w:t>
      </w:r>
      <w:r w:rsidRPr="00781A73">
        <w:rPr>
          <w:rFonts w:ascii="Georgia" w:hAnsi="Georgia" w:cs="Arial"/>
          <w:spacing w:val="1"/>
          <w:szCs w:val="24"/>
        </w:rPr>
        <w:t>t</w:t>
      </w:r>
      <w:r w:rsidRPr="00781A73">
        <w:rPr>
          <w:rFonts w:ascii="Georgia" w:hAnsi="Georgia" w:cs="Arial"/>
          <w:spacing w:val="-1"/>
          <w:szCs w:val="24"/>
        </w:rPr>
        <w:t>a</w:t>
      </w:r>
      <w:r w:rsidRPr="00781A73">
        <w:rPr>
          <w:rFonts w:ascii="Georgia" w:hAnsi="Georgia" w:cs="Arial"/>
          <w:spacing w:val="2"/>
          <w:szCs w:val="24"/>
        </w:rPr>
        <w:t>l</w:t>
      </w:r>
      <w:r w:rsidRPr="00781A73">
        <w:rPr>
          <w:rFonts w:ascii="Georgia" w:hAnsi="Georgia" w:cs="Arial"/>
          <w:spacing w:val="4"/>
          <w:szCs w:val="24"/>
        </w:rPr>
        <w:t>l</w:t>
      </w:r>
      <w:r w:rsidRPr="00781A73">
        <w:rPr>
          <w:rFonts w:ascii="Georgia" w:hAnsi="Georgia" w:cs="Arial"/>
          <w:spacing w:val="-6"/>
          <w:szCs w:val="24"/>
        </w:rPr>
        <w:t>a</w:t>
      </w:r>
      <w:r w:rsidRPr="00781A73">
        <w:rPr>
          <w:rFonts w:ascii="Georgia" w:hAnsi="Georgia" w:cs="Arial"/>
          <w:spacing w:val="1"/>
          <w:szCs w:val="24"/>
        </w:rPr>
        <w:t>t</w:t>
      </w:r>
      <w:r w:rsidRPr="00781A73">
        <w:rPr>
          <w:rFonts w:ascii="Georgia" w:hAnsi="Georgia" w:cs="Arial"/>
          <w:spacing w:val="3"/>
          <w:szCs w:val="24"/>
        </w:rPr>
        <w:t>i</w:t>
      </w:r>
      <w:r w:rsidRPr="00781A73">
        <w:rPr>
          <w:rFonts w:ascii="Georgia" w:hAnsi="Georgia" w:cs="Arial"/>
          <w:spacing w:val="-1"/>
          <w:szCs w:val="24"/>
        </w:rPr>
        <w:t>o</w:t>
      </w:r>
      <w:r w:rsidRPr="00781A73">
        <w:rPr>
          <w:rFonts w:ascii="Georgia" w:hAnsi="Georgia" w:cs="Arial"/>
          <w:spacing w:val="-6"/>
          <w:szCs w:val="24"/>
        </w:rPr>
        <w:t>n</w:t>
      </w:r>
      <w:r w:rsidRPr="00781A73">
        <w:rPr>
          <w:rFonts w:ascii="Georgia" w:hAnsi="Georgia" w:cs="Arial"/>
          <w:szCs w:val="24"/>
        </w:rPr>
        <w:t>,  c</w:t>
      </w:r>
      <w:r w:rsidRPr="00781A73">
        <w:rPr>
          <w:rFonts w:ascii="Georgia" w:hAnsi="Georgia" w:cs="Arial"/>
          <w:spacing w:val="-6"/>
          <w:szCs w:val="24"/>
        </w:rPr>
        <w:t>o</w:t>
      </w:r>
      <w:r w:rsidRPr="00781A73">
        <w:rPr>
          <w:rFonts w:ascii="Georgia" w:hAnsi="Georgia" w:cs="Arial"/>
          <w:szCs w:val="24"/>
        </w:rPr>
        <w:t>mm</w:t>
      </w:r>
      <w:r w:rsidRPr="00781A73">
        <w:rPr>
          <w:rFonts w:ascii="Georgia" w:hAnsi="Georgia" w:cs="Arial"/>
          <w:spacing w:val="3"/>
          <w:szCs w:val="24"/>
        </w:rPr>
        <w:t>i</w:t>
      </w:r>
      <w:r w:rsidRPr="00781A73">
        <w:rPr>
          <w:rFonts w:ascii="Georgia" w:hAnsi="Georgia" w:cs="Arial"/>
          <w:spacing w:val="-4"/>
          <w:szCs w:val="24"/>
        </w:rPr>
        <w:t>s</w:t>
      </w:r>
      <w:r w:rsidRPr="00781A73">
        <w:rPr>
          <w:rFonts w:ascii="Georgia" w:hAnsi="Georgia" w:cs="Arial"/>
          <w:spacing w:val="-5"/>
          <w:szCs w:val="24"/>
        </w:rPr>
        <w:t>s</w:t>
      </w:r>
      <w:r w:rsidRPr="00781A73">
        <w:rPr>
          <w:rFonts w:ascii="Georgia" w:hAnsi="Georgia" w:cs="Arial"/>
          <w:spacing w:val="2"/>
          <w:szCs w:val="24"/>
        </w:rPr>
        <w:t>i</w:t>
      </w:r>
      <w:r w:rsidRPr="00781A73">
        <w:rPr>
          <w:rFonts w:ascii="Georgia" w:hAnsi="Georgia" w:cs="Arial"/>
          <w:spacing w:val="-1"/>
          <w:szCs w:val="24"/>
        </w:rPr>
        <w:t>on</w:t>
      </w:r>
      <w:r w:rsidRPr="00781A73">
        <w:rPr>
          <w:rFonts w:ascii="Georgia" w:hAnsi="Georgia" w:cs="Arial"/>
          <w:spacing w:val="2"/>
          <w:szCs w:val="24"/>
        </w:rPr>
        <w:t>i</w:t>
      </w:r>
      <w:r w:rsidRPr="00781A73">
        <w:rPr>
          <w:rFonts w:ascii="Georgia" w:hAnsi="Georgia" w:cs="Arial"/>
          <w:spacing w:val="-1"/>
          <w:szCs w:val="24"/>
        </w:rPr>
        <w:t>ng</w:t>
      </w:r>
      <w:r w:rsidRPr="00781A73">
        <w:rPr>
          <w:rFonts w:ascii="Georgia" w:hAnsi="Georgia" w:cs="Arial"/>
          <w:szCs w:val="24"/>
        </w:rPr>
        <w:t>, c</w:t>
      </w:r>
      <w:r w:rsidRPr="00781A73">
        <w:rPr>
          <w:rFonts w:ascii="Georgia" w:hAnsi="Georgia" w:cs="Arial"/>
          <w:spacing w:val="-1"/>
          <w:szCs w:val="24"/>
        </w:rPr>
        <w:t>on</w:t>
      </w:r>
      <w:r w:rsidRPr="00781A73">
        <w:rPr>
          <w:rFonts w:ascii="Georgia" w:hAnsi="Georgia" w:cs="Arial"/>
          <w:szCs w:val="24"/>
        </w:rPr>
        <w:t>f</w:t>
      </w:r>
      <w:r w:rsidRPr="00781A73">
        <w:rPr>
          <w:rFonts w:ascii="Georgia" w:hAnsi="Georgia" w:cs="Arial"/>
          <w:spacing w:val="3"/>
          <w:szCs w:val="24"/>
        </w:rPr>
        <w:t>i</w:t>
      </w:r>
      <w:r w:rsidRPr="00781A73">
        <w:rPr>
          <w:rFonts w:ascii="Georgia" w:hAnsi="Georgia" w:cs="Arial"/>
          <w:szCs w:val="24"/>
        </w:rPr>
        <w:t>g</w:t>
      </w:r>
      <w:r w:rsidRPr="00781A73">
        <w:rPr>
          <w:rFonts w:ascii="Georgia" w:hAnsi="Georgia" w:cs="Arial"/>
          <w:spacing w:val="-2"/>
          <w:szCs w:val="24"/>
        </w:rPr>
        <w:t>u</w:t>
      </w:r>
      <w:r w:rsidRPr="00781A73">
        <w:rPr>
          <w:rFonts w:ascii="Georgia" w:hAnsi="Georgia" w:cs="Arial"/>
          <w:szCs w:val="24"/>
        </w:rPr>
        <w:t>r</w:t>
      </w:r>
      <w:r w:rsidRPr="00781A73">
        <w:rPr>
          <w:rFonts w:ascii="Georgia" w:hAnsi="Georgia" w:cs="Arial"/>
          <w:spacing w:val="-2"/>
          <w:szCs w:val="24"/>
        </w:rPr>
        <w:t>a</w:t>
      </w:r>
      <w:r w:rsidRPr="00781A73">
        <w:rPr>
          <w:rFonts w:ascii="Georgia" w:hAnsi="Georgia" w:cs="Arial"/>
          <w:spacing w:val="-3"/>
          <w:szCs w:val="24"/>
        </w:rPr>
        <w:t>t</w:t>
      </w:r>
      <w:r w:rsidRPr="00781A73">
        <w:rPr>
          <w:rFonts w:ascii="Georgia" w:hAnsi="Georgia" w:cs="Arial"/>
          <w:spacing w:val="2"/>
          <w:szCs w:val="24"/>
        </w:rPr>
        <w:t>i</w:t>
      </w:r>
      <w:r w:rsidRPr="00781A73">
        <w:rPr>
          <w:rFonts w:ascii="Georgia" w:hAnsi="Georgia" w:cs="Arial"/>
          <w:szCs w:val="24"/>
        </w:rPr>
        <w:t>o</w:t>
      </w:r>
      <w:r w:rsidRPr="00781A73">
        <w:rPr>
          <w:rFonts w:ascii="Georgia" w:hAnsi="Georgia" w:cs="Arial"/>
          <w:spacing w:val="-2"/>
          <w:szCs w:val="24"/>
        </w:rPr>
        <w:t>n</w:t>
      </w:r>
      <w:r w:rsidRPr="00781A73">
        <w:rPr>
          <w:rFonts w:ascii="Georgia" w:hAnsi="Georgia" w:cs="Arial"/>
          <w:szCs w:val="24"/>
        </w:rPr>
        <w:t xml:space="preserve">, </w:t>
      </w:r>
      <w:r w:rsidRPr="00781A73">
        <w:rPr>
          <w:rFonts w:ascii="Georgia" w:hAnsi="Georgia" w:cs="Arial"/>
          <w:spacing w:val="1"/>
          <w:szCs w:val="24"/>
        </w:rPr>
        <w:t>t</w:t>
      </w:r>
      <w:r w:rsidRPr="00781A73">
        <w:rPr>
          <w:rFonts w:ascii="Georgia" w:hAnsi="Georgia" w:cs="Arial"/>
          <w:spacing w:val="-1"/>
          <w:szCs w:val="24"/>
        </w:rPr>
        <w:t>e</w:t>
      </w:r>
      <w:r w:rsidRPr="00781A73">
        <w:rPr>
          <w:rFonts w:ascii="Georgia" w:hAnsi="Georgia" w:cs="Arial"/>
          <w:spacing w:val="-4"/>
          <w:szCs w:val="24"/>
        </w:rPr>
        <w:t>s</w:t>
      </w:r>
      <w:r w:rsidRPr="00781A73">
        <w:rPr>
          <w:rFonts w:ascii="Georgia" w:hAnsi="Georgia" w:cs="Arial"/>
          <w:szCs w:val="24"/>
        </w:rPr>
        <w:t>t</w:t>
      </w:r>
      <w:r w:rsidRPr="00781A73">
        <w:rPr>
          <w:rFonts w:ascii="Georgia" w:hAnsi="Georgia" w:cs="Arial"/>
          <w:spacing w:val="3"/>
          <w:szCs w:val="24"/>
        </w:rPr>
        <w:t>i</w:t>
      </w:r>
      <w:r w:rsidRPr="00781A73">
        <w:rPr>
          <w:rFonts w:ascii="Georgia" w:hAnsi="Georgia" w:cs="Arial"/>
          <w:szCs w:val="24"/>
        </w:rPr>
        <w:t>n</w:t>
      </w:r>
      <w:r w:rsidRPr="00781A73">
        <w:rPr>
          <w:rFonts w:ascii="Georgia" w:hAnsi="Georgia" w:cs="Arial"/>
          <w:spacing w:val="-2"/>
          <w:szCs w:val="24"/>
        </w:rPr>
        <w:t>g</w:t>
      </w:r>
      <w:r w:rsidRPr="00781A73">
        <w:rPr>
          <w:rFonts w:ascii="Georgia" w:hAnsi="Georgia" w:cs="Arial"/>
          <w:szCs w:val="24"/>
        </w:rPr>
        <w:t>, acc</w:t>
      </w:r>
      <w:r w:rsidRPr="00781A73">
        <w:rPr>
          <w:rFonts w:ascii="Georgia" w:hAnsi="Georgia" w:cs="Arial"/>
          <w:spacing w:val="-2"/>
          <w:szCs w:val="24"/>
        </w:rPr>
        <w:t>ep</w:t>
      </w:r>
      <w:r w:rsidRPr="00781A73">
        <w:rPr>
          <w:rFonts w:ascii="Georgia" w:hAnsi="Georgia" w:cs="Arial"/>
          <w:spacing w:val="1"/>
          <w:szCs w:val="24"/>
        </w:rPr>
        <w:t>t</w:t>
      </w:r>
      <w:r w:rsidRPr="00781A73">
        <w:rPr>
          <w:rFonts w:ascii="Georgia" w:hAnsi="Georgia" w:cs="Arial"/>
          <w:spacing w:val="-1"/>
          <w:szCs w:val="24"/>
        </w:rPr>
        <w:t>an</w:t>
      </w:r>
      <w:r w:rsidRPr="00781A73">
        <w:rPr>
          <w:rFonts w:ascii="Georgia" w:hAnsi="Georgia" w:cs="Arial"/>
          <w:szCs w:val="24"/>
        </w:rPr>
        <w:t>c</w:t>
      </w:r>
      <w:r w:rsidRPr="00781A73">
        <w:rPr>
          <w:rFonts w:ascii="Georgia" w:hAnsi="Georgia" w:cs="Arial"/>
          <w:spacing w:val="-2"/>
          <w:szCs w:val="24"/>
        </w:rPr>
        <w:t>e</w:t>
      </w:r>
      <w:r w:rsidRPr="00781A73">
        <w:rPr>
          <w:rFonts w:ascii="Georgia" w:hAnsi="Georgia" w:cs="Arial"/>
          <w:szCs w:val="24"/>
        </w:rPr>
        <w:t xml:space="preserve">, </w:t>
      </w:r>
      <w:r w:rsidRPr="00781A73">
        <w:rPr>
          <w:rFonts w:ascii="Georgia" w:hAnsi="Georgia" w:cs="Arial"/>
          <w:spacing w:val="-6"/>
          <w:szCs w:val="24"/>
        </w:rPr>
        <w:t>w</w:t>
      </w:r>
      <w:r w:rsidRPr="00781A73">
        <w:rPr>
          <w:rFonts w:ascii="Georgia" w:hAnsi="Georgia" w:cs="Arial"/>
          <w:spacing w:val="-2"/>
          <w:szCs w:val="24"/>
        </w:rPr>
        <w:t>a</w:t>
      </w:r>
      <w:r w:rsidRPr="00781A73">
        <w:rPr>
          <w:rFonts w:ascii="Georgia" w:hAnsi="Georgia" w:cs="Arial"/>
          <w:szCs w:val="24"/>
        </w:rPr>
        <w:t>rr</w:t>
      </w:r>
      <w:r w:rsidRPr="00781A73">
        <w:rPr>
          <w:rFonts w:ascii="Georgia" w:hAnsi="Georgia" w:cs="Arial"/>
          <w:spacing w:val="-1"/>
          <w:szCs w:val="24"/>
        </w:rPr>
        <w:t>a</w:t>
      </w:r>
      <w:r w:rsidRPr="00781A73">
        <w:rPr>
          <w:rFonts w:ascii="Georgia" w:hAnsi="Georgia" w:cs="Arial"/>
          <w:spacing w:val="-2"/>
          <w:szCs w:val="24"/>
        </w:rPr>
        <w:t>n</w:t>
      </w:r>
      <w:r w:rsidRPr="00781A73">
        <w:rPr>
          <w:rFonts w:ascii="Georgia" w:hAnsi="Georgia" w:cs="Arial"/>
          <w:spacing w:val="1"/>
          <w:szCs w:val="24"/>
        </w:rPr>
        <w:t>t</w:t>
      </w:r>
      <w:r w:rsidRPr="00781A73">
        <w:rPr>
          <w:rFonts w:ascii="Georgia" w:hAnsi="Georgia" w:cs="Arial"/>
          <w:szCs w:val="24"/>
        </w:rPr>
        <w:t xml:space="preserve">y </w:t>
      </w:r>
      <w:r w:rsidRPr="00781A73">
        <w:rPr>
          <w:rFonts w:ascii="Georgia" w:hAnsi="Georgia" w:cs="Arial"/>
          <w:spacing w:val="-1"/>
          <w:szCs w:val="24"/>
        </w:rPr>
        <w:t>a</w:t>
      </w:r>
      <w:r w:rsidRPr="00781A73">
        <w:rPr>
          <w:rFonts w:ascii="Georgia" w:hAnsi="Georgia" w:cs="Arial"/>
          <w:spacing w:val="2"/>
          <w:szCs w:val="24"/>
        </w:rPr>
        <w:t>n</w:t>
      </w:r>
      <w:r w:rsidRPr="00781A73">
        <w:rPr>
          <w:rFonts w:ascii="Georgia" w:hAnsi="Georgia" w:cs="Arial"/>
          <w:szCs w:val="24"/>
        </w:rPr>
        <w:t>d p</w:t>
      </w:r>
      <w:r w:rsidRPr="00781A73">
        <w:rPr>
          <w:rFonts w:ascii="Georgia" w:hAnsi="Georgia" w:cs="Arial"/>
          <w:spacing w:val="2"/>
          <w:szCs w:val="24"/>
        </w:rPr>
        <w:t>o</w:t>
      </w:r>
      <w:r w:rsidRPr="00781A73">
        <w:rPr>
          <w:rFonts w:ascii="Georgia" w:hAnsi="Georgia" w:cs="Arial"/>
          <w:spacing w:val="-4"/>
          <w:szCs w:val="24"/>
        </w:rPr>
        <w:t>s</w:t>
      </w:r>
      <w:r w:rsidRPr="00781A73">
        <w:rPr>
          <w:rFonts w:ascii="Georgia" w:hAnsi="Georgia" w:cs="Arial"/>
          <w:szCs w:val="24"/>
        </w:rPr>
        <w:t xml:space="preserve">t </w:t>
      </w:r>
      <w:r w:rsidRPr="00781A73">
        <w:rPr>
          <w:rFonts w:ascii="Georgia" w:hAnsi="Georgia" w:cs="Arial"/>
          <w:spacing w:val="-6"/>
          <w:szCs w:val="24"/>
        </w:rPr>
        <w:t>w</w:t>
      </w:r>
      <w:r w:rsidRPr="00781A73">
        <w:rPr>
          <w:rFonts w:ascii="Georgia" w:hAnsi="Georgia" w:cs="Arial"/>
          <w:spacing w:val="-1"/>
          <w:szCs w:val="24"/>
        </w:rPr>
        <w:t>a</w:t>
      </w:r>
      <w:r w:rsidRPr="00781A73">
        <w:rPr>
          <w:rFonts w:ascii="Georgia" w:hAnsi="Georgia" w:cs="Arial"/>
          <w:szCs w:val="24"/>
        </w:rPr>
        <w:t>rr</w:t>
      </w:r>
      <w:r w:rsidRPr="00781A73">
        <w:rPr>
          <w:rFonts w:ascii="Georgia" w:hAnsi="Georgia" w:cs="Arial"/>
          <w:spacing w:val="-2"/>
          <w:szCs w:val="24"/>
        </w:rPr>
        <w:t>an</w:t>
      </w:r>
      <w:r w:rsidRPr="00781A73">
        <w:rPr>
          <w:rFonts w:ascii="Georgia" w:hAnsi="Georgia" w:cs="Arial"/>
          <w:spacing w:val="1"/>
          <w:szCs w:val="24"/>
        </w:rPr>
        <w:t>t</w:t>
      </w:r>
      <w:r w:rsidRPr="00781A73">
        <w:rPr>
          <w:rFonts w:ascii="Georgia" w:hAnsi="Georgia" w:cs="Arial"/>
          <w:szCs w:val="24"/>
        </w:rPr>
        <w:t xml:space="preserve">y </w:t>
      </w:r>
      <w:r w:rsidRPr="00781A73">
        <w:rPr>
          <w:rFonts w:ascii="Georgia" w:hAnsi="Georgia" w:cs="Arial"/>
          <w:spacing w:val="5"/>
          <w:szCs w:val="24"/>
        </w:rPr>
        <w:t>m</w:t>
      </w:r>
      <w:r w:rsidRPr="00781A73">
        <w:rPr>
          <w:rFonts w:ascii="Georgia" w:hAnsi="Georgia" w:cs="Arial"/>
          <w:spacing w:val="-1"/>
          <w:szCs w:val="24"/>
        </w:rPr>
        <w:t>a</w:t>
      </w:r>
      <w:r w:rsidRPr="00781A73">
        <w:rPr>
          <w:rFonts w:ascii="Georgia" w:hAnsi="Georgia" w:cs="Arial"/>
          <w:spacing w:val="3"/>
          <w:szCs w:val="24"/>
        </w:rPr>
        <w:t>i</w:t>
      </w:r>
      <w:r w:rsidRPr="00781A73">
        <w:rPr>
          <w:rFonts w:ascii="Georgia" w:hAnsi="Georgia" w:cs="Arial"/>
          <w:spacing w:val="-1"/>
          <w:szCs w:val="24"/>
        </w:rPr>
        <w:t>n</w:t>
      </w:r>
      <w:r w:rsidRPr="00781A73">
        <w:rPr>
          <w:rFonts w:ascii="Georgia" w:hAnsi="Georgia" w:cs="Arial"/>
          <w:szCs w:val="24"/>
        </w:rPr>
        <w:t>te</w:t>
      </w:r>
      <w:r w:rsidRPr="00781A73">
        <w:rPr>
          <w:rFonts w:ascii="Georgia" w:hAnsi="Georgia" w:cs="Arial"/>
          <w:spacing w:val="-2"/>
          <w:szCs w:val="24"/>
        </w:rPr>
        <w:t>na</w:t>
      </w:r>
      <w:r w:rsidRPr="00781A73">
        <w:rPr>
          <w:rFonts w:ascii="Georgia" w:hAnsi="Georgia" w:cs="Arial"/>
          <w:spacing w:val="-1"/>
          <w:szCs w:val="24"/>
        </w:rPr>
        <w:t>n</w:t>
      </w:r>
      <w:r w:rsidRPr="00781A73">
        <w:rPr>
          <w:rFonts w:ascii="Georgia" w:hAnsi="Georgia" w:cs="Arial"/>
          <w:szCs w:val="24"/>
        </w:rPr>
        <w:t>ce a</w:t>
      </w:r>
      <w:r w:rsidRPr="00781A73">
        <w:rPr>
          <w:rFonts w:ascii="Georgia" w:hAnsi="Georgia" w:cs="Arial"/>
          <w:spacing w:val="-2"/>
          <w:szCs w:val="24"/>
        </w:rPr>
        <w:t>n</w:t>
      </w:r>
      <w:r w:rsidRPr="00781A73">
        <w:rPr>
          <w:rFonts w:ascii="Georgia" w:hAnsi="Georgia" w:cs="Arial"/>
          <w:szCs w:val="24"/>
        </w:rPr>
        <w:t xml:space="preserve">d </w:t>
      </w:r>
      <w:r w:rsidRPr="00781A73">
        <w:rPr>
          <w:rFonts w:ascii="Georgia" w:hAnsi="Georgia" w:cs="Arial"/>
          <w:spacing w:val="-4"/>
          <w:szCs w:val="24"/>
        </w:rPr>
        <w:t>s</w:t>
      </w:r>
      <w:r w:rsidRPr="00781A73">
        <w:rPr>
          <w:rFonts w:ascii="Georgia" w:hAnsi="Georgia" w:cs="Arial"/>
          <w:spacing w:val="-2"/>
          <w:szCs w:val="24"/>
        </w:rPr>
        <w:t>up</w:t>
      </w:r>
      <w:r w:rsidRPr="00781A73">
        <w:rPr>
          <w:rFonts w:ascii="Georgia" w:hAnsi="Georgia" w:cs="Arial"/>
          <w:spacing w:val="-1"/>
          <w:szCs w:val="24"/>
        </w:rPr>
        <w:t>p</w:t>
      </w:r>
      <w:r w:rsidRPr="00781A73">
        <w:rPr>
          <w:rFonts w:ascii="Georgia" w:hAnsi="Georgia" w:cs="Arial"/>
          <w:spacing w:val="-2"/>
          <w:szCs w:val="24"/>
        </w:rPr>
        <w:t>o</w:t>
      </w:r>
      <w:r w:rsidRPr="00781A73">
        <w:rPr>
          <w:rFonts w:ascii="Georgia" w:hAnsi="Georgia" w:cs="Arial"/>
          <w:szCs w:val="24"/>
        </w:rPr>
        <w:t>r</w:t>
      </w:r>
      <w:r w:rsidRPr="00781A73">
        <w:rPr>
          <w:rFonts w:ascii="Georgia" w:hAnsi="Georgia" w:cs="Arial"/>
          <w:spacing w:val="1"/>
          <w:szCs w:val="24"/>
        </w:rPr>
        <w:t>t</w:t>
      </w:r>
      <w:r w:rsidRPr="00781A73">
        <w:rPr>
          <w:rFonts w:ascii="Georgia" w:hAnsi="Georgia" w:cs="Arial"/>
          <w:szCs w:val="24"/>
        </w:rPr>
        <w:t xml:space="preserve">, </w:t>
      </w:r>
      <w:r w:rsidRPr="00781A73">
        <w:rPr>
          <w:rFonts w:ascii="Georgia" w:hAnsi="Georgia" w:cs="Arial"/>
          <w:spacing w:val="-1"/>
          <w:szCs w:val="24"/>
        </w:rPr>
        <w:t>p</w:t>
      </w:r>
      <w:r w:rsidRPr="00781A73">
        <w:rPr>
          <w:rFonts w:ascii="Georgia" w:hAnsi="Georgia" w:cs="Arial"/>
          <w:szCs w:val="24"/>
        </w:rPr>
        <w:t>r</w:t>
      </w:r>
      <w:r w:rsidRPr="00781A73">
        <w:rPr>
          <w:rFonts w:ascii="Georgia" w:hAnsi="Georgia" w:cs="Arial"/>
          <w:spacing w:val="-7"/>
          <w:szCs w:val="24"/>
        </w:rPr>
        <w:t>o</w:t>
      </w:r>
      <w:r w:rsidRPr="00781A73">
        <w:rPr>
          <w:rFonts w:ascii="Georgia" w:hAnsi="Georgia" w:cs="Arial"/>
          <w:spacing w:val="9"/>
          <w:szCs w:val="24"/>
        </w:rPr>
        <w:t>v</w:t>
      </w:r>
      <w:r w:rsidRPr="00781A73">
        <w:rPr>
          <w:rFonts w:ascii="Georgia" w:hAnsi="Georgia" w:cs="Arial"/>
          <w:spacing w:val="3"/>
          <w:szCs w:val="24"/>
        </w:rPr>
        <w:t>i</w:t>
      </w:r>
      <w:r w:rsidRPr="00781A73">
        <w:rPr>
          <w:rFonts w:ascii="Georgia" w:hAnsi="Georgia" w:cs="Arial"/>
          <w:spacing w:val="-4"/>
          <w:szCs w:val="24"/>
        </w:rPr>
        <w:t>s</w:t>
      </w:r>
      <w:r w:rsidRPr="00781A73">
        <w:rPr>
          <w:rFonts w:ascii="Georgia" w:hAnsi="Georgia" w:cs="Arial"/>
          <w:spacing w:val="3"/>
          <w:szCs w:val="24"/>
        </w:rPr>
        <w:t>i</w:t>
      </w:r>
      <w:r w:rsidRPr="00781A73">
        <w:rPr>
          <w:rFonts w:ascii="Georgia" w:hAnsi="Georgia" w:cs="Arial"/>
          <w:spacing w:val="-1"/>
          <w:szCs w:val="24"/>
        </w:rPr>
        <w:t>o</w:t>
      </w:r>
      <w:r w:rsidRPr="00781A73">
        <w:rPr>
          <w:rFonts w:ascii="Georgia" w:hAnsi="Georgia" w:cs="Arial"/>
          <w:szCs w:val="24"/>
        </w:rPr>
        <w:t xml:space="preserve">n </w:t>
      </w:r>
      <w:r w:rsidRPr="00781A73">
        <w:rPr>
          <w:rFonts w:ascii="Georgia" w:hAnsi="Georgia" w:cs="Arial"/>
          <w:spacing w:val="-6"/>
          <w:szCs w:val="24"/>
        </w:rPr>
        <w:t>o</w:t>
      </w:r>
      <w:r w:rsidRPr="00781A73">
        <w:rPr>
          <w:rFonts w:ascii="Georgia" w:hAnsi="Georgia" w:cs="Arial"/>
          <w:szCs w:val="24"/>
        </w:rPr>
        <w:t xml:space="preserve">f </w:t>
      </w:r>
      <w:r w:rsidRPr="00781A73">
        <w:rPr>
          <w:rFonts w:ascii="Georgia" w:hAnsi="Georgia" w:cs="Arial"/>
          <w:spacing w:val="2"/>
          <w:szCs w:val="24"/>
        </w:rPr>
        <w:t>t</w:t>
      </w:r>
      <w:r w:rsidRPr="00781A73">
        <w:rPr>
          <w:rFonts w:ascii="Georgia" w:hAnsi="Georgia" w:cs="Arial"/>
          <w:spacing w:val="-1"/>
          <w:szCs w:val="24"/>
        </w:rPr>
        <w:t>e</w:t>
      </w:r>
      <w:r w:rsidRPr="00781A73">
        <w:rPr>
          <w:rFonts w:ascii="Georgia" w:hAnsi="Georgia" w:cs="Arial"/>
          <w:szCs w:val="24"/>
        </w:rPr>
        <w:t>c</w:t>
      </w:r>
      <w:r w:rsidRPr="00781A73">
        <w:rPr>
          <w:rFonts w:ascii="Georgia" w:hAnsi="Georgia" w:cs="Arial"/>
          <w:spacing w:val="-2"/>
          <w:szCs w:val="24"/>
        </w:rPr>
        <w:t>h</w:t>
      </w:r>
      <w:r w:rsidRPr="00781A73">
        <w:rPr>
          <w:rFonts w:ascii="Georgia" w:hAnsi="Georgia" w:cs="Arial"/>
          <w:spacing w:val="-1"/>
          <w:szCs w:val="24"/>
        </w:rPr>
        <w:t>n</w:t>
      </w:r>
      <w:r w:rsidRPr="00781A73">
        <w:rPr>
          <w:rFonts w:ascii="Georgia" w:hAnsi="Georgia" w:cs="Arial"/>
          <w:spacing w:val="-2"/>
          <w:szCs w:val="24"/>
        </w:rPr>
        <w:t>i</w:t>
      </w:r>
      <w:r w:rsidRPr="00781A73">
        <w:rPr>
          <w:rFonts w:ascii="Georgia" w:hAnsi="Georgia" w:cs="Arial"/>
          <w:szCs w:val="24"/>
        </w:rPr>
        <w:t>c</w:t>
      </w:r>
      <w:r w:rsidRPr="00781A73">
        <w:rPr>
          <w:rFonts w:ascii="Georgia" w:hAnsi="Georgia" w:cs="Arial"/>
          <w:spacing w:val="-2"/>
          <w:szCs w:val="24"/>
        </w:rPr>
        <w:t>a</w:t>
      </w:r>
      <w:r w:rsidRPr="00781A73">
        <w:rPr>
          <w:rFonts w:ascii="Georgia" w:hAnsi="Georgia" w:cs="Arial"/>
          <w:szCs w:val="24"/>
        </w:rPr>
        <w:t xml:space="preserve">l </w:t>
      </w:r>
      <w:r w:rsidRPr="00781A73">
        <w:rPr>
          <w:rFonts w:ascii="Georgia" w:hAnsi="Georgia" w:cs="Arial"/>
          <w:spacing w:val="-1"/>
          <w:szCs w:val="24"/>
        </w:rPr>
        <w:t>a</w:t>
      </w:r>
      <w:r w:rsidRPr="00781A73">
        <w:rPr>
          <w:rFonts w:ascii="Georgia" w:hAnsi="Georgia" w:cs="Arial"/>
          <w:szCs w:val="24"/>
        </w:rPr>
        <w:t>s</w:t>
      </w:r>
      <w:r w:rsidRPr="00781A73">
        <w:rPr>
          <w:rFonts w:ascii="Georgia" w:hAnsi="Georgia" w:cs="Arial"/>
          <w:spacing w:val="-5"/>
          <w:szCs w:val="24"/>
        </w:rPr>
        <w:t>s</w:t>
      </w:r>
      <w:r w:rsidRPr="00781A73">
        <w:rPr>
          <w:rFonts w:ascii="Georgia" w:hAnsi="Georgia" w:cs="Arial"/>
          <w:spacing w:val="2"/>
          <w:szCs w:val="24"/>
        </w:rPr>
        <w:t>i</w:t>
      </w:r>
      <w:r w:rsidRPr="00781A73">
        <w:rPr>
          <w:rFonts w:ascii="Georgia" w:hAnsi="Georgia" w:cs="Arial"/>
          <w:spacing w:val="-4"/>
          <w:szCs w:val="24"/>
        </w:rPr>
        <w:t>s</w:t>
      </w:r>
      <w:r w:rsidRPr="00781A73">
        <w:rPr>
          <w:rFonts w:ascii="Georgia" w:hAnsi="Georgia" w:cs="Arial"/>
          <w:spacing w:val="1"/>
          <w:szCs w:val="24"/>
        </w:rPr>
        <w:t>t</w:t>
      </w:r>
      <w:r w:rsidRPr="00781A73">
        <w:rPr>
          <w:rFonts w:ascii="Georgia" w:hAnsi="Georgia" w:cs="Arial"/>
          <w:spacing w:val="-1"/>
          <w:szCs w:val="24"/>
        </w:rPr>
        <w:t>an</w:t>
      </w:r>
      <w:r w:rsidRPr="00781A73">
        <w:rPr>
          <w:rFonts w:ascii="Georgia" w:hAnsi="Georgia" w:cs="Arial"/>
          <w:szCs w:val="24"/>
        </w:rPr>
        <w:t>c</w:t>
      </w:r>
      <w:r w:rsidRPr="00781A73">
        <w:rPr>
          <w:rFonts w:ascii="Georgia" w:hAnsi="Georgia" w:cs="Arial"/>
          <w:spacing w:val="-2"/>
          <w:szCs w:val="24"/>
        </w:rPr>
        <w:t>e</w:t>
      </w:r>
      <w:r w:rsidRPr="00781A73">
        <w:rPr>
          <w:rFonts w:ascii="Georgia" w:hAnsi="Georgia" w:cs="Arial"/>
          <w:szCs w:val="24"/>
        </w:rPr>
        <w:t xml:space="preserve">, </w:t>
      </w:r>
      <w:r w:rsidRPr="00781A73">
        <w:rPr>
          <w:rFonts w:ascii="Georgia" w:hAnsi="Georgia" w:cs="Arial"/>
          <w:spacing w:val="2"/>
          <w:szCs w:val="24"/>
        </w:rPr>
        <w:t>t</w:t>
      </w:r>
      <w:r w:rsidRPr="00781A73">
        <w:rPr>
          <w:rFonts w:ascii="Georgia" w:hAnsi="Georgia" w:cs="Arial"/>
          <w:szCs w:val="24"/>
        </w:rPr>
        <w:t>r</w:t>
      </w:r>
      <w:r w:rsidRPr="00781A73">
        <w:rPr>
          <w:rFonts w:ascii="Georgia" w:hAnsi="Georgia" w:cs="Arial"/>
          <w:spacing w:val="-1"/>
          <w:szCs w:val="24"/>
        </w:rPr>
        <w:t>a</w:t>
      </w:r>
      <w:r w:rsidRPr="00781A73">
        <w:rPr>
          <w:rFonts w:ascii="Georgia" w:hAnsi="Georgia" w:cs="Arial"/>
          <w:spacing w:val="2"/>
          <w:szCs w:val="24"/>
        </w:rPr>
        <w:t>i</w:t>
      </w:r>
      <w:r w:rsidRPr="00781A73">
        <w:rPr>
          <w:rFonts w:ascii="Georgia" w:hAnsi="Georgia" w:cs="Arial"/>
          <w:szCs w:val="24"/>
        </w:rPr>
        <w:t>n</w:t>
      </w:r>
      <w:r w:rsidRPr="00781A73">
        <w:rPr>
          <w:rFonts w:ascii="Georgia" w:hAnsi="Georgia" w:cs="Arial"/>
          <w:spacing w:val="2"/>
          <w:szCs w:val="24"/>
        </w:rPr>
        <w:t>i</w:t>
      </w:r>
      <w:r w:rsidRPr="00781A73">
        <w:rPr>
          <w:rFonts w:ascii="Georgia" w:hAnsi="Georgia" w:cs="Arial"/>
          <w:spacing w:val="-1"/>
          <w:szCs w:val="24"/>
        </w:rPr>
        <w:t>n</w:t>
      </w:r>
      <w:r w:rsidRPr="00781A73">
        <w:rPr>
          <w:rFonts w:ascii="Georgia" w:hAnsi="Georgia" w:cs="Arial"/>
          <w:szCs w:val="24"/>
        </w:rPr>
        <w:t>g a</w:t>
      </w:r>
      <w:r w:rsidRPr="00781A73">
        <w:rPr>
          <w:rFonts w:ascii="Georgia" w:hAnsi="Georgia" w:cs="Arial"/>
          <w:spacing w:val="-2"/>
          <w:szCs w:val="24"/>
        </w:rPr>
        <w:t>n</w:t>
      </w:r>
      <w:r w:rsidRPr="00781A73">
        <w:rPr>
          <w:rFonts w:ascii="Georgia" w:hAnsi="Georgia" w:cs="Arial"/>
          <w:szCs w:val="24"/>
        </w:rPr>
        <w:t>d ot</w:t>
      </w:r>
      <w:r w:rsidRPr="00781A73">
        <w:rPr>
          <w:rFonts w:ascii="Georgia" w:hAnsi="Georgia" w:cs="Arial"/>
          <w:spacing w:val="-1"/>
          <w:szCs w:val="24"/>
        </w:rPr>
        <w:t>he</w:t>
      </w:r>
      <w:r w:rsidRPr="00781A73">
        <w:rPr>
          <w:rFonts w:ascii="Georgia" w:hAnsi="Georgia" w:cs="Arial"/>
          <w:szCs w:val="24"/>
        </w:rPr>
        <w:t xml:space="preserve">r </w:t>
      </w:r>
      <w:r w:rsidRPr="00781A73">
        <w:rPr>
          <w:rFonts w:ascii="Georgia" w:hAnsi="Georgia" w:cs="Arial"/>
          <w:spacing w:val="-1"/>
          <w:szCs w:val="24"/>
        </w:rPr>
        <w:t>o</w:t>
      </w:r>
      <w:r w:rsidRPr="00781A73">
        <w:rPr>
          <w:rFonts w:ascii="Georgia" w:hAnsi="Georgia" w:cs="Arial"/>
          <w:spacing w:val="-2"/>
          <w:szCs w:val="24"/>
        </w:rPr>
        <w:t>b</w:t>
      </w:r>
      <w:r w:rsidRPr="00781A73">
        <w:rPr>
          <w:rFonts w:ascii="Georgia" w:hAnsi="Georgia" w:cs="Arial"/>
          <w:spacing w:val="2"/>
          <w:szCs w:val="24"/>
        </w:rPr>
        <w:t>l</w:t>
      </w:r>
      <w:r w:rsidRPr="00781A73">
        <w:rPr>
          <w:rFonts w:ascii="Georgia" w:hAnsi="Georgia" w:cs="Arial"/>
          <w:spacing w:val="4"/>
          <w:szCs w:val="24"/>
        </w:rPr>
        <w:t>i</w:t>
      </w:r>
      <w:r w:rsidRPr="00781A73">
        <w:rPr>
          <w:rFonts w:ascii="Georgia" w:hAnsi="Georgia" w:cs="Arial"/>
          <w:spacing w:val="-1"/>
          <w:szCs w:val="24"/>
        </w:rPr>
        <w:t>g</w:t>
      </w:r>
      <w:r w:rsidRPr="00781A73">
        <w:rPr>
          <w:rFonts w:ascii="Georgia" w:hAnsi="Georgia" w:cs="Arial"/>
          <w:spacing w:val="-2"/>
          <w:szCs w:val="24"/>
        </w:rPr>
        <w:t>a</w:t>
      </w:r>
      <w:r w:rsidRPr="00781A73">
        <w:rPr>
          <w:rFonts w:ascii="Georgia" w:hAnsi="Georgia" w:cs="Arial"/>
          <w:spacing w:val="-3"/>
          <w:szCs w:val="24"/>
        </w:rPr>
        <w:t>t</w:t>
      </w:r>
      <w:r w:rsidRPr="00781A73">
        <w:rPr>
          <w:rFonts w:ascii="Georgia" w:hAnsi="Georgia" w:cs="Arial"/>
          <w:spacing w:val="2"/>
          <w:szCs w:val="24"/>
        </w:rPr>
        <w:t>i</w:t>
      </w:r>
      <w:r w:rsidRPr="00781A73">
        <w:rPr>
          <w:rFonts w:ascii="Georgia" w:hAnsi="Georgia" w:cs="Arial"/>
          <w:szCs w:val="24"/>
        </w:rPr>
        <w:t>o</w:t>
      </w:r>
      <w:r w:rsidRPr="00781A73">
        <w:rPr>
          <w:rFonts w:ascii="Georgia" w:hAnsi="Georgia" w:cs="Arial"/>
          <w:spacing w:val="-2"/>
          <w:szCs w:val="24"/>
        </w:rPr>
        <w:t>n</w:t>
      </w:r>
      <w:r w:rsidRPr="00781A73">
        <w:rPr>
          <w:rFonts w:ascii="Georgia" w:hAnsi="Georgia" w:cs="Arial"/>
          <w:szCs w:val="24"/>
        </w:rPr>
        <w:t xml:space="preserve">s </w:t>
      </w:r>
      <w:r w:rsidRPr="00781A73">
        <w:rPr>
          <w:rFonts w:ascii="Georgia" w:hAnsi="Georgia" w:cs="Arial"/>
          <w:spacing w:val="-1"/>
          <w:szCs w:val="24"/>
        </w:rPr>
        <w:t>o</w:t>
      </w:r>
      <w:r w:rsidRPr="00781A73">
        <w:rPr>
          <w:rFonts w:ascii="Georgia" w:hAnsi="Georgia" w:cs="Arial"/>
          <w:szCs w:val="24"/>
        </w:rPr>
        <w:t xml:space="preserve">f </w:t>
      </w:r>
      <w:r w:rsidRPr="00781A73">
        <w:rPr>
          <w:rFonts w:ascii="Georgia" w:hAnsi="Georgia" w:cs="Arial"/>
          <w:spacing w:val="2"/>
          <w:szCs w:val="24"/>
        </w:rPr>
        <w:t>t</w:t>
      </w:r>
      <w:r w:rsidRPr="00781A73">
        <w:rPr>
          <w:rFonts w:ascii="Georgia" w:hAnsi="Georgia" w:cs="Arial"/>
          <w:spacing w:val="-1"/>
          <w:szCs w:val="24"/>
        </w:rPr>
        <w:t>h</w:t>
      </w:r>
      <w:r w:rsidRPr="00781A73">
        <w:rPr>
          <w:rFonts w:ascii="Georgia" w:hAnsi="Georgia" w:cs="Arial"/>
          <w:szCs w:val="24"/>
        </w:rPr>
        <w:t>e Ve</w:t>
      </w:r>
      <w:r w:rsidRPr="00781A73">
        <w:rPr>
          <w:rFonts w:ascii="Georgia" w:hAnsi="Georgia" w:cs="Arial"/>
          <w:spacing w:val="-2"/>
          <w:szCs w:val="24"/>
        </w:rPr>
        <w:t>nd</w:t>
      </w:r>
      <w:r w:rsidRPr="00781A73">
        <w:rPr>
          <w:rFonts w:ascii="Georgia" w:hAnsi="Georgia" w:cs="Arial"/>
          <w:spacing w:val="-1"/>
          <w:szCs w:val="24"/>
        </w:rPr>
        <w:t>o</w:t>
      </w:r>
      <w:r w:rsidRPr="00781A73">
        <w:rPr>
          <w:rFonts w:ascii="Georgia" w:hAnsi="Georgia" w:cs="Arial"/>
          <w:szCs w:val="24"/>
        </w:rPr>
        <w:t>r c</w:t>
      </w:r>
      <w:r w:rsidRPr="00781A73">
        <w:rPr>
          <w:rFonts w:ascii="Georgia" w:hAnsi="Georgia" w:cs="Arial"/>
          <w:spacing w:val="-5"/>
          <w:szCs w:val="24"/>
        </w:rPr>
        <w:t>o</w:t>
      </w:r>
      <w:r w:rsidRPr="00781A73">
        <w:rPr>
          <w:rFonts w:ascii="Georgia" w:hAnsi="Georgia" w:cs="Arial"/>
          <w:spacing w:val="9"/>
          <w:szCs w:val="24"/>
        </w:rPr>
        <w:t>v</w:t>
      </w:r>
      <w:r w:rsidRPr="00781A73">
        <w:rPr>
          <w:rFonts w:ascii="Georgia" w:hAnsi="Georgia" w:cs="Arial"/>
          <w:spacing w:val="-1"/>
          <w:szCs w:val="24"/>
        </w:rPr>
        <w:t>e</w:t>
      </w:r>
      <w:r w:rsidRPr="00781A73">
        <w:rPr>
          <w:rFonts w:ascii="Georgia" w:hAnsi="Georgia" w:cs="Arial"/>
          <w:szCs w:val="24"/>
        </w:rPr>
        <w:t>r</w:t>
      </w:r>
      <w:r w:rsidRPr="00781A73">
        <w:rPr>
          <w:rFonts w:ascii="Georgia" w:hAnsi="Georgia" w:cs="Arial"/>
          <w:spacing w:val="-2"/>
          <w:szCs w:val="24"/>
        </w:rPr>
        <w:t>e</w:t>
      </w:r>
      <w:r w:rsidRPr="00781A73">
        <w:rPr>
          <w:rFonts w:ascii="Georgia" w:hAnsi="Georgia" w:cs="Arial"/>
          <w:szCs w:val="24"/>
        </w:rPr>
        <w:t>d u</w:t>
      </w:r>
      <w:r w:rsidRPr="00781A73">
        <w:rPr>
          <w:rFonts w:ascii="Georgia" w:hAnsi="Georgia" w:cs="Arial"/>
          <w:spacing w:val="-2"/>
          <w:szCs w:val="24"/>
        </w:rPr>
        <w:t>nd</w:t>
      </w:r>
      <w:r w:rsidRPr="00781A73">
        <w:rPr>
          <w:rFonts w:ascii="Georgia" w:hAnsi="Georgia" w:cs="Arial"/>
          <w:spacing w:val="-1"/>
          <w:szCs w:val="24"/>
        </w:rPr>
        <w:t>e</w:t>
      </w:r>
      <w:r w:rsidRPr="00781A73">
        <w:rPr>
          <w:rFonts w:ascii="Georgia" w:hAnsi="Georgia" w:cs="Arial"/>
          <w:szCs w:val="24"/>
        </w:rPr>
        <w:t xml:space="preserve">r </w:t>
      </w:r>
      <w:r w:rsidRPr="00781A73">
        <w:rPr>
          <w:rFonts w:ascii="Georgia" w:hAnsi="Georgia" w:cs="Arial"/>
          <w:spacing w:val="2"/>
          <w:szCs w:val="24"/>
        </w:rPr>
        <w:t>t</w:t>
      </w:r>
      <w:r w:rsidRPr="00781A73">
        <w:rPr>
          <w:rFonts w:ascii="Georgia" w:hAnsi="Georgia" w:cs="Arial"/>
          <w:spacing w:val="-1"/>
          <w:szCs w:val="24"/>
        </w:rPr>
        <w:t>h</w:t>
      </w:r>
      <w:r w:rsidRPr="00781A73">
        <w:rPr>
          <w:rFonts w:ascii="Georgia" w:hAnsi="Georgia" w:cs="Arial"/>
          <w:szCs w:val="24"/>
        </w:rPr>
        <w:t xml:space="preserve">e </w:t>
      </w:r>
      <w:r w:rsidRPr="00781A73">
        <w:rPr>
          <w:rFonts w:ascii="Georgia" w:hAnsi="Georgia" w:cs="Arial"/>
          <w:spacing w:val="-1"/>
          <w:szCs w:val="24"/>
        </w:rPr>
        <w:t>C</w:t>
      </w:r>
      <w:r w:rsidRPr="00781A73">
        <w:rPr>
          <w:rFonts w:ascii="Georgia" w:hAnsi="Georgia" w:cs="Arial"/>
          <w:spacing w:val="-2"/>
          <w:szCs w:val="24"/>
        </w:rPr>
        <w:t>on</w:t>
      </w:r>
      <w:r w:rsidRPr="00781A73">
        <w:rPr>
          <w:rFonts w:ascii="Georgia" w:hAnsi="Georgia" w:cs="Arial"/>
          <w:spacing w:val="1"/>
          <w:szCs w:val="24"/>
        </w:rPr>
        <w:t>t</w:t>
      </w:r>
      <w:r w:rsidRPr="00781A73">
        <w:rPr>
          <w:rFonts w:ascii="Georgia" w:hAnsi="Georgia" w:cs="Arial"/>
          <w:szCs w:val="24"/>
        </w:rPr>
        <w:t>r</w:t>
      </w:r>
      <w:r w:rsidRPr="00781A73">
        <w:rPr>
          <w:rFonts w:ascii="Georgia" w:hAnsi="Georgia" w:cs="Arial"/>
          <w:spacing w:val="-1"/>
          <w:szCs w:val="24"/>
        </w:rPr>
        <w:t>a</w:t>
      </w:r>
      <w:r w:rsidRPr="00781A73">
        <w:rPr>
          <w:rFonts w:ascii="Georgia" w:hAnsi="Georgia" w:cs="Arial"/>
          <w:szCs w:val="24"/>
        </w:rPr>
        <w:t>c</w:t>
      </w:r>
      <w:r w:rsidRPr="00781A73">
        <w:rPr>
          <w:rFonts w:ascii="Georgia" w:hAnsi="Georgia" w:cs="Arial"/>
          <w:spacing w:val="1"/>
          <w:szCs w:val="24"/>
        </w:rPr>
        <w:t>t</w:t>
      </w:r>
      <w:r w:rsidRPr="00781A73">
        <w:rPr>
          <w:rFonts w:ascii="Georgia" w:hAnsi="Georgia" w:cs="Arial"/>
          <w:szCs w:val="24"/>
        </w:rPr>
        <w:t>;</w:t>
      </w:r>
    </w:p>
    <w:p w:rsidR="00216054" w:rsidRPr="00781A73" w:rsidRDefault="005D125D" w:rsidP="00EA65DD">
      <w:pPr>
        <w:widowControl w:val="0"/>
        <w:numPr>
          <w:ilvl w:val="2"/>
          <w:numId w:val="41"/>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b/>
          <w:bCs/>
          <w:szCs w:val="24"/>
        </w:rPr>
        <w:t>"</w:t>
      </w:r>
      <w:r w:rsidRPr="00781A73">
        <w:rPr>
          <w:rFonts w:ascii="Georgia" w:hAnsi="Georgia" w:cs="Arial"/>
          <w:b/>
          <w:bCs/>
          <w:spacing w:val="-5"/>
          <w:szCs w:val="24"/>
        </w:rPr>
        <w:t>A</w:t>
      </w:r>
      <w:r w:rsidRPr="00781A73">
        <w:rPr>
          <w:rFonts w:ascii="Georgia" w:hAnsi="Georgia" w:cs="Arial"/>
          <w:b/>
          <w:bCs/>
          <w:spacing w:val="-2"/>
          <w:szCs w:val="24"/>
        </w:rPr>
        <w:t>cc</w:t>
      </w:r>
      <w:r w:rsidRPr="00781A73">
        <w:rPr>
          <w:rFonts w:ascii="Georgia" w:hAnsi="Georgia" w:cs="Arial"/>
          <w:b/>
          <w:bCs/>
          <w:spacing w:val="-1"/>
          <w:szCs w:val="24"/>
        </w:rPr>
        <w:t>e</w:t>
      </w:r>
      <w:r w:rsidRPr="00781A73">
        <w:rPr>
          <w:rFonts w:ascii="Georgia" w:hAnsi="Georgia" w:cs="Arial"/>
          <w:b/>
          <w:bCs/>
          <w:szCs w:val="24"/>
        </w:rPr>
        <w:t xml:space="preserve">ptance </w:t>
      </w:r>
      <w:r w:rsidRPr="00781A73">
        <w:rPr>
          <w:rFonts w:ascii="Georgia" w:hAnsi="Georgia" w:cs="Arial"/>
          <w:b/>
          <w:bCs/>
          <w:spacing w:val="2"/>
          <w:szCs w:val="24"/>
        </w:rPr>
        <w:t>o</w:t>
      </w:r>
      <w:r w:rsidRPr="00781A73">
        <w:rPr>
          <w:rFonts w:ascii="Georgia" w:hAnsi="Georgia" w:cs="Arial"/>
          <w:b/>
          <w:bCs/>
          <w:szCs w:val="24"/>
        </w:rPr>
        <w:t xml:space="preserve">f </w:t>
      </w:r>
      <w:r w:rsidRPr="00781A73">
        <w:rPr>
          <w:rFonts w:ascii="Georgia" w:hAnsi="Georgia" w:cs="Arial"/>
          <w:b/>
          <w:bCs/>
          <w:spacing w:val="-1"/>
          <w:szCs w:val="24"/>
        </w:rPr>
        <w:t>B</w:t>
      </w:r>
      <w:r w:rsidRPr="00781A73">
        <w:rPr>
          <w:rFonts w:ascii="Georgia" w:hAnsi="Georgia" w:cs="Arial"/>
          <w:b/>
          <w:bCs/>
          <w:spacing w:val="1"/>
          <w:szCs w:val="24"/>
        </w:rPr>
        <w:t>i</w:t>
      </w:r>
      <w:r w:rsidRPr="00781A73">
        <w:rPr>
          <w:rFonts w:ascii="Georgia" w:hAnsi="Georgia" w:cs="Arial"/>
          <w:b/>
          <w:bCs/>
          <w:spacing w:val="2"/>
          <w:szCs w:val="24"/>
        </w:rPr>
        <w:t>d</w:t>
      </w:r>
      <w:r w:rsidRPr="00781A73">
        <w:rPr>
          <w:rFonts w:ascii="Georgia" w:hAnsi="Georgia" w:cs="Arial"/>
          <w:b/>
          <w:bCs/>
          <w:szCs w:val="24"/>
        </w:rPr>
        <w:t xml:space="preserve">" </w:t>
      </w:r>
      <w:r w:rsidRPr="00781A73">
        <w:rPr>
          <w:rFonts w:ascii="Georgia" w:hAnsi="Georgia" w:cs="Arial"/>
          <w:spacing w:val="5"/>
          <w:szCs w:val="24"/>
        </w:rPr>
        <w:t>m</w:t>
      </w:r>
      <w:r w:rsidRPr="00781A73">
        <w:rPr>
          <w:rFonts w:ascii="Georgia" w:hAnsi="Georgia" w:cs="Arial"/>
          <w:spacing w:val="-1"/>
          <w:szCs w:val="24"/>
        </w:rPr>
        <w:t>e</w:t>
      </w:r>
      <w:r w:rsidRPr="00781A73">
        <w:rPr>
          <w:rFonts w:ascii="Georgia" w:hAnsi="Georgia" w:cs="Arial"/>
          <w:spacing w:val="-2"/>
          <w:szCs w:val="24"/>
        </w:rPr>
        <w:t>an</w:t>
      </w:r>
      <w:r w:rsidRPr="00781A73">
        <w:rPr>
          <w:rFonts w:ascii="Georgia" w:hAnsi="Georgia" w:cs="Arial"/>
          <w:szCs w:val="24"/>
        </w:rPr>
        <w:t xml:space="preserve">s </w:t>
      </w:r>
      <w:r w:rsidRPr="00781A73">
        <w:rPr>
          <w:rFonts w:ascii="Georgia" w:hAnsi="Georgia" w:cs="Arial"/>
          <w:spacing w:val="1"/>
          <w:szCs w:val="24"/>
        </w:rPr>
        <w:t>t</w:t>
      </w:r>
      <w:r w:rsidRPr="00781A73">
        <w:rPr>
          <w:rFonts w:ascii="Georgia" w:hAnsi="Georgia" w:cs="Arial"/>
          <w:szCs w:val="24"/>
        </w:rPr>
        <w:t xml:space="preserve">he </w:t>
      </w:r>
      <w:r w:rsidRPr="00781A73">
        <w:rPr>
          <w:rFonts w:ascii="Georgia" w:hAnsi="Georgia" w:cs="Arial"/>
          <w:spacing w:val="4"/>
          <w:szCs w:val="24"/>
        </w:rPr>
        <w:t>l</w:t>
      </w:r>
      <w:r w:rsidRPr="00781A73">
        <w:rPr>
          <w:rFonts w:ascii="Georgia" w:hAnsi="Georgia" w:cs="Arial"/>
          <w:spacing w:val="-1"/>
          <w:szCs w:val="24"/>
        </w:rPr>
        <w:t>e</w:t>
      </w:r>
      <w:r w:rsidRPr="00781A73">
        <w:rPr>
          <w:rFonts w:ascii="Georgia" w:hAnsi="Georgia" w:cs="Arial"/>
          <w:szCs w:val="24"/>
        </w:rPr>
        <w:t>t</w:t>
      </w:r>
      <w:r w:rsidRPr="00781A73">
        <w:rPr>
          <w:rFonts w:ascii="Georgia" w:hAnsi="Georgia" w:cs="Arial"/>
          <w:spacing w:val="2"/>
          <w:szCs w:val="24"/>
        </w:rPr>
        <w:t>t</w:t>
      </w:r>
      <w:r w:rsidRPr="00781A73">
        <w:rPr>
          <w:rFonts w:ascii="Georgia" w:hAnsi="Georgia" w:cs="Arial"/>
          <w:spacing w:val="-1"/>
          <w:szCs w:val="24"/>
        </w:rPr>
        <w:t>e</w:t>
      </w:r>
      <w:r w:rsidRPr="00781A73">
        <w:rPr>
          <w:rFonts w:ascii="Georgia" w:hAnsi="Georgia" w:cs="Arial"/>
          <w:szCs w:val="24"/>
        </w:rPr>
        <w:t>r</w:t>
      </w:r>
      <w:r w:rsidRPr="00781A73">
        <w:rPr>
          <w:rFonts w:ascii="Georgia" w:hAnsi="Georgia" w:cs="Arial"/>
          <w:spacing w:val="1"/>
          <w:szCs w:val="24"/>
        </w:rPr>
        <w:t>/t</w:t>
      </w:r>
      <w:r w:rsidRPr="00781A73">
        <w:rPr>
          <w:rFonts w:ascii="Georgia" w:hAnsi="Georgia" w:cs="Arial"/>
          <w:spacing w:val="-5"/>
          <w:szCs w:val="24"/>
        </w:rPr>
        <w:t>e</w:t>
      </w:r>
      <w:r w:rsidRPr="00781A73">
        <w:rPr>
          <w:rFonts w:ascii="Georgia" w:hAnsi="Georgia" w:cs="Arial"/>
          <w:spacing w:val="2"/>
          <w:szCs w:val="24"/>
        </w:rPr>
        <w:t>l</w:t>
      </w:r>
      <w:r w:rsidRPr="00781A73">
        <w:rPr>
          <w:rFonts w:ascii="Georgia" w:hAnsi="Georgia" w:cs="Arial"/>
          <w:spacing w:val="-5"/>
          <w:szCs w:val="24"/>
        </w:rPr>
        <w:t>e</w:t>
      </w:r>
      <w:r w:rsidRPr="00781A73">
        <w:rPr>
          <w:rFonts w:ascii="Georgia" w:hAnsi="Georgia" w:cs="Arial"/>
          <w:spacing w:val="3"/>
          <w:szCs w:val="24"/>
        </w:rPr>
        <w:t>x</w:t>
      </w:r>
      <w:r w:rsidRPr="00781A73">
        <w:rPr>
          <w:rFonts w:ascii="Georgia" w:hAnsi="Georgia" w:cs="Arial"/>
          <w:spacing w:val="-2"/>
          <w:szCs w:val="24"/>
        </w:rPr>
        <w:t>/</w:t>
      </w:r>
      <w:r w:rsidRPr="00781A73">
        <w:rPr>
          <w:rFonts w:ascii="Georgia" w:hAnsi="Georgia" w:cs="Arial"/>
          <w:spacing w:val="1"/>
          <w:szCs w:val="24"/>
        </w:rPr>
        <w:t>t</w:t>
      </w:r>
      <w:r w:rsidRPr="00781A73">
        <w:rPr>
          <w:rFonts w:ascii="Georgia" w:hAnsi="Georgia" w:cs="Arial"/>
          <w:spacing w:val="-1"/>
          <w:szCs w:val="24"/>
        </w:rPr>
        <w:t>e</w:t>
      </w:r>
      <w:r w:rsidRPr="00781A73">
        <w:rPr>
          <w:rFonts w:ascii="Georgia" w:hAnsi="Georgia" w:cs="Arial"/>
          <w:spacing w:val="-2"/>
          <w:szCs w:val="24"/>
        </w:rPr>
        <w:t>l</w:t>
      </w:r>
      <w:r w:rsidRPr="00781A73">
        <w:rPr>
          <w:rFonts w:ascii="Georgia" w:hAnsi="Georgia" w:cs="Arial"/>
          <w:spacing w:val="-1"/>
          <w:szCs w:val="24"/>
        </w:rPr>
        <w:t>e</w:t>
      </w:r>
      <w:r w:rsidRPr="00781A73">
        <w:rPr>
          <w:rFonts w:ascii="Georgia" w:hAnsi="Georgia" w:cs="Arial"/>
          <w:spacing w:val="-2"/>
          <w:szCs w:val="24"/>
        </w:rPr>
        <w:t>g</w:t>
      </w:r>
      <w:r w:rsidRPr="00781A73">
        <w:rPr>
          <w:rFonts w:ascii="Georgia" w:hAnsi="Georgia" w:cs="Arial"/>
          <w:szCs w:val="24"/>
        </w:rPr>
        <w:t>r</w:t>
      </w:r>
      <w:r w:rsidRPr="00781A73">
        <w:rPr>
          <w:rFonts w:ascii="Georgia" w:hAnsi="Georgia" w:cs="Arial"/>
          <w:spacing w:val="-2"/>
          <w:szCs w:val="24"/>
        </w:rPr>
        <w:t>a</w:t>
      </w:r>
      <w:r w:rsidRPr="00781A73">
        <w:rPr>
          <w:rFonts w:ascii="Georgia" w:hAnsi="Georgia" w:cs="Arial"/>
          <w:spacing w:val="4"/>
          <w:szCs w:val="24"/>
        </w:rPr>
        <w:t>m</w:t>
      </w:r>
      <w:r w:rsidRPr="00781A73">
        <w:rPr>
          <w:rFonts w:ascii="Georgia" w:hAnsi="Georgia" w:cs="Arial"/>
          <w:szCs w:val="24"/>
        </w:rPr>
        <w:t>/</w:t>
      </w:r>
      <w:r w:rsidRPr="00781A73">
        <w:rPr>
          <w:rFonts w:ascii="Georgia" w:hAnsi="Georgia" w:cs="Arial"/>
          <w:spacing w:val="7"/>
          <w:szCs w:val="24"/>
        </w:rPr>
        <w:t>f</w:t>
      </w:r>
      <w:r w:rsidRPr="00781A73">
        <w:rPr>
          <w:rFonts w:ascii="Georgia" w:hAnsi="Georgia" w:cs="Arial"/>
          <w:spacing w:val="-6"/>
          <w:szCs w:val="24"/>
        </w:rPr>
        <w:t>a</w:t>
      </w:r>
      <w:r w:rsidRPr="00781A73">
        <w:rPr>
          <w:rFonts w:ascii="Georgia" w:hAnsi="Georgia" w:cs="Arial"/>
          <w:szCs w:val="24"/>
        </w:rPr>
        <w:t xml:space="preserve">x </w:t>
      </w:r>
      <w:r w:rsidRPr="00781A73">
        <w:rPr>
          <w:rFonts w:ascii="Georgia" w:hAnsi="Georgia" w:cs="Arial"/>
          <w:spacing w:val="-1"/>
          <w:szCs w:val="24"/>
        </w:rPr>
        <w:t>o</w:t>
      </w:r>
      <w:r w:rsidRPr="00781A73">
        <w:rPr>
          <w:rFonts w:ascii="Georgia" w:hAnsi="Georgia" w:cs="Arial"/>
          <w:szCs w:val="24"/>
        </w:rPr>
        <w:t xml:space="preserve">r </w:t>
      </w:r>
      <w:r w:rsidRPr="00781A73">
        <w:rPr>
          <w:rFonts w:ascii="Georgia" w:hAnsi="Georgia" w:cs="Arial"/>
          <w:spacing w:val="-1"/>
          <w:szCs w:val="24"/>
        </w:rPr>
        <w:t>a</w:t>
      </w:r>
      <w:r w:rsidRPr="00781A73">
        <w:rPr>
          <w:rFonts w:ascii="Georgia" w:hAnsi="Georgia" w:cs="Arial"/>
          <w:spacing w:val="-2"/>
          <w:szCs w:val="24"/>
        </w:rPr>
        <w:t>n</w:t>
      </w:r>
      <w:r w:rsidRPr="00781A73">
        <w:rPr>
          <w:rFonts w:ascii="Georgia" w:hAnsi="Georgia" w:cs="Arial"/>
          <w:szCs w:val="24"/>
        </w:rPr>
        <w:t xml:space="preserve">y </w:t>
      </w:r>
      <w:r w:rsidRPr="00781A73">
        <w:rPr>
          <w:rFonts w:ascii="Georgia" w:hAnsi="Georgia" w:cs="Arial"/>
          <w:spacing w:val="4"/>
          <w:szCs w:val="24"/>
        </w:rPr>
        <w:t>m</w:t>
      </w:r>
      <w:r w:rsidRPr="00781A73">
        <w:rPr>
          <w:rFonts w:ascii="Georgia" w:hAnsi="Georgia" w:cs="Arial"/>
          <w:spacing w:val="-5"/>
          <w:szCs w:val="24"/>
        </w:rPr>
        <w:t>e</w:t>
      </w:r>
      <w:r w:rsidRPr="00781A73">
        <w:rPr>
          <w:rFonts w:ascii="Georgia" w:hAnsi="Georgia" w:cs="Arial"/>
          <w:spacing w:val="4"/>
          <w:szCs w:val="24"/>
        </w:rPr>
        <w:t>m</w:t>
      </w:r>
      <w:r w:rsidRPr="00781A73">
        <w:rPr>
          <w:rFonts w:ascii="Georgia" w:hAnsi="Georgia" w:cs="Arial"/>
          <w:spacing w:val="-1"/>
          <w:szCs w:val="24"/>
        </w:rPr>
        <w:t>o</w:t>
      </w:r>
      <w:r w:rsidRPr="00781A73">
        <w:rPr>
          <w:rFonts w:ascii="Georgia" w:hAnsi="Georgia" w:cs="Arial"/>
          <w:szCs w:val="24"/>
        </w:rPr>
        <w:t>r</w:t>
      </w:r>
      <w:r w:rsidRPr="00781A73">
        <w:rPr>
          <w:rFonts w:ascii="Georgia" w:hAnsi="Georgia" w:cs="Arial"/>
          <w:spacing w:val="-2"/>
          <w:szCs w:val="24"/>
        </w:rPr>
        <w:t>a</w:t>
      </w:r>
      <w:r w:rsidRPr="00781A73">
        <w:rPr>
          <w:rFonts w:ascii="Georgia" w:hAnsi="Georgia" w:cs="Arial"/>
          <w:spacing w:val="-1"/>
          <w:szCs w:val="24"/>
        </w:rPr>
        <w:t>n</w:t>
      </w:r>
      <w:r w:rsidRPr="00781A73">
        <w:rPr>
          <w:rFonts w:ascii="Georgia" w:hAnsi="Georgia" w:cs="Arial"/>
          <w:spacing w:val="-2"/>
          <w:szCs w:val="24"/>
        </w:rPr>
        <w:t>d</w:t>
      </w:r>
      <w:r w:rsidRPr="00781A73">
        <w:rPr>
          <w:rFonts w:ascii="Georgia" w:hAnsi="Georgia" w:cs="Arial"/>
          <w:spacing w:val="-7"/>
          <w:szCs w:val="24"/>
        </w:rPr>
        <w:t>u</w:t>
      </w:r>
      <w:r w:rsidRPr="00781A73">
        <w:rPr>
          <w:rFonts w:ascii="Georgia" w:hAnsi="Georgia" w:cs="Arial"/>
          <w:szCs w:val="24"/>
        </w:rPr>
        <w:t>m c</w:t>
      </w:r>
      <w:r w:rsidRPr="00781A73">
        <w:rPr>
          <w:rFonts w:ascii="Georgia" w:hAnsi="Georgia" w:cs="Arial"/>
          <w:spacing w:val="-5"/>
          <w:szCs w:val="24"/>
        </w:rPr>
        <w:t>o</w:t>
      </w:r>
      <w:r w:rsidRPr="00781A73">
        <w:rPr>
          <w:rFonts w:ascii="Georgia" w:hAnsi="Georgia" w:cs="Arial"/>
          <w:szCs w:val="24"/>
        </w:rPr>
        <w:t>m</w:t>
      </w:r>
      <w:r w:rsidRPr="00781A73">
        <w:rPr>
          <w:rFonts w:ascii="Georgia" w:hAnsi="Georgia" w:cs="Arial"/>
          <w:spacing w:val="4"/>
          <w:szCs w:val="24"/>
        </w:rPr>
        <w:t>m</w:t>
      </w:r>
      <w:r w:rsidRPr="00781A73">
        <w:rPr>
          <w:rFonts w:ascii="Georgia" w:hAnsi="Georgia" w:cs="Arial"/>
          <w:spacing w:val="-1"/>
          <w:szCs w:val="24"/>
        </w:rPr>
        <w:t>u</w:t>
      </w:r>
      <w:r w:rsidRPr="00781A73">
        <w:rPr>
          <w:rFonts w:ascii="Georgia" w:hAnsi="Georgia" w:cs="Arial"/>
          <w:spacing w:val="-7"/>
          <w:szCs w:val="24"/>
        </w:rPr>
        <w:t>n</w:t>
      </w:r>
      <w:r w:rsidRPr="00781A73">
        <w:rPr>
          <w:rFonts w:ascii="Georgia" w:hAnsi="Georgia" w:cs="Arial"/>
          <w:spacing w:val="3"/>
          <w:szCs w:val="24"/>
        </w:rPr>
        <w:t>i</w:t>
      </w:r>
      <w:r w:rsidRPr="00781A73">
        <w:rPr>
          <w:rFonts w:ascii="Georgia" w:hAnsi="Georgia" w:cs="Arial"/>
          <w:szCs w:val="24"/>
        </w:rPr>
        <w:t>c</w:t>
      </w:r>
      <w:r w:rsidRPr="00781A73">
        <w:rPr>
          <w:rFonts w:ascii="Georgia" w:hAnsi="Georgia" w:cs="Arial"/>
          <w:spacing w:val="-1"/>
          <w:szCs w:val="24"/>
        </w:rPr>
        <w:t>a</w:t>
      </w:r>
      <w:r w:rsidRPr="00781A73">
        <w:rPr>
          <w:rFonts w:ascii="Georgia" w:hAnsi="Georgia" w:cs="Arial"/>
          <w:spacing w:val="-3"/>
          <w:szCs w:val="24"/>
        </w:rPr>
        <w:t>t</w:t>
      </w:r>
      <w:r w:rsidRPr="00781A73">
        <w:rPr>
          <w:rFonts w:ascii="Georgia" w:hAnsi="Georgia" w:cs="Arial"/>
          <w:spacing w:val="2"/>
          <w:szCs w:val="24"/>
        </w:rPr>
        <w:t>i</w:t>
      </w:r>
      <w:r w:rsidRPr="00781A73">
        <w:rPr>
          <w:rFonts w:ascii="Georgia" w:hAnsi="Georgia" w:cs="Arial"/>
          <w:spacing w:val="-1"/>
          <w:szCs w:val="24"/>
        </w:rPr>
        <w:t>n</w:t>
      </w:r>
      <w:r w:rsidRPr="00781A73">
        <w:rPr>
          <w:rFonts w:ascii="Georgia" w:hAnsi="Georgia" w:cs="Arial"/>
          <w:szCs w:val="24"/>
        </w:rPr>
        <w:t xml:space="preserve">g </w:t>
      </w:r>
      <w:r w:rsidRPr="00781A73">
        <w:rPr>
          <w:rFonts w:ascii="Georgia" w:hAnsi="Georgia" w:cs="Arial"/>
          <w:spacing w:val="2"/>
          <w:szCs w:val="24"/>
        </w:rPr>
        <w:t>t</w:t>
      </w:r>
      <w:r w:rsidRPr="00781A73">
        <w:rPr>
          <w:rFonts w:ascii="Georgia" w:hAnsi="Georgia" w:cs="Arial"/>
          <w:szCs w:val="24"/>
        </w:rPr>
        <w:t xml:space="preserve">o </w:t>
      </w:r>
      <w:r w:rsidRPr="00781A73">
        <w:rPr>
          <w:rFonts w:ascii="Georgia" w:hAnsi="Georgia" w:cs="Arial"/>
          <w:spacing w:val="2"/>
          <w:szCs w:val="24"/>
        </w:rPr>
        <w:t>t</w:t>
      </w:r>
      <w:r w:rsidRPr="00781A73">
        <w:rPr>
          <w:rFonts w:ascii="Georgia" w:hAnsi="Georgia" w:cs="Arial"/>
          <w:spacing w:val="-1"/>
          <w:szCs w:val="24"/>
        </w:rPr>
        <w:t>h</w:t>
      </w:r>
      <w:r w:rsidRPr="00781A73">
        <w:rPr>
          <w:rFonts w:ascii="Georgia" w:hAnsi="Georgia" w:cs="Arial"/>
          <w:szCs w:val="24"/>
        </w:rPr>
        <w:t xml:space="preserve">e </w:t>
      </w:r>
      <w:r w:rsidR="00864FB7" w:rsidRPr="00781A73">
        <w:rPr>
          <w:rFonts w:ascii="Georgia" w:hAnsi="Georgia" w:cs="Arial"/>
          <w:szCs w:val="24"/>
        </w:rPr>
        <w:t xml:space="preserve">successful bidder/Vendor  </w:t>
      </w:r>
      <w:r w:rsidRPr="00781A73">
        <w:rPr>
          <w:rFonts w:ascii="Georgia" w:hAnsi="Georgia" w:cs="Arial"/>
          <w:szCs w:val="24"/>
        </w:rPr>
        <w:t xml:space="preserve"> </w:t>
      </w:r>
      <w:r w:rsidRPr="00781A73">
        <w:rPr>
          <w:rFonts w:ascii="Georgia" w:hAnsi="Georgia" w:cs="Arial"/>
          <w:spacing w:val="2"/>
          <w:szCs w:val="24"/>
        </w:rPr>
        <w:t>t</w:t>
      </w:r>
      <w:r w:rsidRPr="00781A73">
        <w:rPr>
          <w:rFonts w:ascii="Georgia" w:hAnsi="Georgia" w:cs="Arial"/>
          <w:spacing w:val="-1"/>
          <w:szCs w:val="24"/>
        </w:rPr>
        <w:t>h</w:t>
      </w:r>
      <w:r w:rsidRPr="00781A73">
        <w:rPr>
          <w:rFonts w:ascii="Georgia" w:hAnsi="Georgia" w:cs="Arial"/>
          <w:szCs w:val="24"/>
        </w:rPr>
        <w:t xml:space="preserve">e </w:t>
      </w:r>
      <w:r w:rsidRPr="00781A73">
        <w:rPr>
          <w:rFonts w:ascii="Georgia" w:hAnsi="Georgia" w:cs="Arial"/>
          <w:spacing w:val="-1"/>
          <w:szCs w:val="24"/>
        </w:rPr>
        <w:t>a</w:t>
      </w:r>
      <w:r w:rsidRPr="00781A73">
        <w:rPr>
          <w:rFonts w:ascii="Georgia" w:hAnsi="Georgia" w:cs="Arial"/>
          <w:szCs w:val="24"/>
        </w:rPr>
        <w:t>cc</w:t>
      </w:r>
      <w:r w:rsidRPr="00781A73">
        <w:rPr>
          <w:rFonts w:ascii="Georgia" w:hAnsi="Georgia" w:cs="Arial"/>
          <w:spacing w:val="-1"/>
          <w:szCs w:val="24"/>
        </w:rPr>
        <w:t>e</w:t>
      </w:r>
      <w:r w:rsidRPr="00781A73">
        <w:rPr>
          <w:rFonts w:ascii="Georgia" w:hAnsi="Georgia" w:cs="Arial"/>
          <w:spacing w:val="-2"/>
          <w:szCs w:val="24"/>
        </w:rPr>
        <w:t>p</w:t>
      </w:r>
      <w:r w:rsidRPr="00781A73">
        <w:rPr>
          <w:rFonts w:ascii="Georgia" w:hAnsi="Georgia" w:cs="Arial"/>
          <w:szCs w:val="24"/>
        </w:rPr>
        <w:t>ta</w:t>
      </w:r>
      <w:r w:rsidRPr="00781A73">
        <w:rPr>
          <w:rFonts w:ascii="Georgia" w:hAnsi="Georgia" w:cs="Arial"/>
          <w:spacing w:val="-2"/>
          <w:szCs w:val="24"/>
        </w:rPr>
        <w:t>n</w:t>
      </w:r>
      <w:r w:rsidRPr="00781A73">
        <w:rPr>
          <w:rFonts w:ascii="Georgia" w:hAnsi="Georgia" w:cs="Arial"/>
          <w:szCs w:val="24"/>
        </w:rPr>
        <w:t xml:space="preserve">ce of </w:t>
      </w:r>
      <w:r w:rsidRPr="00781A73">
        <w:rPr>
          <w:rFonts w:ascii="Georgia" w:hAnsi="Georgia" w:cs="Arial"/>
          <w:spacing w:val="-1"/>
          <w:szCs w:val="24"/>
        </w:rPr>
        <w:t>h</w:t>
      </w:r>
      <w:r w:rsidRPr="00781A73">
        <w:rPr>
          <w:rFonts w:ascii="Georgia" w:hAnsi="Georgia" w:cs="Arial"/>
          <w:spacing w:val="2"/>
          <w:szCs w:val="24"/>
        </w:rPr>
        <w:t>i</w:t>
      </w:r>
      <w:r w:rsidRPr="00781A73">
        <w:rPr>
          <w:rFonts w:ascii="Georgia" w:hAnsi="Georgia" w:cs="Arial"/>
          <w:szCs w:val="24"/>
        </w:rPr>
        <w:t>s B</w:t>
      </w:r>
      <w:r w:rsidRPr="00781A73">
        <w:rPr>
          <w:rFonts w:ascii="Georgia" w:hAnsi="Georgia" w:cs="Arial"/>
          <w:spacing w:val="3"/>
          <w:szCs w:val="24"/>
        </w:rPr>
        <w:t>i</w:t>
      </w:r>
      <w:r w:rsidRPr="00781A73">
        <w:rPr>
          <w:rFonts w:ascii="Georgia" w:hAnsi="Georgia" w:cs="Arial"/>
          <w:szCs w:val="24"/>
        </w:rPr>
        <w:t xml:space="preserve">d </w:t>
      </w:r>
      <w:r w:rsidRPr="00781A73">
        <w:rPr>
          <w:rFonts w:ascii="Georgia" w:hAnsi="Georgia" w:cs="Arial"/>
          <w:spacing w:val="-1"/>
          <w:szCs w:val="24"/>
        </w:rPr>
        <w:t>an</w:t>
      </w:r>
      <w:r w:rsidRPr="00781A73">
        <w:rPr>
          <w:rFonts w:ascii="Georgia" w:hAnsi="Georgia" w:cs="Arial"/>
          <w:szCs w:val="24"/>
        </w:rPr>
        <w:t xml:space="preserve">d </w:t>
      </w:r>
      <w:r w:rsidRPr="00781A73">
        <w:rPr>
          <w:rFonts w:ascii="Georgia" w:hAnsi="Georgia" w:cs="Arial"/>
          <w:spacing w:val="2"/>
          <w:szCs w:val="24"/>
        </w:rPr>
        <w:t>i</w:t>
      </w:r>
      <w:r w:rsidRPr="00781A73">
        <w:rPr>
          <w:rFonts w:ascii="Georgia" w:hAnsi="Georgia" w:cs="Arial"/>
          <w:szCs w:val="24"/>
        </w:rPr>
        <w:t>n</w:t>
      </w:r>
      <w:r w:rsidRPr="00781A73">
        <w:rPr>
          <w:rFonts w:ascii="Georgia" w:hAnsi="Georgia" w:cs="Arial"/>
          <w:spacing w:val="-5"/>
          <w:szCs w:val="24"/>
        </w:rPr>
        <w:t>c</w:t>
      </w:r>
      <w:r w:rsidRPr="00781A73">
        <w:rPr>
          <w:rFonts w:ascii="Georgia" w:hAnsi="Georgia" w:cs="Arial"/>
          <w:spacing w:val="2"/>
          <w:szCs w:val="24"/>
        </w:rPr>
        <w:t>l</w:t>
      </w:r>
      <w:r w:rsidRPr="00781A73">
        <w:rPr>
          <w:rFonts w:ascii="Georgia" w:hAnsi="Georgia" w:cs="Arial"/>
          <w:szCs w:val="24"/>
        </w:rPr>
        <w:t>u</w:t>
      </w:r>
      <w:r w:rsidRPr="00781A73">
        <w:rPr>
          <w:rFonts w:ascii="Georgia" w:hAnsi="Georgia" w:cs="Arial"/>
          <w:spacing w:val="-2"/>
          <w:szCs w:val="24"/>
        </w:rPr>
        <w:t>de</w:t>
      </w:r>
      <w:r w:rsidRPr="00781A73">
        <w:rPr>
          <w:rFonts w:ascii="Georgia" w:hAnsi="Georgia" w:cs="Arial"/>
          <w:szCs w:val="24"/>
        </w:rPr>
        <w:t xml:space="preserve">s </w:t>
      </w:r>
      <w:r w:rsidRPr="00781A73">
        <w:rPr>
          <w:rFonts w:ascii="Georgia" w:hAnsi="Georgia" w:cs="Arial"/>
          <w:spacing w:val="-1"/>
          <w:szCs w:val="24"/>
        </w:rPr>
        <w:t>a</w:t>
      </w:r>
      <w:r w:rsidRPr="00781A73">
        <w:rPr>
          <w:rFonts w:ascii="Georgia" w:hAnsi="Georgia" w:cs="Arial"/>
          <w:szCs w:val="24"/>
        </w:rPr>
        <w:t xml:space="preserve">n </w:t>
      </w:r>
      <w:r w:rsidRPr="00781A73">
        <w:rPr>
          <w:rFonts w:ascii="Georgia" w:hAnsi="Georgia" w:cs="Arial"/>
          <w:spacing w:val="-2"/>
          <w:szCs w:val="24"/>
        </w:rPr>
        <w:t>a</w:t>
      </w:r>
      <w:r w:rsidRPr="00781A73">
        <w:rPr>
          <w:rFonts w:ascii="Georgia" w:hAnsi="Georgia" w:cs="Arial"/>
          <w:spacing w:val="-6"/>
          <w:szCs w:val="24"/>
        </w:rPr>
        <w:t>d</w:t>
      </w:r>
      <w:r w:rsidRPr="00781A73">
        <w:rPr>
          <w:rFonts w:ascii="Georgia" w:hAnsi="Georgia" w:cs="Arial"/>
          <w:spacing w:val="8"/>
          <w:szCs w:val="24"/>
        </w:rPr>
        <w:t>v</w:t>
      </w:r>
      <w:r w:rsidRPr="00781A73">
        <w:rPr>
          <w:rFonts w:ascii="Georgia" w:hAnsi="Georgia" w:cs="Arial"/>
          <w:szCs w:val="24"/>
        </w:rPr>
        <w:t>a</w:t>
      </w:r>
      <w:r w:rsidRPr="00781A73">
        <w:rPr>
          <w:rFonts w:ascii="Georgia" w:hAnsi="Georgia" w:cs="Arial"/>
          <w:spacing w:val="-2"/>
          <w:szCs w:val="24"/>
        </w:rPr>
        <w:t>n</w:t>
      </w:r>
      <w:r w:rsidRPr="00781A73">
        <w:rPr>
          <w:rFonts w:ascii="Georgia" w:hAnsi="Georgia" w:cs="Arial"/>
          <w:szCs w:val="24"/>
        </w:rPr>
        <w:t xml:space="preserve">ce </w:t>
      </w:r>
      <w:r w:rsidRPr="00781A73">
        <w:rPr>
          <w:rFonts w:ascii="Georgia" w:hAnsi="Georgia" w:cs="Arial"/>
          <w:spacing w:val="-1"/>
          <w:szCs w:val="24"/>
        </w:rPr>
        <w:t>a</w:t>
      </w:r>
      <w:r w:rsidRPr="00781A73">
        <w:rPr>
          <w:rFonts w:ascii="Georgia" w:hAnsi="Georgia" w:cs="Arial"/>
          <w:szCs w:val="24"/>
        </w:rPr>
        <w:t>cc</w:t>
      </w:r>
      <w:r w:rsidRPr="00781A73">
        <w:rPr>
          <w:rFonts w:ascii="Georgia" w:hAnsi="Georgia" w:cs="Arial"/>
          <w:spacing w:val="-2"/>
          <w:szCs w:val="24"/>
        </w:rPr>
        <w:t>ep</w:t>
      </w:r>
      <w:r w:rsidRPr="00781A73">
        <w:rPr>
          <w:rFonts w:ascii="Georgia" w:hAnsi="Georgia" w:cs="Arial"/>
          <w:spacing w:val="1"/>
          <w:szCs w:val="24"/>
        </w:rPr>
        <w:t>t</w:t>
      </w:r>
      <w:r w:rsidRPr="00781A73">
        <w:rPr>
          <w:rFonts w:ascii="Georgia" w:hAnsi="Georgia" w:cs="Arial"/>
          <w:spacing w:val="-1"/>
          <w:szCs w:val="24"/>
        </w:rPr>
        <w:t>an</w:t>
      </w:r>
      <w:r w:rsidRPr="00781A73">
        <w:rPr>
          <w:rFonts w:ascii="Georgia" w:hAnsi="Georgia" w:cs="Arial"/>
          <w:szCs w:val="24"/>
        </w:rPr>
        <w:t xml:space="preserve">ce </w:t>
      </w:r>
      <w:r w:rsidRPr="00781A73">
        <w:rPr>
          <w:rFonts w:ascii="Georgia" w:hAnsi="Georgia" w:cs="Arial"/>
          <w:spacing w:val="-7"/>
          <w:szCs w:val="24"/>
        </w:rPr>
        <w:t>o</w:t>
      </w:r>
      <w:r w:rsidRPr="00781A73">
        <w:rPr>
          <w:rFonts w:ascii="Georgia" w:hAnsi="Georgia" w:cs="Arial"/>
          <w:szCs w:val="24"/>
        </w:rPr>
        <w:t xml:space="preserve">f </w:t>
      </w:r>
      <w:r w:rsidRPr="00781A73">
        <w:rPr>
          <w:rFonts w:ascii="Georgia" w:hAnsi="Georgia" w:cs="Arial"/>
          <w:spacing w:val="-1"/>
          <w:szCs w:val="24"/>
        </w:rPr>
        <w:t>h</w:t>
      </w:r>
      <w:r w:rsidRPr="00781A73">
        <w:rPr>
          <w:rFonts w:ascii="Georgia" w:hAnsi="Georgia" w:cs="Arial"/>
          <w:spacing w:val="3"/>
          <w:szCs w:val="24"/>
        </w:rPr>
        <w:t>i</w:t>
      </w:r>
      <w:r w:rsidRPr="00781A73">
        <w:rPr>
          <w:rFonts w:ascii="Georgia" w:hAnsi="Georgia" w:cs="Arial"/>
          <w:szCs w:val="24"/>
        </w:rPr>
        <w:t xml:space="preserve">s </w:t>
      </w:r>
      <w:r w:rsidRPr="00781A73">
        <w:rPr>
          <w:rFonts w:ascii="Georgia" w:hAnsi="Georgia" w:cs="Arial"/>
          <w:spacing w:val="-5"/>
          <w:szCs w:val="24"/>
        </w:rPr>
        <w:t>B</w:t>
      </w:r>
      <w:r w:rsidRPr="00781A73">
        <w:rPr>
          <w:rFonts w:ascii="Georgia" w:hAnsi="Georgia" w:cs="Arial"/>
          <w:spacing w:val="2"/>
          <w:szCs w:val="24"/>
        </w:rPr>
        <w:t>i</w:t>
      </w:r>
      <w:r w:rsidRPr="00781A73">
        <w:rPr>
          <w:rFonts w:ascii="Georgia" w:hAnsi="Georgia" w:cs="Arial"/>
          <w:spacing w:val="-1"/>
          <w:szCs w:val="24"/>
        </w:rPr>
        <w:t>d</w:t>
      </w:r>
      <w:r w:rsidRPr="00781A73">
        <w:rPr>
          <w:rFonts w:ascii="Georgia" w:hAnsi="Georgia" w:cs="Arial"/>
          <w:szCs w:val="24"/>
        </w:rPr>
        <w:t>.</w:t>
      </w:r>
    </w:p>
    <w:p w:rsidR="00B5742C" w:rsidRPr="00781A73" w:rsidRDefault="00B5742C" w:rsidP="00B5742C">
      <w:pPr>
        <w:widowControl w:val="0"/>
        <w:autoSpaceDE w:val="0"/>
        <w:autoSpaceDN w:val="0"/>
        <w:adjustRightInd w:val="0"/>
        <w:spacing w:after="0" w:line="360" w:lineRule="auto"/>
        <w:ind w:left="990"/>
        <w:jc w:val="both"/>
        <w:rPr>
          <w:rFonts w:ascii="Georgia" w:hAnsi="Georgia" w:cs="Arial"/>
          <w:szCs w:val="24"/>
        </w:rPr>
      </w:pPr>
    </w:p>
    <w:p w:rsidR="005D125D" w:rsidRPr="00781A73" w:rsidRDefault="005D125D" w:rsidP="00EA65DD">
      <w:pPr>
        <w:widowControl w:val="0"/>
        <w:numPr>
          <w:ilvl w:val="2"/>
          <w:numId w:val="41"/>
        </w:numPr>
        <w:autoSpaceDE w:val="0"/>
        <w:autoSpaceDN w:val="0"/>
        <w:adjustRightInd w:val="0"/>
        <w:spacing w:after="0" w:line="360" w:lineRule="auto"/>
        <w:ind w:left="990" w:hanging="540"/>
        <w:jc w:val="both"/>
        <w:rPr>
          <w:rFonts w:ascii="Georgia" w:hAnsi="Georgia" w:cs="Arial"/>
          <w:spacing w:val="-1"/>
          <w:szCs w:val="24"/>
        </w:rPr>
      </w:pPr>
      <w:r w:rsidRPr="00781A73">
        <w:rPr>
          <w:rFonts w:ascii="Georgia" w:hAnsi="Georgia" w:cs="Arial"/>
          <w:szCs w:val="24"/>
        </w:rPr>
        <w:t>“</w:t>
      </w:r>
      <w:r w:rsidRPr="00781A73">
        <w:rPr>
          <w:rFonts w:ascii="Georgia" w:hAnsi="Georgia" w:cs="Arial"/>
          <w:b/>
          <w:szCs w:val="24"/>
        </w:rPr>
        <w:t>Supply</w:t>
      </w:r>
      <w:r w:rsidRPr="00781A73">
        <w:rPr>
          <w:rFonts w:ascii="Georgia" w:hAnsi="Georgia" w:cs="Arial"/>
          <w:szCs w:val="24"/>
        </w:rPr>
        <w:t xml:space="preserve">” </w:t>
      </w:r>
      <w:r w:rsidRPr="00781A73">
        <w:rPr>
          <w:rFonts w:ascii="Georgia" w:hAnsi="Georgia" w:cs="Arial"/>
          <w:spacing w:val="-1"/>
          <w:szCs w:val="24"/>
        </w:rPr>
        <w:t xml:space="preserve">means once the purchaser issues a Purchase Order, the bidder has to supply the </w:t>
      </w:r>
      <w:r w:rsidR="00AE7F0F" w:rsidRPr="00781A73">
        <w:rPr>
          <w:rFonts w:ascii="Georgia" w:hAnsi="Georgia" w:cs="Arial"/>
          <w:szCs w:val="24"/>
        </w:rPr>
        <w:t>equipment</w:t>
      </w:r>
      <w:r w:rsidRPr="00781A73">
        <w:rPr>
          <w:rFonts w:ascii="Georgia" w:hAnsi="Georgia" w:cs="Arial"/>
          <w:spacing w:val="-1"/>
          <w:szCs w:val="24"/>
        </w:rPr>
        <w:t xml:space="preserve"> within stipulated time.</w:t>
      </w:r>
    </w:p>
    <w:p w:rsidR="005D125D" w:rsidRPr="00781A73" w:rsidRDefault="005D125D" w:rsidP="00EA65DD">
      <w:pPr>
        <w:widowControl w:val="0"/>
        <w:numPr>
          <w:ilvl w:val="2"/>
          <w:numId w:val="41"/>
        </w:numPr>
        <w:autoSpaceDE w:val="0"/>
        <w:autoSpaceDN w:val="0"/>
        <w:adjustRightInd w:val="0"/>
        <w:spacing w:after="0" w:line="360" w:lineRule="auto"/>
        <w:ind w:left="990" w:hanging="540"/>
        <w:jc w:val="both"/>
        <w:rPr>
          <w:rFonts w:ascii="Georgia" w:hAnsi="Georgia" w:cs="Arial"/>
          <w:spacing w:val="-1"/>
          <w:szCs w:val="24"/>
        </w:rPr>
      </w:pPr>
      <w:r w:rsidRPr="00781A73">
        <w:rPr>
          <w:rFonts w:ascii="Georgia" w:hAnsi="Georgia" w:cs="Arial"/>
          <w:szCs w:val="24"/>
        </w:rPr>
        <w:t>“</w:t>
      </w:r>
      <w:r w:rsidRPr="00781A73">
        <w:rPr>
          <w:rFonts w:ascii="Georgia" w:hAnsi="Georgia" w:cs="Arial"/>
          <w:b/>
          <w:szCs w:val="24"/>
        </w:rPr>
        <w:t>Delivery”</w:t>
      </w:r>
      <w:r w:rsidR="00131D73" w:rsidRPr="00781A73">
        <w:rPr>
          <w:rFonts w:ascii="Georgia" w:hAnsi="Georgia" w:cs="Arial"/>
          <w:b/>
          <w:szCs w:val="24"/>
        </w:rPr>
        <w:t xml:space="preserve"> </w:t>
      </w:r>
      <w:r w:rsidRPr="00781A73">
        <w:rPr>
          <w:rFonts w:ascii="Georgia" w:hAnsi="Georgia" w:cs="Arial"/>
          <w:spacing w:val="-1"/>
          <w:szCs w:val="24"/>
        </w:rPr>
        <w:t>includes logistics, tracking and physical delivery of goods at purchaser premise (up to the equipment handling room-EHR) and handing over the sealed boxes to purchaser representatives. Delivery will be validated as number of boxes delivered against invoices. Delivery Challan needs to be signed by Purchaser/Authorized representatives. Extent of damage to the boxes will be also scrutinized and informed to the vendor.</w:t>
      </w:r>
    </w:p>
    <w:p w:rsidR="005D125D" w:rsidRPr="00781A73" w:rsidRDefault="005D125D" w:rsidP="00EA65DD">
      <w:pPr>
        <w:widowControl w:val="0"/>
        <w:numPr>
          <w:ilvl w:val="2"/>
          <w:numId w:val="41"/>
        </w:numPr>
        <w:autoSpaceDE w:val="0"/>
        <w:autoSpaceDN w:val="0"/>
        <w:adjustRightInd w:val="0"/>
        <w:spacing w:after="0" w:line="360" w:lineRule="auto"/>
        <w:ind w:left="990" w:hanging="540"/>
        <w:jc w:val="both"/>
        <w:rPr>
          <w:rFonts w:ascii="Georgia" w:hAnsi="Georgia" w:cs="Arial"/>
          <w:spacing w:val="-1"/>
          <w:szCs w:val="24"/>
        </w:rPr>
      </w:pPr>
      <w:r w:rsidRPr="00781A73">
        <w:rPr>
          <w:rFonts w:ascii="Georgia" w:hAnsi="Georgia" w:cs="Arial"/>
          <w:b/>
          <w:szCs w:val="24"/>
        </w:rPr>
        <w:t xml:space="preserve">“Installation” </w:t>
      </w:r>
      <w:r w:rsidRPr="00781A73">
        <w:rPr>
          <w:rFonts w:ascii="Georgia" w:hAnsi="Georgia" w:cs="Arial"/>
          <w:spacing w:val="-1"/>
          <w:szCs w:val="24"/>
        </w:rPr>
        <w:t xml:space="preserve">includes unpacking and movement of goods to the proposed location in Data Centre. </w:t>
      </w:r>
    </w:p>
    <w:p w:rsidR="005D125D" w:rsidRPr="00781A73" w:rsidRDefault="005D125D" w:rsidP="00EA65DD">
      <w:pPr>
        <w:widowControl w:val="0"/>
        <w:numPr>
          <w:ilvl w:val="2"/>
          <w:numId w:val="41"/>
        </w:numPr>
        <w:autoSpaceDE w:val="0"/>
        <w:autoSpaceDN w:val="0"/>
        <w:adjustRightInd w:val="0"/>
        <w:spacing w:after="0" w:line="360" w:lineRule="auto"/>
        <w:ind w:left="990" w:hanging="540"/>
        <w:jc w:val="both"/>
        <w:rPr>
          <w:rFonts w:ascii="Georgia" w:hAnsi="Georgia" w:cs="Arial"/>
          <w:spacing w:val="-1"/>
          <w:szCs w:val="24"/>
        </w:rPr>
      </w:pPr>
      <w:r w:rsidRPr="00781A73">
        <w:rPr>
          <w:rFonts w:ascii="Georgia" w:hAnsi="Georgia" w:cs="Arial"/>
          <w:szCs w:val="24"/>
        </w:rPr>
        <w:t>“</w:t>
      </w:r>
      <w:r w:rsidRPr="00781A73">
        <w:rPr>
          <w:rFonts w:ascii="Georgia" w:hAnsi="Georgia" w:cs="Arial"/>
          <w:b/>
          <w:szCs w:val="24"/>
        </w:rPr>
        <w:t>Commissioning</w:t>
      </w:r>
      <w:r w:rsidRPr="00781A73">
        <w:rPr>
          <w:rFonts w:ascii="Georgia" w:hAnsi="Georgia" w:cs="Arial"/>
          <w:szCs w:val="24"/>
        </w:rPr>
        <w:t xml:space="preserve">” </w:t>
      </w:r>
      <w:r w:rsidR="00433692" w:rsidRPr="00781A73">
        <w:rPr>
          <w:rFonts w:ascii="Georgia" w:hAnsi="Georgia" w:cs="Arial"/>
          <w:spacing w:val="-1"/>
          <w:szCs w:val="24"/>
        </w:rPr>
        <w:t xml:space="preserve">includes installation of </w:t>
      </w:r>
      <w:r w:rsidR="006F192E" w:rsidRPr="00781A73">
        <w:rPr>
          <w:rFonts w:ascii="Georgia" w:hAnsi="Georgia" w:cs="Arial"/>
          <w:spacing w:val="-1"/>
          <w:szCs w:val="24"/>
        </w:rPr>
        <w:t>operating</w:t>
      </w:r>
      <w:r w:rsidR="00433692" w:rsidRPr="00781A73">
        <w:rPr>
          <w:rFonts w:ascii="Georgia" w:hAnsi="Georgia" w:cs="Arial"/>
          <w:spacing w:val="-1"/>
          <w:szCs w:val="24"/>
        </w:rPr>
        <w:t xml:space="preserve"> systems in respective components and power-on, basic hygiene tests, setup and tuning as per purchaser requirements</w:t>
      </w:r>
      <w:r w:rsidR="008C76AC" w:rsidRPr="00781A73">
        <w:rPr>
          <w:rFonts w:ascii="Georgia" w:hAnsi="Georgia" w:cs="Arial"/>
          <w:spacing w:val="-1"/>
          <w:szCs w:val="24"/>
        </w:rPr>
        <w:t xml:space="preserve"> including n</w:t>
      </w:r>
      <w:r w:rsidR="00433692" w:rsidRPr="00781A73">
        <w:rPr>
          <w:rFonts w:ascii="Georgia" w:hAnsi="Georgia" w:cs="Arial"/>
          <w:spacing w:val="-1"/>
          <w:szCs w:val="24"/>
        </w:rPr>
        <w:t xml:space="preserve">etwork connectivity. </w:t>
      </w:r>
      <w:r w:rsidRPr="00781A73">
        <w:rPr>
          <w:rFonts w:ascii="Georgia" w:hAnsi="Georgia" w:cs="Arial"/>
          <w:spacing w:val="-1"/>
          <w:szCs w:val="24"/>
        </w:rPr>
        <w:t>Purchaser reserves the right to inspect the installation and the bidder has to obtain the installation note duly signed by purchaser or its representative to claim the successful commissioning of the component.</w:t>
      </w:r>
    </w:p>
    <w:p w:rsidR="00153B58" w:rsidRPr="00781A73" w:rsidRDefault="005D125D" w:rsidP="00EA65DD">
      <w:pPr>
        <w:widowControl w:val="0"/>
        <w:numPr>
          <w:ilvl w:val="2"/>
          <w:numId w:val="41"/>
        </w:numPr>
        <w:autoSpaceDE w:val="0"/>
        <w:autoSpaceDN w:val="0"/>
        <w:adjustRightInd w:val="0"/>
        <w:spacing w:after="0" w:line="360" w:lineRule="auto"/>
        <w:ind w:left="990" w:hanging="540"/>
        <w:jc w:val="both"/>
        <w:rPr>
          <w:rFonts w:ascii="Georgia" w:hAnsi="Georgia" w:cs="Arial"/>
          <w:spacing w:val="-1"/>
          <w:szCs w:val="24"/>
        </w:rPr>
      </w:pPr>
      <w:r w:rsidRPr="00781A73">
        <w:rPr>
          <w:rFonts w:ascii="Georgia" w:hAnsi="Georgia" w:cs="Arial"/>
          <w:szCs w:val="24"/>
        </w:rPr>
        <w:t>“</w:t>
      </w:r>
      <w:r w:rsidRPr="00781A73">
        <w:rPr>
          <w:rFonts w:ascii="Georgia" w:hAnsi="Georgia" w:cs="Arial"/>
          <w:b/>
          <w:szCs w:val="24"/>
        </w:rPr>
        <w:t>Acceptance</w:t>
      </w:r>
      <w:r w:rsidRPr="00781A73">
        <w:rPr>
          <w:rFonts w:ascii="Georgia" w:hAnsi="Georgia" w:cs="Arial"/>
          <w:szCs w:val="24"/>
        </w:rPr>
        <w:t xml:space="preserve">” </w:t>
      </w:r>
      <w:r w:rsidR="008C76AC" w:rsidRPr="00781A73">
        <w:rPr>
          <w:rFonts w:ascii="Georgia" w:hAnsi="Georgia" w:cs="Arial"/>
          <w:szCs w:val="24"/>
        </w:rPr>
        <w:t xml:space="preserve">–It is acceptance </w:t>
      </w:r>
      <w:r w:rsidR="00216054" w:rsidRPr="00781A73">
        <w:rPr>
          <w:rFonts w:ascii="Georgia" w:hAnsi="Georgia" w:cs="Arial"/>
          <w:szCs w:val="24"/>
        </w:rPr>
        <w:t xml:space="preserve">(UAT) </w:t>
      </w:r>
      <w:r w:rsidR="008C76AC" w:rsidRPr="00781A73">
        <w:rPr>
          <w:rFonts w:ascii="Georgia" w:hAnsi="Georgia" w:cs="Arial"/>
          <w:szCs w:val="24"/>
        </w:rPr>
        <w:t xml:space="preserve">of system by UIDAI after commissioning of systems by </w:t>
      </w:r>
      <w:r w:rsidR="001D1DF3" w:rsidRPr="00781A73">
        <w:rPr>
          <w:rFonts w:ascii="Georgia" w:hAnsi="Georgia" w:cs="Arial"/>
          <w:szCs w:val="24"/>
        </w:rPr>
        <w:t xml:space="preserve">successful </w:t>
      </w:r>
      <w:r w:rsidR="008C76AC" w:rsidRPr="00781A73">
        <w:rPr>
          <w:rFonts w:ascii="Georgia" w:hAnsi="Georgia" w:cs="Arial"/>
          <w:szCs w:val="24"/>
        </w:rPr>
        <w:t>bidder</w:t>
      </w:r>
      <w:r w:rsidR="001D1DF3" w:rsidRPr="00781A73">
        <w:rPr>
          <w:rFonts w:ascii="Georgia" w:hAnsi="Georgia" w:cs="Arial"/>
          <w:szCs w:val="24"/>
        </w:rPr>
        <w:t>/vendor</w:t>
      </w:r>
      <w:r w:rsidR="008C76AC" w:rsidRPr="00781A73">
        <w:rPr>
          <w:rFonts w:ascii="Georgia" w:hAnsi="Georgia" w:cs="Arial"/>
          <w:szCs w:val="24"/>
        </w:rPr>
        <w:t xml:space="preserve"> for start of warranty. </w:t>
      </w:r>
      <w:r w:rsidRPr="00781A73">
        <w:rPr>
          <w:rFonts w:ascii="Georgia" w:hAnsi="Georgia" w:cs="Arial"/>
          <w:spacing w:val="-1"/>
          <w:szCs w:val="24"/>
        </w:rPr>
        <w:t xml:space="preserve">Acceptance includes execution of test cases and verifying the expected results by Purchaser or its representatives. The components and its performance will be validated against the minimum specifications and requirements in the RFP. </w:t>
      </w:r>
    </w:p>
    <w:p w:rsidR="008870A4" w:rsidRPr="00781A73" w:rsidRDefault="00153B58" w:rsidP="00EA65DD">
      <w:pPr>
        <w:widowControl w:val="0"/>
        <w:numPr>
          <w:ilvl w:val="2"/>
          <w:numId w:val="41"/>
        </w:numPr>
        <w:autoSpaceDE w:val="0"/>
        <w:autoSpaceDN w:val="0"/>
        <w:adjustRightInd w:val="0"/>
        <w:spacing w:after="0" w:line="360" w:lineRule="auto"/>
        <w:ind w:left="990" w:hanging="540"/>
        <w:jc w:val="both"/>
        <w:rPr>
          <w:rFonts w:ascii="Georgia" w:hAnsi="Georgia" w:cs="Arial"/>
          <w:spacing w:val="-1"/>
          <w:szCs w:val="24"/>
        </w:rPr>
      </w:pPr>
      <w:r w:rsidRPr="00781A73">
        <w:rPr>
          <w:rFonts w:ascii="Georgia" w:hAnsi="Georgia" w:cs="Arial"/>
          <w:szCs w:val="24"/>
        </w:rPr>
        <w:t>“</w:t>
      </w:r>
      <w:r w:rsidR="00AD48FB" w:rsidRPr="00781A73">
        <w:rPr>
          <w:rFonts w:ascii="Georgia" w:hAnsi="Georgia" w:cs="Arial"/>
          <w:szCs w:val="24"/>
        </w:rPr>
        <w:t>ATR</w:t>
      </w:r>
      <w:r w:rsidR="00B5742C" w:rsidRPr="00781A73">
        <w:rPr>
          <w:rFonts w:ascii="Georgia" w:hAnsi="Georgia" w:cs="Arial"/>
          <w:szCs w:val="24"/>
        </w:rPr>
        <w:t>R</w:t>
      </w:r>
      <w:r w:rsidRPr="00781A73">
        <w:rPr>
          <w:rFonts w:ascii="Georgia" w:hAnsi="Georgia" w:cs="Arial"/>
          <w:szCs w:val="24"/>
        </w:rPr>
        <w:t>”</w:t>
      </w:r>
      <w:r w:rsidR="00AD48FB" w:rsidRPr="00781A73">
        <w:rPr>
          <w:rFonts w:ascii="Georgia" w:hAnsi="Georgia" w:cs="Arial"/>
          <w:szCs w:val="24"/>
        </w:rPr>
        <w:t xml:space="preserve"> mean Acceptance </w:t>
      </w:r>
      <w:r w:rsidR="007D6D1D" w:rsidRPr="00781A73">
        <w:rPr>
          <w:rFonts w:ascii="Georgia" w:hAnsi="Georgia" w:cs="Arial"/>
          <w:szCs w:val="24"/>
        </w:rPr>
        <w:t xml:space="preserve">Test </w:t>
      </w:r>
      <w:r w:rsidR="00522853" w:rsidRPr="00781A73">
        <w:rPr>
          <w:rFonts w:ascii="Georgia" w:hAnsi="Georgia" w:cs="Arial"/>
          <w:szCs w:val="24"/>
        </w:rPr>
        <w:t>Readiness</w:t>
      </w:r>
      <w:r w:rsidR="00B5742C" w:rsidRPr="00781A73">
        <w:rPr>
          <w:rFonts w:ascii="Georgia" w:hAnsi="Georgia" w:cs="Arial"/>
          <w:szCs w:val="24"/>
        </w:rPr>
        <w:t xml:space="preserve"> R</w:t>
      </w:r>
      <w:r w:rsidR="00AD48FB" w:rsidRPr="00781A73">
        <w:rPr>
          <w:rFonts w:ascii="Georgia" w:hAnsi="Georgia" w:cs="Arial"/>
          <w:szCs w:val="24"/>
        </w:rPr>
        <w:t>eport</w:t>
      </w:r>
      <w:r w:rsidR="00131D73" w:rsidRPr="00781A73">
        <w:rPr>
          <w:rFonts w:ascii="Georgia" w:hAnsi="Georgia" w:cs="Arial"/>
          <w:szCs w:val="24"/>
        </w:rPr>
        <w:t xml:space="preserve"> </w:t>
      </w:r>
      <w:r w:rsidR="00593D9F" w:rsidRPr="00781A73">
        <w:rPr>
          <w:rFonts w:ascii="Georgia" w:hAnsi="Georgia" w:cs="Arial"/>
          <w:szCs w:val="24"/>
        </w:rPr>
        <w:t>that will be submitted by the vendor</w:t>
      </w:r>
      <w:r w:rsidR="00B5742C" w:rsidRPr="00781A73">
        <w:rPr>
          <w:rFonts w:ascii="Georgia" w:hAnsi="Georgia" w:cs="Arial"/>
          <w:szCs w:val="24"/>
        </w:rPr>
        <w:t xml:space="preserve"> within stipulated timelines </w:t>
      </w:r>
      <w:r w:rsidR="00001E52">
        <w:rPr>
          <w:rFonts w:ascii="Georgia" w:hAnsi="Georgia" w:cs="Arial"/>
          <w:szCs w:val="24"/>
        </w:rPr>
        <w:t xml:space="preserve">indicating that equipment is ready for carrying out  </w:t>
      </w:r>
      <w:r w:rsidR="00001E52" w:rsidRPr="00781A73">
        <w:rPr>
          <w:rFonts w:ascii="Georgia" w:hAnsi="Georgia" w:cs="Arial"/>
          <w:szCs w:val="24"/>
        </w:rPr>
        <w:t>Acceptance tests by the purchaser</w:t>
      </w:r>
      <w:r w:rsidR="00001E52">
        <w:rPr>
          <w:rFonts w:ascii="Georgia" w:hAnsi="Georgia" w:cs="Arial"/>
          <w:szCs w:val="24"/>
        </w:rPr>
        <w:t xml:space="preserve"> / UIDAI</w:t>
      </w:r>
      <w:r w:rsidR="00B5742C" w:rsidRPr="00781A73">
        <w:rPr>
          <w:rFonts w:ascii="Georgia" w:hAnsi="Georgia" w:cs="Arial"/>
          <w:szCs w:val="24"/>
        </w:rPr>
        <w:t>.</w:t>
      </w:r>
    </w:p>
    <w:p w:rsidR="009E3096" w:rsidRPr="00781A73" w:rsidRDefault="009E3096" w:rsidP="00EA65DD">
      <w:pPr>
        <w:widowControl w:val="0"/>
        <w:numPr>
          <w:ilvl w:val="2"/>
          <w:numId w:val="41"/>
        </w:numPr>
        <w:autoSpaceDE w:val="0"/>
        <w:autoSpaceDN w:val="0"/>
        <w:adjustRightInd w:val="0"/>
        <w:spacing w:after="0" w:line="360" w:lineRule="auto"/>
        <w:ind w:left="990" w:hanging="540"/>
        <w:jc w:val="both"/>
        <w:rPr>
          <w:rFonts w:ascii="Georgia" w:hAnsi="Georgia" w:cs="Arial"/>
          <w:spacing w:val="-1"/>
          <w:szCs w:val="24"/>
        </w:rPr>
      </w:pPr>
      <w:r w:rsidRPr="00781A73">
        <w:rPr>
          <w:rFonts w:ascii="Georgia" w:hAnsi="Georgia" w:cs="Arial"/>
          <w:szCs w:val="24"/>
        </w:rPr>
        <w:t>MSP means Managed Service Provider ( M/S HCL Infosystems Ltd)</w:t>
      </w:r>
    </w:p>
    <w:p w:rsidR="00F746F0" w:rsidRPr="00781A73" w:rsidRDefault="00F746F0" w:rsidP="00F746F0">
      <w:pPr>
        <w:widowControl w:val="0"/>
        <w:autoSpaceDE w:val="0"/>
        <w:autoSpaceDN w:val="0"/>
        <w:adjustRightInd w:val="0"/>
        <w:spacing w:after="0" w:line="360" w:lineRule="auto"/>
        <w:ind w:left="990"/>
        <w:jc w:val="both"/>
        <w:rPr>
          <w:rFonts w:ascii="Georgia" w:hAnsi="Georgia" w:cs="Arial"/>
          <w:szCs w:val="24"/>
        </w:rPr>
      </w:pPr>
    </w:p>
    <w:p w:rsidR="005D125D" w:rsidRPr="00781A73" w:rsidRDefault="005D125D" w:rsidP="00EA65DD">
      <w:pPr>
        <w:pStyle w:val="Heading2"/>
        <w:numPr>
          <w:ilvl w:val="1"/>
          <w:numId w:val="93"/>
        </w:numPr>
        <w:rPr>
          <w:sz w:val="24"/>
        </w:rPr>
      </w:pPr>
      <w:bookmarkStart w:id="308" w:name="_Toc440276332"/>
      <w:bookmarkStart w:id="309" w:name="_Toc500411407"/>
      <w:r w:rsidRPr="00781A73">
        <w:rPr>
          <w:sz w:val="24"/>
        </w:rPr>
        <w:t>Application</w:t>
      </w:r>
      <w:bookmarkEnd w:id="308"/>
      <w:bookmarkEnd w:id="309"/>
    </w:p>
    <w:p w:rsidR="005D125D" w:rsidRPr="00781A73" w:rsidRDefault="005D125D" w:rsidP="00F746F0">
      <w:pPr>
        <w:widowControl w:val="0"/>
        <w:autoSpaceDE w:val="0"/>
        <w:autoSpaceDN w:val="0"/>
        <w:adjustRightInd w:val="0"/>
        <w:spacing w:after="0" w:line="360" w:lineRule="auto"/>
        <w:ind w:left="576"/>
        <w:jc w:val="both"/>
        <w:rPr>
          <w:rFonts w:ascii="Georgia" w:hAnsi="Georgia" w:cs="Arial"/>
          <w:szCs w:val="24"/>
        </w:rPr>
      </w:pPr>
      <w:r w:rsidRPr="00781A73">
        <w:rPr>
          <w:rFonts w:ascii="Georgia" w:hAnsi="Georgia" w:cs="Arial"/>
          <w:szCs w:val="24"/>
        </w:rPr>
        <w:t>These General Conditions shall apply to the extent that they are not superseded by provisions in other parts of the Contract.</w:t>
      </w:r>
    </w:p>
    <w:p w:rsidR="00F746F0" w:rsidRPr="00781A73" w:rsidRDefault="00F746F0" w:rsidP="00F746F0">
      <w:pPr>
        <w:widowControl w:val="0"/>
        <w:autoSpaceDE w:val="0"/>
        <w:autoSpaceDN w:val="0"/>
        <w:adjustRightInd w:val="0"/>
        <w:spacing w:after="0" w:line="360" w:lineRule="auto"/>
        <w:ind w:left="990"/>
        <w:jc w:val="both"/>
        <w:rPr>
          <w:rFonts w:ascii="Georgia" w:hAnsi="Georgia" w:cs="Arial"/>
          <w:szCs w:val="24"/>
        </w:rPr>
      </w:pPr>
    </w:p>
    <w:p w:rsidR="005D125D" w:rsidRPr="00781A73" w:rsidRDefault="005D125D" w:rsidP="00EA65DD">
      <w:pPr>
        <w:pStyle w:val="Heading2"/>
        <w:numPr>
          <w:ilvl w:val="1"/>
          <w:numId w:val="93"/>
        </w:numPr>
        <w:rPr>
          <w:sz w:val="24"/>
        </w:rPr>
      </w:pPr>
      <w:bookmarkStart w:id="310" w:name="_Toc440276333"/>
      <w:bookmarkStart w:id="311" w:name="_Toc500411408"/>
      <w:r w:rsidRPr="00781A73">
        <w:rPr>
          <w:sz w:val="24"/>
        </w:rPr>
        <w:t>Standards</w:t>
      </w:r>
      <w:bookmarkEnd w:id="310"/>
      <w:bookmarkEnd w:id="311"/>
    </w:p>
    <w:p w:rsidR="005D125D" w:rsidRPr="00781A73" w:rsidRDefault="005D125D" w:rsidP="00EA65DD">
      <w:pPr>
        <w:widowControl w:val="0"/>
        <w:numPr>
          <w:ilvl w:val="0"/>
          <w:numId w:val="42"/>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The Goods supplied under this Contract shall conform to the standards mentioned in the Technical Specifications, and, when no applicable standard is mentioned, to the authoritative standards, such standard shall be the latest issued by the concerned institution.</w:t>
      </w:r>
    </w:p>
    <w:p w:rsidR="005D125D" w:rsidRPr="00781A73" w:rsidRDefault="005D125D" w:rsidP="00EA65DD">
      <w:pPr>
        <w:widowControl w:val="0"/>
        <w:numPr>
          <w:ilvl w:val="0"/>
          <w:numId w:val="42"/>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The Vendor shall ensure that the Goods supplied under the Contract against all purchase orders are new, unused, of the most recent or current models and incorporate all recent improvements in design and materials without any additional cost to the Purchaser.</w:t>
      </w:r>
    </w:p>
    <w:p w:rsidR="001F24C0" w:rsidRPr="00781A73" w:rsidRDefault="001F24C0" w:rsidP="001F24C0">
      <w:pPr>
        <w:widowControl w:val="0"/>
        <w:autoSpaceDE w:val="0"/>
        <w:autoSpaceDN w:val="0"/>
        <w:adjustRightInd w:val="0"/>
        <w:spacing w:after="0" w:line="360" w:lineRule="auto"/>
        <w:ind w:left="990"/>
        <w:jc w:val="both"/>
        <w:rPr>
          <w:rFonts w:ascii="Georgia" w:hAnsi="Georgia" w:cs="Arial"/>
          <w:szCs w:val="24"/>
        </w:rPr>
      </w:pPr>
    </w:p>
    <w:p w:rsidR="005D125D" w:rsidRPr="00781A73" w:rsidRDefault="005D125D" w:rsidP="00EA65DD">
      <w:pPr>
        <w:pStyle w:val="Heading2"/>
        <w:numPr>
          <w:ilvl w:val="1"/>
          <w:numId w:val="93"/>
        </w:numPr>
        <w:rPr>
          <w:sz w:val="24"/>
        </w:rPr>
      </w:pPr>
      <w:bookmarkStart w:id="312" w:name="_Toc440276334"/>
      <w:bookmarkStart w:id="313" w:name="_Toc500411409"/>
      <w:r w:rsidRPr="00781A73">
        <w:rPr>
          <w:sz w:val="24"/>
        </w:rPr>
        <w:t>Use of Contract Documents and Information</w:t>
      </w:r>
      <w:bookmarkEnd w:id="312"/>
      <w:bookmarkEnd w:id="313"/>
    </w:p>
    <w:p w:rsidR="005D125D" w:rsidRPr="00781A73" w:rsidRDefault="005D125D" w:rsidP="00EA65DD">
      <w:pPr>
        <w:widowControl w:val="0"/>
        <w:numPr>
          <w:ilvl w:val="0"/>
          <w:numId w:val="43"/>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The Vendor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Vendor in the Performance of the Contract. Disclosure to any such employed person shall be made in confidence and shall extend only so far as it may be necessary for purposes of such performance.</w:t>
      </w:r>
    </w:p>
    <w:p w:rsidR="005D125D" w:rsidRPr="00781A73" w:rsidRDefault="005D125D" w:rsidP="00EA65DD">
      <w:pPr>
        <w:widowControl w:val="0"/>
        <w:numPr>
          <w:ilvl w:val="0"/>
          <w:numId w:val="43"/>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 xml:space="preserve">The Vendor shall not, without the Purchaser's prior written consent, make use of any document of information enumerated in </w:t>
      </w:r>
      <w:r w:rsidR="00CE6420">
        <w:rPr>
          <w:rFonts w:ascii="Georgia" w:hAnsi="Georgia" w:cs="Arial"/>
          <w:szCs w:val="24"/>
          <w:lang w:val="en-IN"/>
        </w:rPr>
        <w:t>the RFP</w:t>
      </w:r>
      <w:r w:rsidR="00B001FE" w:rsidRPr="00781A73">
        <w:rPr>
          <w:rFonts w:ascii="Georgia" w:hAnsi="Georgia" w:cs="Arial"/>
          <w:szCs w:val="24"/>
        </w:rPr>
        <w:t xml:space="preserve"> </w:t>
      </w:r>
      <w:r w:rsidRPr="00781A73">
        <w:rPr>
          <w:rFonts w:ascii="Georgia" w:hAnsi="Georgia" w:cs="Arial"/>
          <w:szCs w:val="24"/>
        </w:rPr>
        <w:t>except for purposes of performing the Contract.</w:t>
      </w:r>
    </w:p>
    <w:p w:rsidR="005D125D" w:rsidRPr="00781A73" w:rsidRDefault="005D125D" w:rsidP="00EA65DD">
      <w:pPr>
        <w:widowControl w:val="0"/>
        <w:numPr>
          <w:ilvl w:val="0"/>
          <w:numId w:val="43"/>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Any document, other than the Contract itself, shall remain the property of the Purchaser and shall be returned (in all copies) to the Purchaser on completion of the Vendor's performance under the Contract, if so required by the Purchaser.</w:t>
      </w:r>
    </w:p>
    <w:p w:rsidR="001F24C0" w:rsidRPr="00781A73" w:rsidRDefault="001F24C0" w:rsidP="001F24C0">
      <w:pPr>
        <w:widowControl w:val="0"/>
        <w:autoSpaceDE w:val="0"/>
        <w:autoSpaceDN w:val="0"/>
        <w:adjustRightInd w:val="0"/>
        <w:spacing w:after="0" w:line="360" w:lineRule="auto"/>
        <w:ind w:left="990"/>
        <w:jc w:val="both"/>
        <w:rPr>
          <w:rFonts w:ascii="Georgia" w:hAnsi="Georgia" w:cs="Arial"/>
          <w:szCs w:val="24"/>
        </w:rPr>
      </w:pPr>
    </w:p>
    <w:p w:rsidR="005D125D" w:rsidRPr="00781A73" w:rsidRDefault="005D125D" w:rsidP="00EA65DD">
      <w:pPr>
        <w:pStyle w:val="Heading2"/>
        <w:numPr>
          <w:ilvl w:val="1"/>
          <w:numId w:val="93"/>
        </w:numPr>
        <w:rPr>
          <w:sz w:val="24"/>
        </w:rPr>
      </w:pPr>
      <w:bookmarkStart w:id="314" w:name="_Toc440276335"/>
      <w:bookmarkStart w:id="315" w:name="_Toc500411410"/>
      <w:r w:rsidRPr="00781A73">
        <w:rPr>
          <w:sz w:val="24"/>
        </w:rPr>
        <w:t>Patent Rights</w:t>
      </w:r>
      <w:bookmarkEnd w:id="314"/>
      <w:bookmarkEnd w:id="315"/>
    </w:p>
    <w:p w:rsidR="005D125D" w:rsidRPr="00781A73" w:rsidRDefault="005D125D" w:rsidP="001F558D">
      <w:pPr>
        <w:widowControl w:val="0"/>
        <w:autoSpaceDE w:val="0"/>
        <w:autoSpaceDN w:val="0"/>
        <w:adjustRightInd w:val="0"/>
        <w:spacing w:after="0" w:line="360" w:lineRule="auto"/>
        <w:ind w:left="567"/>
        <w:jc w:val="both"/>
        <w:rPr>
          <w:rFonts w:ascii="Georgia" w:hAnsi="Georgia" w:cs="Arial"/>
          <w:szCs w:val="24"/>
        </w:rPr>
      </w:pPr>
      <w:r w:rsidRPr="00781A73">
        <w:rPr>
          <w:rFonts w:ascii="Georgia" w:hAnsi="Georgia" w:cs="Arial"/>
          <w:szCs w:val="24"/>
        </w:rPr>
        <w:t>The Vendor shall indemnify the Purchaser against all third-party claims of infringement of patent, trademark or industrial design rights arising from the use of the Goods or any part thereof.</w:t>
      </w:r>
    </w:p>
    <w:p w:rsidR="00F746F0" w:rsidRPr="00781A73" w:rsidRDefault="00F746F0" w:rsidP="00F746F0">
      <w:pPr>
        <w:widowControl w:val="0"/>
        <w:autoSpaceDE w:val="0"/>
        <w:autoSpaceDN w:val="0"/>
        <w:adjustRightInd w:val="0"/>
        <w:spacing w:after="0" w:line="360" w:lineRule="auto"/>
        <w:jc w:val="both"/>
        <w:rPr>
          <w:rFonts w:ascii="Georgia" w:hAnsi="Georgia" w:cs="Arial"/>
          <w:szCs w:val="24"/>
        </w:rPr>
      </w:pPr>
    </w:p>
    <w:p w:rsidR="005D125D" w:rsidRPr="00781A73" w:rsidRDefault="005D125D" w:rsidP="00EA65DD">
      <w:pPr>
        <w:pStyle w:val="Heading2"/>
        <w:numPr>
          <w:ilvl w:val="1"/>
          <w:numId w:val="93"/>
        </w:numPr>
        <w:rPr>
          <w:sz w:val="24"/>
        </w:rPr>
      </w:pPr>
      <w:bookmarkStart w:id="316" w:name="_Toc440276337"/>
      <w:bookmarkStart w:id="317" w:name="_Toc500411411"/>
      <w:r w:rsidRPr="00781A73">
        <w:rPr>
          <w:sz w:val="24"/>
        </w:rPr>
        <w:t xml:space="preserve">Installation, Commissioning, Testing and </w:t>
      </w:r>
      <w:r w:rsidR="00B947C1" w:rsidRPr="00781A73">
        <w:rPr>
          <w:sz w:val="24"/>
        </w:rPr>
        <w:t xml:space="preserve">User </w:t>
      </w:r>
      <w:r w:rsidRPr="00781A73">
        <w:rPr>
          <w:sz w:val="24"/>
        </w:rPr>
        <w:t>Acceptance Tests</w:t>
      </w:r>
      <w:bookmarkEnd w:id="316"/>
      <w:bookmarkEnd w:id="317"/>
    </w:p>
    <w:p w:rsidR="001F24C0" w:rsidRPr="00781A73" w:rsidRDefault="001F24C0" w:rsidP="001F24C0">
      <w:pPr>
        <w:rPr>
          <w:rFonts w:ascii="Georgia" w:hAnsi="Georgia"/>
          <w:sz w:val="20"/>
        </w:rPr>
      </w:pPr>
    </w:p>
    <w:p w:rsidR="00722FB9" w:rsidRPr="00781A73" w:rsidRDefault="00722FB9" w:rsidP="00EA65DD">
      <w:pPr>
        <w:pStyle w:val="ListParagraph"/>
        <w:numPr>
          <w:ilvl w:val="3"/>
          <w:numId w:val="95"/>
        </w:numPr>
        <w:spacing w:line="360" w:lineRule="auto"/>
        <w:ind w:left="709" w:hanging="425"/>
        <w:jc w:val="both"/>
        <w:rPr>
          <w:rFonts w:ascii="Georgia" w:hAnsi="Georgia"/>
          <w:szCs w:val="24"/>
        </w:rPr>
      </w:pPr>
      <w:r w:rsidRPr="00781A73">
        <w:rPr>
          <w:rFonts w:ascii="Georgia" w:hAnsi="Georgia"/>
          <w:szCs w:val="24"/>
        </w:rPr>
        <w:t xml:space="preserve">The Vendor shall be responsible for installation, commissioning, testing and post warranty maintenance of </w:t>
      </w:r>
      <w:r w:rsidR="00E264F3" w:rsidRPr="00781A73">
        <w:rPr>
          <w:rFonts w:ascii="Georgia" w:hAnsi="Georgia"/>
          <w:szCs w:val="24"/>
        </w:rPr>
        <w:t>Storage Solution</w:t>
      </w:r>
      <w:r w:rsidRPr="00781A73">
        <w:rPr>
          <w:rFonts w:ascii="Georgia" w:hAnsi="Georgia"/>
          <w:szCs w:val="24"/>
        </w:rPr>
        <w:t xml:space="preserve"> at Data Centre at Hebbal</w:t>
      </w:r>
      <w:r w:rsidR="00E264F3" w:rsidRPr="00781A73">
        <w:rPr>
          <w:rFonts w:ascii="Georgia" w:hAnsi="Georgia"/>
          <w:szCs w:val="24"/>
        </w:rPr>
        <w:t xml:space="preserve"> and Manesar. </w:t>
      </w:r>
    </w:p>
    <w:p w:rsidR="00D4153A" w:rsidRPr="00781A73" w:rsidRDefault="00D4153A" w:rsidP="00EA65DD">
      <w:pPr>
        <w:pStyle w:val="ListParagraph"/>
        <w:numPr>
          <w:ilvl w:val="3"/>
          <w:numId w:val="95"/>
        </w:numPr>
        <w:spacing w:line="360" w:lineRule="auto"/>
        <w:ind w:left="709" w:hanging="425"/>
        <w:jc w:val="both"/>
        <w:rPr>
          <w:rFonts w:ascii="Georgia" w:hAnsi="Georgia"/>
          <w:szCs w:val="24"/>
        </w:rPr>
      </w:pPr>
      <w:r w:rsidRPr="00781A73">
        <w:rPr>
          <w:rFonts w:ascii="Georgia" w:hAnsi="Georgia"/>
          <w:szCs w:val="24"/>
        </w:rPr>
        <w:t>The Vendor shall describe tests and in details the system on which he proposes to demonstrate the correct working of the equipment supplied both individually and as integrated system. It shall be responsibility of vendor to get pre dispatch inspection of goods as part of factory tests and furnish necessary certificate to purchaser certifying that the goods conform to specifications given in the contract.</w:t>
      </w:r>
    </w:p>
    <w:p w:rsidR="00AD1474" w:rsidRPr="00781A73" w:rsidRDefault="00AD1474" w:rsidP="00EA65DD">
      <w:pPr>
        <w:pStyle w:val="ListParagraph"/>
        <w:numPr>
          <w:ilvl w:val="3"/>
          <w:numId w:val="95"/>
        </w:numPr>
        <w:spacing w:line="360" w:lineRule="auto"/>
        <w:ind w:left="709" w:hanging="425"/>
        <w:jc w:val="both"/>
        <w:rPr>
          <w:rFonts w:ascii="Georgia" w:hAnsi="Georgia" w:cs="Arial"/>
          <w:szCs w:val="24"/>
        </w:rPr>
      </w:pPr>
      <w:r w:rsidRPr="00781A73">
        <w:rPr>
          <w:rFonts w:ascii="Georgia" w:hAnsi="Georgia"/>
          <w:szCs w:val="24"/>
        </w:rPr>
        <w:t xml:space="preserve">The </w:t>
      </w:r>
      <w:r w:rsidR="008F11B6" w:rsidRPr="00781A73">
        <w:rPr>
          <w:rFonts w:ascii="Georgia" w:hAnsi="Georgia"/>
          <w:szCs w:val="24"/>
        </w:rPr>
        <w:t>vendor</w:t>
      </w:r>
      <w:r w:rsidRPr="00781A73">
        <w:rPr>
          <w:rFonts w:ascii="Georgia" w:hAnsi="Georgia"/>
          <w:szCs w:val="24"/>
        </w:rPr>
        <w:t xml:space="preserve"> should describe in advance the tests and details of the process that will be adopted to demonstrate the correct working of the equipment supplied both individually and as an integrated system</w:t>
      </w:r>
      <w:r w:rsidR="00A975F0" w:rsidRPr="00781A73">
        <w:rPr>
          <w:rFonts w:ascii="Georgia" w:hAnsi="Georgia"/>
          <w:szCs w:val="24"/>
        </w:rPr>
        <w:t>,</w:t>
      </w:r>
      <w:r w:rsidRPr="00781A73">
        <w:rPr>
          <w:rFonts w:ascii="Georgia" w:hAnsi="Georgia"/>
          <w:szCs w:val="24"/>
        </w:rPr>
        <w:t xml:space="preserve"> to be termed as user acceptance tests.</w:t>
      </w:r>
    </w:p>
    <w:p w:rsidR="00AD1474" w:rsidRPr="00781A73" w:rsidRDefault="00AD1474" w:rsidP="00EA65DD">
      <w:pPr>
        <w:pStyle w:val="ListParagraph"/>
        <w:numPr>
          <w:ilvl w:val="3"/>
          <w:numId w:val="95"/>
        </w:numPr>
        <w:spacing w:line="360" w:lineRule="auto"/>
        <w:ind w:left="709" w:hanging="425"/>
        <w:jc w:val="both"/>
        <w:rPr>
          <w:rFonts w:ascii="Georgia" w:hAnsi="Georgia" w:cs="Arial"/>
          <w:szCs w:val="24"/>
        </w:rPr>
      </w:pPr>
      <w:r w:rsidRPr="00781A73">
        <w:rPr>
          <w:rFonts w:ascii="Georgia" w:hAnsi="Georgia"/>
          <w:szCs w:val="24"/>
        </w:rPr>
        <w:t xml:space="preserve">In case additional/modification in tests are required by purchaser, same will be communicated to </w:t>
      </w:r>
      <w:r w:rsidR="008F11B6" w:rsidRPr="00781A73">
        <w:rPr>
          <w:rFonts w:ascii="Georgia" w:hAnsi="Georgia"/>
          <w:szCs w:val="24"/>
        </w:rPr>
        <w:t>vendor</w:t>
      </w:r>
      <w:r w:rsidRPr="00781A73">
        <w:rPr>
          <w:rFonts w:ascii="Georgia" w:hAnsi="Georgia"/>
          <w:szCs w:val="24"/>
        </w:rPr>
        <w:t xml:space="preserve">.   </w:t>
      </w:r>
    </w:p>
    <w:p w:rsidR="00AD1474" w:rsidRPr="00781A73" w:rsidRDefault="00AD1474" w:rsidP="00EA65DD">
      <w:pPr>
        <w:pStyle w:val="ListParagraph"/>
        <w:numPr>
          <w:ilvl w:val="3"/>
          <w:numId w:val="95"/>
        </w:numPr>
        <w:spacing w:line="360" w:lineRule="auto"/>
        <w:ind w:left="709" w:hanging="425"/>
        <w:jc w:val="both"/>
        <w:rPr>
          <w:rFonts w:ascii="Georgia" w:hAnsi="Georgia" w:cs="Arial"/>
          <w:szCs w:val="24"/>
        </w:rPr>
      </w:pPr>
      <w:r w:rsidRPr="00781A73">
        <w:rPr>
          <w:rFonts w:ascii="Georgia" w:hAnsi="Georgia"/>
          <w:szCs w:val="24"/>
        </w:rPr>
        <w:t xml:space="preserve">System testing schedules, formats for testing and commissioning reports and dissemination mechanism for such reports shall be drawn by the </w:t>
      </w:r>
      <w:r w:rsidR="008F11B6" w:rsidRPr="00781A73">
        <w:rPr>
          <w:rFonts w:ascii="Georgia" w:hAnsi="Georgia"/>
          <w:szCs w:val="24"/>
        </w:rPr>
        <w:t>vendor</w:t>
      </w:r>
      <w:r w:rsidRPr="00781A73">
        <w:rPr>
          <w:rFonts w:ascii="Georgia" w:hAnsi="Georgia"/>
          <w:szCs w:val="24"/>
        </w:rPr>
        <w:t xml:space="preserve"> in consultation with UIDAI. </w:t>
      </w:r>
    </w:p>
    <w:p w:rsidR="00B640E4" w:rsidRPr="00781A73" w:rsidRDefault="00AD1474" w:rsidP="00EA65DD">
      <w:pPr>
        <w:pStyle w:val="ListParagraph"/>
        <w:numPr>
          <w:ilvl w:val="3"/>
          <w:numId w:val="95"/>
        </w:numPr>
        <w:spacing w:line="360" w:lineRule="auto"/>
        <w:ind w:left="709" w:hanging="425"/>
        <w:jc w:val="both"/>
        <w:rPr>
          <w:rFonts w:ascii="Georgia" w:hAnsi="Georgia"/>
          <w:szCs w:val="24"/>
        </w:rPr>
      </w:pPr>
      <w:r w:rsidRPr="00781A73">
        <w:rPr>
          <w:rFonts w:ascii="Georgia" w:hAnsi="Georgia"/>
          <w:szCs w:val="24"/>
        </w:rPr>
        <w:t>The acceptance test which involves the testing and acceptance of the complete goods and services shall be conducted by the Vendor in the presence of the Purchaser and/or authorized officials and/or any other team or agency nominated by the Purchaser and OEM. All expenses for special devices, if any, for installation commissioning, testing and acceptance of the Goods/Services shall be borne by the Vendor.</w:t>
      </w:r>
    </w:p>
    <w:p w:rsidR="006B4757" w:rsidRPr="00781A73" w:rsidRDefault="003E5060" w:rsidP="00EA65DD">
      <w:pPr>
        <w:pStyle w:val="ListParagraph"/>
        <w:numPr>
          <w:ilvl w:val="3"/>
          <w:numId w:val="95"/>
        </w:numPr>
        <w:spacing w:line="360" w:lineRule="auto"/>
        <w:ind w:left="709" w:hanging="425"/>
        <w:jc w:val="both"/>
        <w:rPr>
          <w:rFonts w:ascii="Georgia" w:hAnsi="Georgia"/>
          <w:szCs w:val="24"/>
        </w:rPr>
      </w:pPr>
      <w:r w:rsidRPr="00781A73">
        <w:rPr>
          <w:rFonts w:ascii="Georgia" w:hAnsi="Georgia"/>
          <w:szCs w:val="24"/>
        </w:rPr>
        <w:t>T</w:t>
      </w:r>
      <w:r w:rsidR="006B4757" w:rsidRPr="00781A73">
        <w:rPr>
          <w:rFonts w:ascii="Georgia" w:hAnsi="Georgia"/>
          <w:szCs w:val="24"/>
        </w:rPr>
        <w:t>he vendor shall replace, at the Vendor’s cost, the whole or any part of the equipment as may be necessary for conclusion of the acceptance tests to the satisfaction of purchaser</w:t>
      </w:r>
      <w:r w:rsidR="00D8139C" w:rsidRPr="00781A73">
        <w:rPr>
          <w:rFonts w:ascii="Georgia" w:hAnsi="Georgia"/>
          <w:szCs w:val="24"/>
        </w:rPr>
        <w:t>.</w:t>
      </w:r>
    </w:p>
    <w:p w:rsidR="00282678" w:rsidRPr="00781A73" w:rsidRDefault="00722FB9" w:rsidP="00EA65DD">
      <w:pPr>
        <w:pStyle w:val="ListParagraph"/>
        <w:numPr>
          <w:ilvl w:val="3"/>
          <w:numId w:val="95"/>
        </w:numPr>
        <w:spacing w:line="360" w:lineRule="auto"/>
        <w:ind w:left="709" w:hanging="425"/>
        <w:jc w:val="both"/>
        <w:rPr>
          <w:rFonts w:ascii="Georgia" w:hAnsi="Georgia"/>
          <w:szCs w:val="24"/>
        </w:rPr>
      </w:pPr>
      <w:r w:rsidRPr="00781A73">
        <w:rPr>
          <w:rFonts w:ascii="Georgia" w:hAnsi="Georgia"/>
          <w:szCs w:val="24"/>
        </w:rPr>
        <w:t xml:space="preserve">Should Acceptance Tests </w:t>
      </w:r>
      <w:r w:rsidR="00282678" w:rsidRPr="00781A73">
        <w:rPr>
          <w:rFonts w:ascii="Georgia" w:hAnsi="Georgia"/>
          <w:szCs w:val="24"/>
        </w:rPr>
        <w:t>not</w:t>
      </w:r>
      <w:r w:rsidRPr="00781A73">
        <w:rPr>
          <w:rFonts w:ascii="Georgia" w:hAnsi="Georgia"/>
          <w:szCs w:val="24"/>
        </w:rPr>
        <w:t xml:space="preserve"> be concluded to the satisfaction of the </w:t>
      </w:r>
      <w:r w:rsidR="00D8139C" w:rsidRPr="00781A73">
        <w:rPr>
          <w:rFonts w:ascii="Georgia" w:hAnsi="Georgia"/>
          <w:szCs w:val="24"/>
        </w:rPr>
        <w:t>purchaser</w:t>
      </w:r>
      <w:r w:rsidR="00282678" w:rsidRPr="00781A73">
        <w:rPr>
          <w:rFonts w:ascii="Georgia" w:hAnsi="Georgia"/>
          <w:szCs w:val="24"/>
        </w:rPr>
        <w:t>, the vendor shall replace, at vendor’s cost, the whole or any part of the equipment as may be necessary for conclusion o</w:t>
      </w:r>
      <w:r w:rsidR="00D8139C" w:rsidRPr="00781A73">
        <w:rPr>
          <w:rFonts w:ascii="Georgia" w:hAnsi="Georgia"/>
          <w:szCs w:val="24"/>
        </w:rPr>
        <w:t>f</w:t>
      </w:r>
      <w:r w:rsidR="00282678" w:rsidRPr="00781A73">
        <w:rPr>
          <w:rFonts w:ascii="Georgia" w:hAnsi="Georgia"/>
          <w:szCs w:val="24"/>
        </w:rPr>
        <w:t xml:space="preserve"> the acceptance tests to the satisfaction of the purchaser</w:t>
      </w:r>
      <w:r w:rsidR="00A67E43" w:rsidRPr="00781A73">
        <w:rPr>
          <w:rFonts w:ascii="Georgia" w:hAnsi="Georgia"/>
          <w:szCs w:val="24"/>
        </w:rPr>
        <w:t>.</w:t>
      </w:r>
    </w:p>
    <w:p w:rsidR="00722FB9" w:rsidRPr="00781A73" w:rsidRDefault="00282678" w:rsidP="00EA65DD">
      <w:pPr>
        <w:pStyle w:val="ListParagraph"/>
        <w:numPr>
          <w:ilvl w:val="3"/>
          <w:numId w:val="95"/>
        </w:numPr>
        <w:spacing w:line="360" w:lineRule="auto"/>
        <w:ind w:left="709" w:hanging="425"/>
        <w:jc w:val="both"/>
        <w:rPr>
          <w:rFonts w:ascii="Georgia" w:hAnsi="Georgia"/>
          <w:szCs w:val="24"/>
        </w:rPr>
      </w:pPr>
      <w:r w:rsidRPr="00781A73">
        <w:rPr>
          <w:rFonts w:ascii="Georgia" w:hAnsi="Georgia"/>
          <w:szCs w:val="24"/>
        </w:rPr>
        <w:t>Should acceptance tests still not be concluded to the satisfaction of the purchaser, the p</w:t>
      </w:r>
      <w:r w:rsidR="00722FB9" w:rsidRPr="00781A73">
        <w:rPr>
          <w:rFonts w:ascii="Georgia" w:hAnsi="Georgia"/>
          <w:szCs w:val="24"/>
        </w:rPr>
        <w:t>urchaser</w:t>
      </w:r>
      <w:r w:rsidR="00131D73" w:rsidRPr="00781A73">
        <w:rPr>
          <w:rFonts w:ascii="Georgia" w:hAnsi="Georgia"/>
          <w:szCs w:val="24"/>
        </w:rPr>
        <w:t xml:space="preserve"> </w:t>
      </w:r>
      <w:r w:rsidR="00722FB9" w:rsidRPr="00781A73">
        <w:rPr>
          <w:rFonts w:ascii="Georgia" w:hAnsi="Georgia"/>
          <w:szCs w:val="24"/>
        </w:rPr>
        <w:t>shall have the right to reject the equipment in respect of which the acceptance tests are not satisfactorily</w:t>
      </w:r>
      <w:r w:rsidRPr="00781A73">
        <w:rPr>
          <w:rFonts w:ascii="Georgia" w:hAnsi="Georgia"/>
          <w:szCs w:val="24"/>
        </w:rPr>
        <w:t xml:space="preserve"> concluded as provided in this c</w:t>
      </w:r>
      <w:r w:rsidR="00722FB9" w:rsidRPr="00781A73">
        <w:rPr>
          <w:rFonts w:ascii="Georgia" w:hAnsi="Georgia"/>
          <w:szCs w:val="24"/>
        </w:rPr>
        <w:t>lause and to terminate this contract to the extent it relates to such equipment and in that event the Vendor shall refund and repay all amounts received by the Vendor from the Purchaser  including interest at the rate of 10% per annum in respect of that equipment, within 60 days from the receipt of a written claim from the Purchaser.</w:t>
      </w:r>
    </w:p>
    <w:p w:rsidR="00A7466C" w:rsidRPr="00781A73" w:rsidRDefault="000D08C6" w:rsidP="00EA65DD">
      <w:pPr>
        <w:pStyle w:val="ListParagraph"/>
        <w:numPr>
          <w:ilvl w:val="3"/>
          <w:numId w:val="95"/>
        </w:numPr>
        <w:spacing w:line="360" w:lineRule="auto"/>
        <w:ind w:left="709" w:hanging="425"/>
        <w:jc w:val="both"/>
        <w:rPr>
          <w:rFonts w:ascii="Georgia" w:hAnsi="Georgia" w:cs="Arial"/>
          <w:szCs w:val="24"/>
        </w:rPr>
      </w:pPr>
      <w:r w:rsidRPr="00781A73">
        <w:rPr>
          <w:rFonts w:ascii="Georgia" w:hAnsi="Georgia" w:cs="Arial"/>
          <w:szCs w:val="24"/>
        </w:rPr>
        <w:t xml:space="preserve">The timeline mentioned for </w:t>
      </w:r>
      <w:r w:rsidR="006F192E" w:rsidRPr="00781A73">
        <w:rPr>
          <w:rFonts w:ascii="Georgia" w:hAnsi="Georgia" w:cs="Arial"/>
          <w:szCs w:val="24"/>
        </w:rPr>
        <w:t>Acceptance (</w:t>
      </w:r>
      <w:r w:rsidR="00321990" w:rsidRPr="00781A73">
        <w:rPr>
          <w:rFonts w:ascii="Georgia" w:hAnsi="Georgia" w:cs="Arial"/>
          <w:szCs w:val="24"/>
        </w:rPr>
        <w:t xml:space="preserve">User Acceptance Test) </w:t>
      </w:r>
      <w:r w:rsidR="00A975F0" w:rsidRPr="00781A73">
        <w:rPr>
          <w:rFonts w:ascii="Georgia" w:hAnsi="Georgia" w:cs="Arial"/>
          <w:szCs w:val="24"/>
        </w:rPr>
        <w:t xml:space="preserve">in clause </w:t>
      </w:r>
      <w:r w:rsidR="00591E95">
        <w:rPr>
          <w:rFonts w:ascii="Georgia" w:hAnsi="Georgia" w:cs="Arial"/>
          <w:szCs w:val="24"/>
        </w:rPr>
        <w:t xml:space="preserve">5.5 </w:t>
      </w:r>
      <w:r w:rsidRPr="00781A73">
        <w:rPr>
          <w:rFonts w:ascii="Georgia" w:hAnsi="Georgia" w:cs="Arial"/>
          <w:szCs w:val="24"/>
        </w:rPr>
        <w:t xml:space="preserve">by </w:t>
      </w:r>
      <w:r w:rsidR="00D8139C" w:rsidRPr="00781A73">
        <w:rPr>
          <w:rFonts w:ascii="Georgia" w:hAnsi="Georgia" w:cs="Arial"/>
          <w:szCs w:val="24"/>
        </w:rPr>
        <w:t xml:space="preserve">purchaser </w:t>
      </w:r>
      <w:r w:rsidRPr="00781A73">
        <w:rPr>
          <w:rFonts w:ascii="Georgia" w:hAnsi="Georgia" w:cs="Arial"/>
          <w:szCs w:val="24"/>
        </w:rPr>
        <w:t>is tentative. This may increase or decrease for which UIDAI shall not be responsible for any cost if incurred by vendor on this account.</w:t>
      </w:r>
    </w:p>
    <w:p w:rsidR="009B0D40" w:rsidRPr="00781A73" w:rsidRDefault="0019627C" w:rsidP="00EA65DD">
      <w:pPr>
        <w:pStyle w:val="ListParagraph"/>
        <w:numPr>
          <w:ilvl w:val="3"/>
          <w:numId w:val="95"/>
        </w:numPr>
        <w:spacing w:line="360" w:lineRule="auto"/>
        <w:ind w:left="709" w:hanging="425"/>
        <w:jc w:val="both"/>
        <w:rPr>
          <w:rFonts w:ascii="Georgia" w:hAnsi="Georgia" w:cs="Arial"/>
          <w:szCs w:val="24"/>
        </w:rPr>
      </w:pPr>
      <w:r>
        <w:rPr>
          <w:rFonts w:ascii="Georgia" w:hAnsi="Georgia"/>
          <w:szCs w:val="24"/>
        </w:rPr>
        <w:t>A</w:t>
      </w:r>
      <w:r w:rsidR="00462E24" w:rsidRPr="00781A73">
        <w:rPr>
          <w:rFonts w:ascii="Georgia" w:hAnsi="Georgia"/>
          <w:szCs w:val="24"/>
        </w:rPr>
        <w:t xml:space="preserve">cceptance </w:t>
      </w:r>
      <w:r w:rsidR="009B0D40" w:rsidRPr="00781A73">
        <w:rPr>
          <w:rFonts w:ascii="Georgia" w:hAnsi="Georgia"/>
          <w:szCs w:val="24"/>
        </w:rPr>
        <w:t>of the system shall be considered to be complete only after the following conditions h</w:t>
      </w:r>
      <w:r w:rsidR="003E0898" w:rsidRPr="00781A73">
        <w:rPr>
          <w:rFonts w:ascii="Georgia" w:hAnsi="Georgia"/>
          <w:szCs w:val="24"/>
        </w:rPr>
        <w:t>ave b</w:t>
      </w:r>
      <w:r w:rsidR="009B0D40" w:rsidRPr="00781A73">
        <w:rPr>
          <w:rFonts w:ascii="Georgia" w:hAnsi="Georgia"/>
          <w:szCs w:val="24"/>
        </w:rPr>
        <w:t>e</w:t>
      </w:r>
      <w:r w:rsidR="003E0898" w:rsidRPr="00781A73">
        <w:rPr>
          <w:rFonts w:ascii="Georgia" w:hAnsi="Georgia"/>
          <w:szCs w:val="24"/>
        </w:rPr>
        <w:t>en</w:t>
      </w:r>
      <w:r w:rsidR="009B0D40" w:rsidRPr="00781A73">
        <w:rPr>
          <w:rFonts w:ascii="Georgia" w:hAnsi="Georgia"/>
          <w:szCs w:val="24"/>
        </w:rPr>
        <w:t xml:space="preserve"> met successfully to the satisfaction of the UIDAI</w:t>
      </w:r>
    </w:p>
    <w:p w:rsidR="009B0D40" w:rsidRPr="00781A73" w:rsidRDefault="009B0D40" w:rsidP="00EA65DD">
      <w:pPr>
        <w:pStyle w:val="ListParagraph"/>
        <w:numPr>
          <w:ilvl w:val="0"/>
          <w:numId w:val="96"/>
        </w:numPr>
        <w:spacing w:line="360" w:lineRule="auto"/>
        <w:jc w:val="both"/>
        <w:rPr>
          <w:rFonts w:ascii="Georgia" w:hAnsi="Georgia"/>
          <w:szCs w:val="24"/>
        </w:rPr>
      </w:pPr>
      <w:r w:rsidRPr="00781A73">
        <w:rPr>
          <w:rFonts w:ascii="Georgia" w:hAnsi="Georgia"/>
          <w:szCs w:val="24"/>
        </w:rPr>
        <w:t xml:space="preserve">Delivery of all </w:t>
      </w:r>
      <w:r w:rsidR="00AE7F0F" w:rsidRPr="00781A73">
        <w:rPr>
          <w:rFonts w:ascii="Georgia" w:hAnsi="Georgia" w:cs="Arial"/>
          <w:szCs w:val="24"/>
        </w:rPr>
        <w:t>equipment</w:t>
      </w:r>
      <w:r w:rsidRPr="00781A73">
        <w:rPr>
          <w:rFonts w:ascii="Georgia" w:hAnsi="Georgia"/>
          <w:szCs w:val="24"/>
        </w:rPr>
        <w:t xml:space="preserve"> </w:t>
      </w:r>
      <w:r w:rsidR="00D275FB" w:rsidRPr="00781A73">
        <w:rPr>
          <w:rFonts w:ascii="Georgia" w:hAnsi="Georgia"/>
          <w:szCs w:val="24"/>
        </w:rPr>
        <w:t>under</w:t>
      </w:r>
      <w:r w:rsidRPr="00781A73">
        <w:rPr>
          <w:rFonts w:ascii="Georgia" w:hAnsi="Georgia"/>
          <w:szCs w:val="24"/>
        </w:rPr>
        <w:t xml:space="preserve"> the proposed bill of </w:t>
      </w:r>
      <w:r w:rsidR="00D275FB" w:rsidRPr="00781A73">
        <w:rPr>
          <w:rFonts w:ascii="Georgia" w:hAnsi="Georgia"/>
          <w:szCs w:val="24"/>
        </w:rPr>
        <w:t>material</w:t>
      </w:r>
      <w:r w:rsidRPr="00781A73">
        <w:rPr>
          <w:rFonts w:ascii="Georgia" w:hAnsi="Georgia"/>
          <w:szCs w:val="24"/>
        </w:rPr>
        <w:t xml:space="preserve"> at the designated location of </w:t>
      </w:r>
      <w:r w:rsidR="00D275FB" w:rsidRPr="00781A73">
        <w:rPr>
          <w:rFonts w:ascii="Georgia" w:hAnsi="Georgia"/>
          <w:szCs w:val="24"/>
        </w:rPr>
        <w:t>installation</w:t>
      </w:r>
      <w:r w:rsidRPr="00781A73">
        <w:rPr>
          <w:rFonts w:ascii="Georgia" w:hAnsi="Georgia"/>
          <w:szCs w:val="24"/>
        </w:rPr>
        <w:t>. Short shipment of goods will not be acceptable</w:t>
      </w:r>
    </w:p>
    <w:p w:rsidR="00D4153A" w:rsidRPr="00781A73" w:rsidRDefault="00D4153A" w:rsidP="00EA65DD">
      <w:pPr>
        <w:pStyle w:val="ListParagraph"/>
        <w:numPr>
          <w:ilvl w:val="0"/>
          <w:numId w:val="96"/>
        </w:numPr>
        <w:spacing w:line="360" w:lineRule="auto"/>
        <w:jc w:val="both"/>
        <w:rPr>
          <w:rFonts w:ascii="Georgia" w:hAnsi="Georgia"/>
          <w:szCs w:val="24"/>
        </w:rPr>
      </w:pPr>
      <w:r w:rsidRPr="00781A73">
        <w:rPr>
          <w:rFonts w:ascii="Georgia" w:hAnsi="Georgia"/>
          <w:szCs w:val="24"/>
        </w:rPr>
        <w:t xml:space="preserve">Installation and configuration of all components including but not limited to hardware, software, devices, </w:t>
      </w:r>
      <w:r w:rsidRPr="00591E95">
        <w:rPr>
          <w:rFonts w:ascii="Georgia" w:hAnsi="Georgia"/>
          <w:szCs w:val="24"/>
        </w:rPr>
        <w:t>accessories, etc in accordance with the contract</w:t>
      </w:r>
      <w:r w:rsidRPr="00781A73">
        <w:rPr>
          <w:rFonts w:ascii="Georgia" w:hAnsi="Georgia"/>
          <w:szCs w:val="24"/>
        </w:rPr>
        <w:t xml:space="preserve"> </w:t>
      </w:r>
    </w:p>
    <w:p w:rsidR="00A77642" w:rsidRPr="00781A73" w:rsidRDefault="00A77642" w:rsidP="00EA65DD">
      <w:pPr>
        <w:pStyle w:val="ListParagraph"/>
        <w:numPr>
          <w:ilvl w:val="0"/>
          <w:numId w:val="96"/>
        </w:numPr>
        <w:spacing w:line="360" w:lineRule="auto"/>
        <w:jc w:val="both"/>
        <w:rPr>
          <w:rFonts w:ascii="Georgia" w:hAnsi="Georgia"/>
          <w:szCs w:val="24"/>
        </w:rPr>
      </w:pPr>
      <w:r w:rsidRPr="00781A73">
        <w:rPr>
          <w:rFonts w:ascii="Georgia" w:hAnsi="Georgia"/>
          <w:szCs w:val="24"/>
        </w:rPr>
        <w:t>The vendor needs to submit Acceptance Test Readiness Report (ATRR) for user acceptance test to be conducted by the purchaser or its authorized representative.</w:t>
      </w:r>
    </w:p>
    <w:p w:rsidR="009B0D40" w:rsidRPr="00781A73" w:rsidRDefault="009B0D40" w:rsidP="00EA65DD">
      <w:pPr>
        <w:pStyle w:val="ListParagraph"/>
        <w:numPr>
          <w:ilvl w:val="0"/>
          <w:numId w:val="96"/>
        </w:numPr>
        <w:spacing w:line="360" w:lineRule="auto"/>
        <w:jc w:val="both"/>
        <w:rPr>
          <w:rFonts w:ascii="Georgia" w:hAnsi="Georgia"/>
          <w:szCs w:val="24"/>
        </w:rPr>
      </w:pPr>
      <w:r w:rsidRPr="00781A73">
        <w:rPr>
          <w:rFonts w:ascii="Georgia" w:hAnsi="Georgia"/>
          <w:szCs w:val="24"/>
        </w:rPr>
        <w:t>Successful testing of all components individually</w:t>
      </w:r>
    </w:p>
    <w:p w:rsidR="009B0D40" w:rsidRPr="00781A73" w:rsidRDefault="009B0D40" w:rsidP="00EA65DD">
      <w:pPr>
        <w:pStyle w:val="ListParagraph"/>
        <w:numPr>
          <w:ilvl w:val="0"/>
          <w:numId w:val="96"/>
        </w:numPr>
        <w:spacing w:line="360" w:lineRule="auto"/>
        <w:jc w:val="both"/>
        <w:rPr>
          <w:rFonts w:ascii="Georgia" w:hAnsi="Georgia"/>
          <w:szCs w:val="24"/>
        </w:rPr>
      </w:pPr>
      <w:r w:rsidRPr="00781A73">
        <w:rPr>
          <w:rFonts w:ascii="Georgia" w:hAnsi="Georgia"/>
          <w:szCs w:val="24"/>
        </w:rPr>
        <w:t>Successful testing of the integrated system</w:t>
      </w:r>
    </w:p>
    <w:p w:rsidR="009B0D40" w:rsidRPr="00781A73" w:rsidRDefault="009B0D40" w:rsidP="00EA65DD">
      <w:pPr>
        <w:pStyle w:val="ListParagraph"/>
        <w:numPr>
          <w:ilvl w:val="0"/>
          <w:numId w:val="96"/>
        </w:numPr>
        <w:spacing w:line="360" w:lineRule="auto"/>
        <w:jc w:val="both"/>
        <w:rPr>
          <w:rFonts w:ascii="Georgia" w:hAnsi="Georgia"/>
          <w:szCs w:val="24"/>
        </w:rPr>
      </w:pPr>
      <w:r w:rsidRPr="00781A73">
        <w:rPr>
          <w:rFonts w:ascii="Georgia" w:hAnsi="Georgia"/>
          <w:szCs w:val="24"/>
        </w:rPr>
        <w:t xml:space="preserve">Successful </w:t>
      </w:r>
      <w:r w:rsidR="00A77642" w:rsidRPr="00781A73">
        <w:rPr>
          <w:rFonts w:ascii="Georgia" w:hAnsi="Georgia"/>
          <w:szCs w:val="24"/>
        </w:rPr>
        <w:t xml:space="preserve">acceptance </w:t>
      </w:r>
      <w:r w:rsidRPr="00781A73">
        <w:rPr>
          <w:rFonts w:ascii="Georgia" w:hAnsi="Georgia"/>
          <w:szCs w:val="24"/>
        </w:rPr>
        <w:t xml:space="preserve">would </w:t>
      </w:r>
      <w:r w:rsidR="00A77642" w:rsidRPr="00781A73">
        <w:rPr>
          <w:rFonts w:ascii="Georgia" w:hAnsi="Georgia"/>
          <w:szCs w:val="24"/>
        </w:rPr>
        <w:t xml:space="preserve">be </w:t>
      </w:r>
      <w:r w:rsidRPr="00781A73">
        <w:rPr>
          <w:rFonts w:ascii="Georgia" w:hAnsi="Georgia"/>
          <w:szCs w:val="24"/>
        </w:rPr>
        <w:t>certificated by UIDAI</w:t>
      </w:r>
    </w:p>
    <w:p w:rsidR="00AD1474" w:rsidRPr="00781A73" w:rsidRDefault="007D6434" w:rsidP="00EA65DD">
      <w:pPr>
        <w:pStyle w:val="ListParagraph"/>
        <w:numPr>
          <w:ilvl w:val="3"/>
          <w:numId w:val="95"/>
        </w:numPr>
        <w:spacing w:line="360" w:lineRule="auto"/>
        <w:ind w:left="709" w:hanging="425"/>
        <w:jc w:val="both"/>
        <w:rPr>
          <w:rFonts w:ascii="Georgia" w:hAnsi="Georgia"/>
          <w:szCs w:val="24"/>
        </w:rPr>
      </w:pPr>
      <w:r w:rsidRPr="00781A73">
        <w:rPr>
          <w:rFonts w:ascii="Georgia" w:hAnsi="Georgia"/>
          <w:szCs w:val="24"/>
        </w:rPr>
        <w:t>Utilization</w:t>
      </w:r>
      <w:r w:rsidR="00AD1474" w:rsidRPr="00781A73">
        <w:rPr>
          <w:rFonts w:ascii="Georgia" w:hAnsi="Georgia"/>
          <w:szCs w:val="24"/>
        </w:rPr>
        <w:t xml:space="preserve"> of goods/equipment shall be done after acceptance of goods/equipment is complete.</w:t>
      </w:r>
    </w:p>
    <w:p w:rsidR="001F24C0" w:rsidRPr="00781A73" w:rsidRDefault="001F24C0" w:rsidP="001F24C0">
      <w:pPr>
        <w:pStyle w:val="ListParagraph"/>
        <w:spacing w:line="360" w:lineRule="auto"/>
        <w:ind w:left="709"/>
        <w:jc w:val="both"/>
        <w:rPr>
          <w:rFonts w:ascii="Georgia" w:hAnsi="Georgia"/>
          <w:szCs w:val="24"/>
        </w:rPr>
      </w:pPr>
    </w:p>
    <w:p w:rsidR="005D125D" w:rsidRPr="00781A73" w:rsidRDefault="005D125D" w:rsidP="00EA65DD">
      <w:pPr>
        <w:pStyle w:val="Heading2"/>
        <w:numPr>
          <w:ilvl w:val="1"/>
          <w:numId w:val="93"/>
        </w:numPr>
        <w:rPr>
          <w:sz w:val="24"/>
        </w:rPr>
      </w:pPr>
      <w:bookmarkStart w:id="318" w:name="_Toc440276338"/>
      <w:bookmarkStart w:id="319" w:name="_Toc500411412"/>
      <w:r w:rsidRPr="00781A73">
        <w:rPr>
          <w:sz w:val="24"/>
        </w:rPr>
        <w:t>Incidental Services</w:t>
      </w:r>
      <w:bookmarkEnd w:id="318"/>
      <w:bookmarkEnd w:id="319"/>
    </w:p>
    <w:p w:rsidR="005D125D" w:rsidRPr="00781A73" w:rsidRDefault="005D125D" w:rsidP="00EA65DD">
      <w:pPr>
        <w:widowControl w:val="0"/>
        <w:numPr>
          <w:ilvl w:val="0"/>
          <w:numId w:val="45"/>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 xml:space="preserve">The </w:t>
      </w:r>
      <w:r w:rsidR="008F11B6" w:rsidRPr="00781A73">
        <w:rPr>
          <w:rFonts w:ascii="Georgia" w:hAnsi="Georgia" w:cs="Arial"/>
          <w:szCs w:val="24"/>
        </w:rPr>
        <w:t xml:space="preserve">vendor </w:t>
      </w:r>
      <w:r w:rsidRPr="00781A73">
        <w:rPr>
          <w:rFonts w:ascii="Georgia" w:hAnsi="Georgia" w:cs="Arial"/>
          <w:szCs w:val="24"/>
        </w:rPr>
        <w:t>shall be required to provide any or all of the following services without any additional cost to UIDAI:</w:t>
      </w:r>
    </w:p>
    <w:p w:rsidR="005D125D" w:rsidRPr="00781A73" w:rsidRDefault="005D125D" w:rsidP="00EA65DD">
      <w:pPr>
        <w:pStyle w:val="ListParagraph"/>
        <w:widowControl w:val="0"/>
        <w:numPr>
          <w:ilvl w:val="1"/>
          <w:numId w:val="44"/>
        </w:numPr>
        <w:autoSpaceDE w:val="0"/>
        <w:autoSpaceDN w:val="0"/>
        <w:adjustRightInd w:val="0"/>
        <w:spacing w:after="0" w:line="360" w:lineRule="auto"/>
        <w:ind w:left="1710" w:hanging="630"/>
        <w:contextualSpacing w:val="0"/>
        <w:jc w:val="both"/>
        <w:rPr>
          <w:rFonts w:ascii="Georgia" w:hAnsi="Georgia" w:cs="Arial"/>
          <w:szCs w:val="24"/>
        </w:rPr>
      </w:pPr>
      <w:r w:rsidRPr="00781A73">
        <w:rPr>
          <w:rFonts w:ascii="Georgia" w:hAnsi="Georgia" w:cs="Arial"/>
          <w:szCs w:val="24"/>
        </w:rPr>
        <w:t>Installation, testing and commissioning, warranty and post warranty maintenance and support in respect of supplied Goods.</w:t>
      </w:r>
    </w:p>
    <w:p w:rsidR="005D125D" w:rsidRPr="00781A73" w:rsidRDefault="005D125D" w:rsidP="00EA65DD">
      <w:pPr>
        <w:pStyle w:val="ListParagraph"/>
        <w:widowControl w:val="0"/>
        <w:numPr>
          <w:ilvl w:val="1"/>
          <w:numId w:val="44"/>
        </w:numPr>
        <w:autoSpaceDE w:val="0"/>
        <w:autoSpaceDN w:val="0"/>
        <w:adjustRightInd w:val="0"/>
        <w:spacing w:after="0" w:line="360" w:lineRule="auto"/>
        <w:ind w:left="1710" w:hanging="630"/>
        <w:contextualSpacing w:val="0"/>
        <w:jc w:val="both"/>
        <w:rPr>
          <w:rFonts w:ascii="Georgia" w:hAnsi="Georgia" w:cs="Arial"/>
          <w:szCs w:val="24"/>
        </w:rPr>
      </w:pPr>
      <w:r w:rsidRPr="00781A73">
        <w:rPr>
          <w:rFonts w:ascii="Georgia" w:hAnsi="Georgia" w:cs="Arial"/>
          <w:szCs w:val="24"/>
        </w:rPr>
        <w:t>Performance or supervision of on-site assembly and start-up of the supplied Goods;</w:t>
      </w:r>
    </w:p>
    <w:p w:rsidR="005D125D" w:rsidRPr="00781A73" w:rsidRDefault="005D125D" w:rsidP="00EA65DD">
      <w:pPr>
        <w:pStyle w:val="ListParagraph"/>
        <w:widowControl w:val="0"/>
        <w:numPr>
          <w:ilvl w:val="1"/>
          <w:numId w:val="44"/>
        </w:numPr>
        <w:autoSpaceDE w:val="0"/>
        <w:autoSpaceDN w:val="0"/>
        <w:adjustRightInd w:val="0"/>
        <w:spacing w:after="0" w:line="360" w:lineRule="auto"/>
        <w:ind w:left="1710" w:hanging="630"/>
        <w:contextualSpacing w:val="0"/>
        <w:jc w:val="both"/>
        <w:rPr>
          <w:rFonts w:ascii="Georgia" w:hAnsi="Georgia" w:cs="Arial"/>
          <w:szCs w:val="24"/>
        </w:rPr>
      </w:pPr>
      <w:r w:rsidRPr="00781A73">
        <w:rPr>
          <w:rFonts w:ascii="Georgia" w:hAnsi="Georgia" w:cs="Arial"/>
          <w:szCs w:val="24"/>
        </w:rPr>
        <w:t>Furnishing of tools required for assembly and start-up of the Supplied Goods;</w:t>
      </w:r>
    </w:p>
    <w:p w:rsidR="005D125D" w:rsidRPr="00781A73" w:rsidRDefault="005D125D" w:rsidP="00EA65DD">
      <w:pPr>
        <w:pStyle w:val="ListParagraph"/>
        <w:widowControl w:val="0"/>
        <w:numPr>
          <w:ilvl w:val="1"/>
          <w:numId w:val="44"/>
        </w:numPr>
        <w:autoSpaceDE w:val="0"/>
        <w:autoSpaceDN w:val="0"/>
        <w:adjustRightInd w:val="0"/>
        <w:spacing w:after="0" w:line="360" w:lineRule="auto"/>
        <w:ind w:left="1710" w:hanging="630"/>
        <w:contextualSpacing w:val="0"/>
        <w:jc w:val="both"/>
        <w:rPr>
          <w:rFonts w:ascii="Georgia" w:hAnsi="Georgia" w:cs="Arial"/>
          <w:szCs w:val="24"/>
        </w:rPr>
      </w:pPr>
      <w:r w:rsidRPr="00781A73">
        <w:rPr>
          <w:rFonts w:ascii="Georgia" w:hAnsi="Georgia" w:cs="Arial"/>
          <w:szCs w:val="24"/>
        </w:rPr>
        <w:t>Furnishing of detailed operations and maintenance manuals for each appropriate unit of the supplied Goods;</w:t>
      </w:r>
    </w:p>
    <w:p w:rsidR="005D125D" w:rsidRPr="00781A73" w:rsidRDefault="005D125D" w:rsidP="00EA65DD">
      <w:pPr>
        <w:pStyle w:val="ListParagraph"/>
        <w:widowControl w:val="0"/>
        <w:numPr>
          <w:ilvl w:val="1"/>
          <w:numId w:val="44"/>
        </w:numPr>
        <w:autoSpaceDE w:val="0"/>
        <w:autoSpaceDN w:val="0"/>
        <w:adjustRightInd w:val="0"/>
        <w:spacing w:after="0" w:line="360" w:lineRule="auto"/>
        <w:ind w:left="1710" w:hanging="630"/>
        <w:contextualSpacing w:val="0"/>
        <w:jc w:val="both"/>
        <w:rPr>
          <w:rFonts w:ascii="Georgia" w:hAnsi="Georgia" w:cs="Arial"/>
          <w:szCs w:val="24"/>
        </w:rPr>
      </w:pPr>
      <w:r w:rsidRPr="00781A73">
        <w:rPr>
          <w:rFonts w:ascii="Georgia" w:hAnsi="Georgia" w:cs="Arial"/>
          <w:szCs w:val="24"/>
        </w:rPr>
        <w:t>Performance, supervision, maintenance and repair of the supplied Goods, for Contract Period agreed by the Purchaser and the Vendor, provided that this service shall not relieve the Vendor of any warranty obligations under this Contract;</w:t>
      </w:r>
    </w:p>
    <w:p w:rsidR="005D125D" w:rsidRPr="00781A73" w:rsidRDefault="005D125D" w:rsidP="00EA65DD">
      <w:pPr>
        <w:pStyle w:val="ListParagraph"/>
        <w:widowControl w:val="0"/>
        <w:numPr>
          <w:ilvl w:val="1"/>
          <w:numId w:val="44"/>
        </w:numPr>
        <w:autoSpaceDE w:val="0"/>
        <w:autoSpaceDN w:val="0"/>
        <w:adjustRightInd w:val="0"/>
        <w:spacing w:after="0" w:line="360" w:lineRule="auto"/>
        <w:ind w:left="1710" w:hanging="630"/>
        <w:contextualSpacing w:val="0"/>
        <w:jc w:val="both"/>
        <w:rPr>
          <w:rFonts w:ascii="Georgia" w:hAnsi="Georgia" w:cs="Arial"/>
          <w:szCs w:val="24"/>
        </w:rPr>
      </w:pPr>
      <w:r w:rsidRPr="00781A73">
        <w:rPr>
          <w:rFonts w:ascii="Georgia" w:hAnsi="Georgia" w:cs="Arial"/>
          <w:szCs w:val="24"/>
        </w:rPr>
        <w:t>Other obligations of the Vendor covered under the Contract.</w:t>
      </w:r>
    </w:p>
    <w:p w:rsidR="005D125D" w:rsidRPr="00781A73" w:rsidRDefault="005D125D" w:rsidP="00EA65DD">
      <w:pPr>
        <w:pStyle w:val="Heading2"/>
        <w:numPr>
          <w:ilvl w:val="1"/>
          <w:numId w:val="93"/>
        </w:numPr>
        <w:rPr>
          <w:sz w:val="24"/>
        </w:rPr>
      </w:pPr>
      <w:bookmarkStart w:id="320" w:name="_Toc483501185"/>
      <w:bookmarkStart w:id="321" w:name="_Toc483501339"/>
      <w:bookmarkStart w:id="322" w:name="_Toc440276340"/>
      <w:bookmarkStart w:id="323" w:name="_Toc500411413"/>
      <w:bookmarkEnd w:id="320"/>
      <w:bookmarkEnd w:id="321"/>
      <w:r w:rsidRPr="00781A73">
        <w:rPr>
          <w:sz w:val="24"/>
        </w:rPr>
        <w:t>Delivery and Documents</w:t>
      </w:r>
      <w:bookmarkEnd w:id="322"/>
      <w:bookmarkEnd w:id="323"/>
    </w:p>
    <w:p w:rsidR="005D125D" w:rsidRPr="00781A73" w:rsidRDefault="005D125D" w:rsidP="001F558D">
      <w:pPr>
        <w:widowControl w:val="0"/>
        <w:autoSpaceDE w:val="0"/>
        <w:autoSpaceDN w:val="0"/>
        <w:adjustRightInd w:val="0"/>
        <w:spacing w:after="0" w:line="360" w:lineRule="auto"/>
        <w:ind w:left="567"/>
        <w:jc w:val="both"/>
        <w:rPr>
          <w:rFonts w:ascii="Georgia" w:hAnsi="Georgia" w:cs="Arial"/>
          <w:szCs w:val="24"/>
        </w:rPr>
      </w:pPr>
      <w:r w:rsidRPr="00781A73">
        <w:rPr>
          <w:rFonts w:ascii="Georgia" w:hAnsi="Georgia" w:cs="Arial"/>
          <w:szCs w:val="24"/>
        </w:rPr>
        <w:t>Delivery of the Goods</w:t>
      </w:r>
      <w:r w:rsidR="00FD55CD" w:rsidRPr="00781A73">
        <w:rPr>
          <w:rFonts w:ascii="Georgia" w:hAnsi="Georgia" w:cs="Arial"/>
          <w:szCs w:val="24"/>
        </w:rPr>
        <w:t xml:space="preserve"> and services</w:t>
      </w:r>
      <w:r w:rsidRPr="00781A73">
        <w:rPr>
          <w:rFonts w:ascii="Georgia" w:hAnsi="Georgia" w:cs="Arial"/>
          <w:szCs w:val="24"/>
        </w:rPr>
        <w:t xml:space="preserve"> shall be made by the Vendor in accordance with the terms specified by the Purchaser in </w:t>
      </w:r>
      <w:r w:rsidR="007338AE" w:rsidRPr="00781A73">
        <w:rPr>
          <w:rFonts w:ascii="Georgia" w:hAnsi="Georgia" w:cs="Arial"/>
          <w:szCs w:val="24"/>
        </w:rPr>
        <w:t>this RFP</w:t>
      </w:r>
      <w:r w:rsidRPr="00781A73">
        <w:rPr>
          <w:rFonts w:ascii="Georgia" w:hAnsi="Georgia" w:cs="Arial"/>
          <w:szCs w:val="24"/>
        </w:rPr>
        <w:t>.</w:t>
      </w:r>
    </w:p>
    <w:p w:rsidR="001F24C0" w:rsidRPr="00781A73" w:rsidRDefault="001F24C0" w:rsidP="001F558D">
      <w:pPr>
        <w:widowControl w:val="0"/>
        <w:autoSpaceDE w:val="0"/>
        <w:autoSpaceDN w:val="0"/>
        <w:adjustRightInd w:val="0"/>
        <w:spacing w:after="0" w:line="360" w:lineRule="auto"/>
        <w:ind w:left="567"/>
        <w:jc w:val="both"/>
        <w:rPr>
          <w:rFonts w:ascii="Georgia" w:hAnsi="Georgia" w:cs="Arial"/>
          <w:szCs w:val="24"/>
        </w:rPr>
      </w:pPr>
    </w:p>
    <w:p w:rsidR="005D125D" w:rsidRPr="00781A73" w:rsidRDefault="005D125D" w:rsidP="00EA65DD">
      <w:pPr>
        <w:pStyle w:val="Heading2"/>
        <w:numPr>
          <w:ilvl w:val="1"/>
          <w:numId w:val="93"/>
        </w:numPr>
        <w:rPr>
          <w:sz w:val="24"/>
        </w:rPr>
      </w:pPr>
      <w:bookmarkStart w:id="324" w:name="_Toc440276341"/>
      <w:bookmarkStart w:id="325" w:name="_Toc500411414"/>
      <w:r w:rsidRPr="00781A73">
        <w:rPr>
          <w:sz w:val="24"/>
        </w:rPr>
        <w:t>Maintenance and Spare Parts</w:t>
      </w:r>
      <w:bookmarkEnd w:id="324"/>
      <w:bookmarkEnd w:id="325"/>
    </w:p>
    <w:p w:rsidR="005D125D" w:rsidRPr="00781A73" w:rsidRDefault="005D125D" w:rsidP="00EA65DD">
      <w:pPr>
        <w:widowControl w:val="0"/>
        <w:numPr>
          <w:ilvl w:val="0"/>
          <w:numId w:val="46"/>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Documentation shall be supplied for installation, maintenance, servicing and operation of equipment. All equipment, symbols and abbreviations shall be in accordance with the generally accepted nomenclature and standards. The maintenance manual shall contain a description of the complete hardware system and maintenance procedures. The hardware description shall start with the overall configuration of the system with layouts showing the location of every unit with block diagram and explanation of operation. Detailed descriptions of component units shall explain their operation. Block diagrams showing the flow and interaction of data and logic diagrams shall be provided. Part list and wiring schedules shall be provided, but care shall be taken to avoid obscuring of the operational description. Maintenance procedures shall cover the diagnosis of faults, testing and setting up adjustments, replacement of units, routine mechanical servicing, if any, and operation of test equipment.</w:t>
      </w:r>
    </w:p>
    <w:p w:rsidR="005D125D" w:rsidRPr="00781A73" w:rsidRDefault="005D125D" w:rsidP="00EA65DD">
      <w:pPr>
        <w:widowControl w:val="0"/>
        <w:numPr>
          <w:ilvl w:val="0"/>
          <w:numId w:val="46"/>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After acceptance tests and final acceptance of the supplied good by UIDAI, the vendor shall hand over the entire supplied Hardware and Software to UIDAI and shall continue to provide Warranty / AMC services under the direct supervision of UIDAI. The vendor shall be liable and provide all necessary support and cooperation to the MSP in this regard.</w:t>
      </w:r>
    </w:p>
    <w:p w:rsidR="001F24C0" w:rsidRPr="00781A73" w:rsidRDefault="001F24C0" w:rsidP="001F24C0">
      <w:pPr>
        <w:widowControl w:val="0"/>
        <w:autoSpaceDE w:val="0"/>
        <w:autoSpaceDN w:val="0"/>
        <w:adjustRightInd w:val="0"/>
        <w:spacing w:after="0" w:line="360" w:lineRule="auto"/>
        <w:ind w:left="990"/>
        <w:jc w:val="both"/>
        <w:rPr>
          <w:rFonts w:ascii="Georgia" w:hAnsi="Georgia" w:cs="Arial"/>
          <w:szCs w:val="24"/>
        </w:rPr>
      </w:pPr>
    </w:p>
    <w:p w:rsidR="005D125D" w:rsidRPr="00781A73" w:rsidRDefault="00380A85" w:rsidP="00EA65DD">
      <w:pPr>
        <w:pStyle w:val="Heading2"/>
        <w:numPr>
          <w:ilvl w:val="1"/>
          <w:numId w:val="93"/>
        </w:numPr>
        <w:rPr>
          <w:sz w:val="24"/>
        </w:rPr>
      </w:pPr>
      <w:bookmarkStart w:id="326" w:name="_Toc440276342"/>
      <w:bookmarkStart w:id="327" w:name="_Toc500411415"/>
      <w:r w:rsidRPr="00781A73">
        <w:rPr>
          <w:sz w:val="24"/>
        </w:rPr>
        <w:t>Warranty</w:t>
      </w:r>
      <w:r w:rsidR="0087780B" w:rsidRPr="00781A73">
        <w:rPr>
          <w:sz w:val="24"/>
        </w:rPr>
        <w:t>/AMC</w:t>
      </w:r>
      <w:r w:rsidR="00562E85" w:rsidRPr="00781A73">
        <w:rPr>
          <w:sz w:val="24"/>
        </w:rPr>
        <w:t xml:space="preserve"> and Period o</w:t>
      </w:r>
      <w:r w:rsidRPr="00781A73">
        <w:rPr>
          <w:sz w:val="24"/>
        </w:rPr>
        <w:t>f Contract</w:t>
      </w:r>
      <w:bookmarkEnd w:id="326"/>
      <w:bookmarkEnd w:id="327"/>
    </w:p>
    <w:p w:rsidR="005D125D" w:rsidRPr="00781A73" w:rsidRDefault="005D125D" w:rsidP="00EA65DD">
      <w:pPr>
        <w:pStyle w:val="Heading3"/>
        <w:numPr>
          <w:ilvl w:val="2"/>
          <w:numId w:val="93"/>
        </w:numPr>
        <w:spacing w:line="360" w:lineRule="auto"/>
        <w:jc w:val="both"/>
        <w:rPr>
          <w:rFonts w:ascii="Georgia" w:hAnsi="Georgia"/>
          <w:sz w:val="24"/>
          <w:szCs w:val="26"/>
        </w:rPr>
      </w:pPr>
      <w:bookmarkStart w:id="328" w:name="_Toc440276343"/>
      <w:bookmarkStart w:id="329" w:name="_Toc500411416"/>
      <w:r w:rsidRPr="00781A73">
        <w:rPr>
          <w:rFonts w:ascii="Georgia" w:hAnsi="Georgia"/>
          <w:sz w:val="24"/>
          <w:szCs w:val="26"/>
        </w:rPr>
        <w:t>Warranty</w:t>
      </w:r>
      <w:bookmarkEnd w:id="328"/>
      <w:r w:rsidR="0087780B" w:rsidRPr="00781A73">
        <w:rPr>
          <w:rFonts w:ascii="Georgia" w:hAnsi="Georgia"/>
          <w:sz w:val="24"/>
          <w:szCs w:val="26"/>
        </w:rPr>
        <w:t>/AMC</w:t>
      </w:r>
      <w:bookmarkEnd w:id="329"/>
    </w:p>
    <w:p w:rsidR="005D125D" w:rsidRPr="00781A73" w:rsidRDefault="005D125D" w:rsidP="00EA65DD">
      <w:pPr>
        <w:widowControl w:val="0"/>
        <w:numPr>
          <w:ilvl w:val="0"/>
          <w:numId w:val="47"/>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The Vendor warrants that the Goods supplied under the Contract are new, unused, of the most recent or current models and incorporate all recent improvements in design and materials unless provided otherwise in the Contract. The Vendor further warrants that the Goods supplied under this Contract shall have no defect arising from design, materials or workmanship (except insofar as the design or material is required by the Purchaser's Specifications) or from any act or omission of the Vendor, that may develop under normal use of the supplied Goods in the conditions prevailing in the country of final destination.</w:t>
      </w:r>
    </w:p>
    <w:p w:rsidR="00696DF9" w:rsidRPr="00781A73" w:rsidRDefault="005D125D" w:rsidP="00EA65DD">
      <w:pPr>
        <w:widowControl w:val="0"/>
        <w:numPr>
          <w:ilvl w:val="0"/>
          <w:numId w:val="47"/>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 xml:space="preserve">This warranty shall remain valid, for 3 Years (36 months) in respect of </w:t>
      </w:r>
      <w:r w:rsidR="00A91DA8" w:rsidRPr="00781A73">
        <w:rPr>
          <w:rFonts w:ascii="Georgia" w:hAnsi="Georgia" w:cs="Arial"/>
          <w:szCs w:val="24"/>
        </w:rPr>
        <w:t>equipment</w:t>
      </w:r>
      <w:r w:rsidRPr="00781A73">
        <w:rPr>
          <w:rFonts w:ascii="Georgia" w:hAnsi="Georgia" w:cs="Arial"/>
          <w:szCs w:val="24"/>
        </w:rPr>
        <w:t xml:space="preserve">, or any portion thereof as the case may be, which have been delivered (and commissioned) to the final destination indicated and accepted as part of the scope of this bid. The warranty period shall commence from the date of acceptance of </w:t>
      </w:r>
      <w:r w:rsidR="007F09FE" w:rsidRPr="00781A73">
        <w:rPr>
          <w:rFonts w:ascii="Georgia" w:hAnsi="Georgia" w:cs="Arial"/>
          <w:szCs w:val="24"/>
        </w:rPr>
        <w:t>system</w:t>
      </w:r>
      <w:r w:rsidR="00696DF9" w:rsidRPr="00781A73">
        <w:rPr>
          <w:rFonts w:ascii="Georgia" w:hAnsi="Georgia" w:cs="Arial"/>
          <w:szCs w:val="24"/>
        </w:rPr>
        <w:t xml:space="preserve"> (</w:t>
      </w:r>
      <w:r w:rsidR="00300C5A" w:rsidRPr="00781A73">
        <w:rPr>
          <w:rFonts w:ascii="Georgia" w:hAnsi="Georgia" w:cs="Arial"/>
          <w:szCs w:val="24"/>
        </w:rPr>
        <w:t>i</w:t>
      </w:r>
      <w:r w:rsidR="00524253" w:rsidRPr="00781A73">
        <w:rPr>
          <w:rFonts w:ascii="Georgia" w:hAnsi="Georgia" w:cs="Arial"/>
          <w:szCs w:val="24"/>
        </w:rPr>
        <w:t>.</w:t>
      </w:r>
      <w:r w:rsidR="00300C5A" w:rsidRPr="00781A73">
        <w:rPr>
          <w:rFonts w:ascii="Georgia" w:hAnsi="Georgia" w:cs="Arial"/>
          <w:szCs w:val="24"/>
        </w:rPr>
        <w:t>e</w:t>
      </w:r>
      <w:r w:rsidR="00524253" w:rsidRPr="00781A73">
        <w:rPr>
          <w:rFonts w:ascii="Georgia" w:hAnsi="Georgia" w:cs="Arial"/>
          <w:szCs w:val="24"/>
        </w:rPr>
        <w:t>.</w:t>
      </w:r>
      <w:r w:rsidR="00300C5A" w:rsidRPr="00781A73">
        <w:rPr>
          <w:rFonts w:ascii="Georgia" w:hAnsi="Georgia" w:cs="Arial"/>
          <w:szCs w:val="24"/>
        </w:rPr>
        <w:t xml:space="preserve"> UAT </w:t>
      </w:r>
      <w:r w:rsidR="00F746F0" w:rsidRPr="00781A73">
        <w:rPr>
          <w:rFonts w:ascii="Georgia" w:hAnsi="Georgia" w:cs="Arial"/>
          <w:szCs w:val="24"/>
        </w:rPr>
        <w:t>of all</w:t>
      </w:r>
      <w:r w:rsidR="00131D73" w:rsidRPr="00781A73">
        <w:rPr>
          <w:rFonts w:ascii="Georgia" w:hAnsi="Georgia" w:cs="Arial"/>
          <w:szCs w:val="24"/>
        </w:rPr>
        <w:t xml:space="preserve"> </w:t>
      </w:r>
      <w:r w:rsidR="00F746F0" w:rsidRPr="00781A73">
        <w:rPr>
          <w:rFonts w:ascii="Georgia" w:hAnsi="Georgia" w:cs="Arial"/>
          <w:szCs w:val="24"/>
        </w:rPr>
        <w:t>the devices</w:t>
      </w:r>
      <w:r w:rsidR="00131D73" w:rsidRPr="00781A73">
        <w:rPr>
          <w:rFonts w:ascii="Georgia" w:hAnsi="Georgia" w:cs="Arial"/>
          <w:szCs w:val="24"/>
        </w:rPr>
        <w:t xml:space="preserve"> </w:t>
      </w:r>
      <w:r w:rsidR="00F746F0" w:rsidRPr="00781A73">
        <w:rPr>
          <w:rFonts w:ascii="Georgia" w:hAnsi="Georgia" w:cs="Arial"/>
          <w:szCs w:val="24"/>
        </w:rPr>
        <w:t>by UIDAI</w:t>
      </w:r>
      <w:r w:rsidR="00300C5A" w:rsidRPr="00781A73">
        <w:rPr>
          <w:rFonts w:ascii="Georgia" w:hAnsi="Georgia" w:cs="Arial"/>
          <w:szCs w:val="24"/>
        </w:rPr>
        <w:t xml:space="preserve"> after the   successful installation and commissioning of the same</w:t>
      </w:r>
      <w:r w:rsidR="00696DF9" w:rsidRPr="00781A73">
        <w:rPr>
          <w:rFonts w:ascii="Georgia" w:hAnsi="Georgia" w:cs="Arial"/>
          <w:szCs w:val="24"/>
        </w:rPr>
        <w:t>) or 30 days after submission of ATRR by the bidder, whichever is earlier. In case if the warranty commences without UAT then also, UAT is to be carried out during the currency of warranty at the earliest date.</w:t>
      </w:r>
      <w:r w:rsidR="00696DF9" w:rsidRPr="00781A73">
        <w:rPr>
          <w:rFonts w:ascii="Georgia" w:eastAsiaTheme="minorHAnsi" w:hAnsi="Georgia" w:cs="Georgia"/>
          <w:b/>
          <w:bCs/>
          <w:color w:val="000000"/>
          <w:szCs w:val="23"/>
        </w:rPr>
        <w:t xml:space="preserve"> </w:t>
      </w:r>
    </w:p>
    <w:p w:rsidR="00FC6762" w:rsidRPr="00781A73" w:rsidRDefault="0087780B" w:rsidP="00EA65DD">
      <w:pPr>
        <w:widowControl w:val="0"/>
        <w:numPr>
          <w:ilvl w:val="0"/>
          <w:numId w:val="47"/>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After completion of 3 years</w:t>
      </w:r>
      <w:r w:rsidR="00131D73" w:rsidRPr="00781A73">
        <w:rPr>
          <w:rFonts w:ascii="Georgia" w:hAnsi="Georgia" w:cs="Arial"/>
          <w:szCs w:val="24"/>
        </w:rPr>
        <w:t xml:space="preserve"> </w:t>
      </w:r>
      <w:r w:rsidR="00B57E2D" w:rsidRPr="00781A73">
        <w:rPr>
          <w:rFonts w:ascii="Georgia" w:hAnsi="Georgia" w:cs="Arial"/>
          <w:szCs w:val="24"/>
        </w:rPr>
        <w:t>warranty,</w:t>
      </w:r>
      <w:r w:rsidRPr="00781A73">
        <w:rPr>
          <w:rFonts w:ascii="Georgia" w:hAnsi="Georgia" w:cs="Arial"/>
          <w:szCs w:val="24"/>
        </w:rPr>
        <w:t xml:space="preserve"> yearly comprehensive</w:t>
      </w:r>
      <w:r w:rsidR="00F75225" w:rsidRPr="00781A73">
        <w:rPr>
          <w:rFonts w:ascii="Georgia" w:hAnsi="Georgia" w:cs="Arial"/>
          <w:szCs w:val="24"/>
        </w:rPr>
        <w:t xml:space="preserve"> AMC has to be provided for</w:t>
      </w:r>
      <w:r w:rsidR="00131D73" w:rsidRPr="00781A73">
        <w:rPr>
          <w:rFonts w:ascii="Georgia" w:hAnsi="Georgia" w:cs="Arial"/>
          <w:szCs w:val="24"/>
        </w:rPr>
        <w:t xml:space="preserve"> </w:t>
      </w:r>
      <w:r w:rsidR="00F75225" w:rsidRPr="00781A73">
        <w:rPr>
          <w:rFonts w:ascii="Georgia" w:hAnsi="Georgia" w:cs="Arial"/>
          <w:szCs w:val="24"/>
        </w:rPr>
        <w:t>goods</w:t>
      </w:r>
      <w:r w:rsidRPr="00781A73">
        <w:rPr>
          <w:rFonts w:ascii="Georgia" w:hAnsi="Georgia" w:cs="Arial"/>
          <w:szCs w:val="24"/>
        </w:rPr>
        <w:t xml:space="preserve"> delivered upto 7 years </w:t>
      </w:r>
      <w:r w:rsidR="005109FE" w:rsidRPr="00781A73">
        <w:rPr>
          <w:rFonts w:ascii="Georgia" w:hAnsi="Georgia" w:cs="Arial"/>
          <w:szCs w:val="24"/>
        </w:rPr>
        <w:t>f</w:t>
      </w:r>
      <w:r w:rsidR="00034709" w:rsidRPr="00781A73">
        <w:rPr>
          <w:rFonts w:ascii="Georgia" w:hAnsi="Georgia" w:cs="Arial"/>
          <w:szCs w:val="24"/>
        </w:rPr>
        <w:t xml:space="preserve">rom the date of </w:t>
      </w:r>
      <w:r w:rsidR="00B57E2D" w:rsidRPr="00781A73">
        <w:rPr>
          <w:rFonts w:ascii="Georgia" w:hAnsi="Georgia" w:cs="Arial"/>
          <w:szCs w:val="24"/>
        </w:rPr>
        <w:t>acceptance</w:t>
      </w:r>
      <w:r w:rsidRPr="00781A73">
        <w:rPr>
          <w:rFonts w:ascii="Georgia" w:hAnsi="Georgia" w:cs="Arial"/>
          <w:szCs w:val="24"/>
        </w:rPr>
        <w:t xml:space="preserve">. </w:t>
      </w:r>
    </w:p>
    <w:p w:rsidR="005D125D" w:rsidRPr="00781A73" w:rsidRDefault="005D125D" w:rsidP="00EA65DD">
      <w:pPr>
        <w:widowControl w:val="0"/>
        <w:numPr>
          <w:ilvl w:val="0"/>
          <w:numId w:val="47"/>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The Purchaser shall promptly notify the Vendor in writing of any claims arising under this warranty.</w:t>
      </w:r>
    </w:p>
    <w:p w:rsidR="005D125D" w:rsidRPr="00781A73" w:rsidRDefault="005D125D" w:rsidP="00EA65DD">
      <w:pPr>
        <w:widowControl w:val="0"/>
        <w:numPr>
          <w:ilvl w:val="0"/>
          <w:numId w:val="47"/>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Upon receipt of such notice, the Vendor shall, with all reasonable speed, repair or replace the defective Goods or parts thereof, without prejudice to any other rights which the Purchaser may have against the Vendor under the Contract.</w:t>
      </w:r>
    </w:p>
    <w:p w:rsidR="005D125D" w:rsidRPr="00781A73" w:rsidRDefault="005D125D" w:rsidP="00EA65DD">
      <w:pPr>
        <w:widowControl w:val="0"/>
        <w:numPr>
          <w:ilvl w:val="0"/>
          <w:numId w:val="47"/>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If the Vendor, having been notified, fails to remedy the defect(s) within a period</w:t>
      </w:r>
      <w:r w:rsidR="00FA4549" w:rsidRPr="00781A73">
        <w:rPr>
          <w:rFonts w:ascii="Georgia" w:hAnsi="Georgia" w:cs="Arial"/>
          <w:szCs w:val="24"/>
        </w:rPr>
        <w:t xml:space="preserve"> defined</w:t>
      </w:r>
      <w:r w:rsidRPr="00781A73">
        <w:rPr>
          <w:rFonts w:ascii="Georgia" w:hAnsi="Georgia" w:cs="Arial"/>
          <w:szCs w:val="24"/>
        </w:rPr>
        <w:t>, the Purchaser may proceed to take such remedial action as may be necessary, at the Vendor risk and expense and without prejudice to any other rights which the Purchaser may have against the Vendor under the Contract.</w:t>
      </w:r>
    </w:p>
    <w:p w:rsidR="005D125D" w:rsidRPr="00781A73" w:rsidRDefault="005D125D" w:rsidP="00EA65DD">
      <w:pPr>
        <w:widowControl w:val="0"/>
        <w:numPr>
          <w:ilvl w:val="0"/>
          <w:numId w:val="47"/>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In case vendor cease to discharge its dues or intermittent the termination</w:t>
      </w:r>
      <w:r w:rsidR="00D914BC" w:rsidRPr="00781A73">
        <w:rPr>
          <w:rFonts w:ascii="Georgia" w:hAnsi="Georgia" w:cs="Arial"/>
          <w:szCs w:val="24"/>
        </w:rPr>
        <w:t xml:space="preserve"> of contract, the OEM needs to e</w:t>
      </w:r>
      <w:r w:rsidRPr="00781A73">
        <w:rPr>
          <w:rFonts w:ascii="Georgia" w:hAnsi="Georgia" w:cs="Arial"/>
          <w:szCs w:val="24"/>
        </w:rPr>
        <w:t>nsure the continuation of warranties</w:t>
      </w:r>
      <w:r w:rsidR="008F1573" w:rsidRPr="00781A73">
        <w:rPr>
          <w:rFonts w:ascii="Georgia" w:hAnsi="Georgia" w:cs="Arial"/>
          <w:szCs w:val="24"/>
        </w:rPr>
        <w:t>/AMC</w:t>
      </w:r>
      <w:r w:rsidRPr="00781A73">
        <w:rPr>
          <w:rFonts w:ascii="Georgia" w:hAnsi="Georgia" w:cs="Arial"/>
          <w:szCs w:val="24"/>
        </w:rPr>
        <w:t xml:space="preserve"> for the remaining duration i.e</w:t>
      </w:r>
      <w:r w:rsidR="00C53676" w:rsidRPr="00781A73">
        <w:rPr>
          <w:rFonts w:ascii="Georgia" w:hAnsi="Georgia" w:cs="Arial"/>
          <w:szCs w:val="24"/>
        </w:rPr>
        <w:t>.</w:t>
      </w:r>
      <w:r w:rsidRPr="00781A73">
        <w:rPr>
          <w:rFonts w:ascii="Georgia" w:hAnsi="Georgia" w:cs="Arial"/>
          <w:szCs w:val="24"/>
        </w:rPr>
        <w:t xml:space="preserve"> till end of 7 years</w:t>
      </w:r>
      <w:r w:rsidR="007703C5" w:rsidRPr="00781A73">
        <w:rPr>
          <w:rFonts w:ascii="Georgia" w:hAnsi="Georgia" w:cs="Arial"/>
          <w:szCs w:val="24"/>
        </w:rPr>
        <w:t xml:space="preserve"> from the date of acceptance</w:t>
      </w:r>
      <w:r w:rsidRPr="00781A73">
        <w:rPr>
          <w:rFonts w:ascii="Georgia" w:hAnsi="Georgia" w:cs="Arial"/>
          <w:szCs w:val="24"/>
        </w:rPr>
        <w:t xml:space="preserve">. However, remaining payments will be released to OEM for the services as per schedule and </w:t>
      </w:r>
      <w:r w:rsidR="00A347D3" w:rsidRPr="00781A73">
        <w:rPr>
          <w:rFonts w:ascii="Georgia" w:hAnsi="Georgia" w:cs="Arial"/>
          <w:szCs w:val="24"/>
        </w:rPr>
        <w:t>values</w:t>
      </w:r>
      <w:r w:rsidRPr="00781A73">
        <w:rPr>
          <w:rFonts w:ascii="Georgia" w:hAnsi="Georgia" w:cs="Arial"/>
          <w:szCs w:val="24"/>
        </w:rPr>
        <w:t xml:space="preserve"> mentioned in the contract. The OEM shall provide the undertaking in this regard in MAF form attached</w:t>
      </w:r>
      <w:r w:rsidR="00EA4716">
        <w:rPr>
          <w:rFonts w:ascii="Georgia" w:hAnsi="Georgia" w:cs="Arial"/>
          <w:szCs w:val="24"/>
        </w:rPr>
        <w:t xml:space="preserve"> </w:t>
      </w:r>
      <w:r w:rsidR="00FA4549" w:rsidRPr="00781A73">
        <w:rPr>
          <w:rFonts w:ascii="Georgia" w:hAnsi="Georgia" w:cs="Arial"/>
          <w:szCs w:val="24"/>
        </w:rPr>
        <w:t>(clause</w:t>
      </w:r>
      <w:r w:rsidR="00EA4716">
        <w:rPr>
          <w:rFonts w:ascii="Georgia" w:hAnsi="Georgia" w:cs="Arial"/>
          <w:szCs w:val="24"/>
        </w:rPr>
        <w:t xml:space="preserve"> 4.1.3</w:t>
      </w:r>
      <w:r w:rsidR="009B04F4" w:rsidRPr="00781A73">
        <w:rPr>
          <w:rFonts w:ascii="Georgia" w:hAnsi="Georgia" w:cs="Arial"/>
          <w:szCs w:val="24"/>
        </w:rPr>
        <w:t>)</w:t>
      </w:r>
      <w:r w:rsidR="00EA4716">
        <w:rPr>
          <w:rFonts w:ascii="Georgia" w:hAnsi="Georgia" w:cs="Arial"/>
          <w:szCs w:val="24"/>
        </w:rPr>
        <w:t>.</w:t>
      </w:r>
    </w:p>
    <w:p w:rsidR="00D62626" w:rsidRPr="00781A73" w:rsidRDefault="00D62626" w:rsidP="00EA65DD">
      <w:pPr>
        <w:widowControl w:val="0"/>
        <w:numPr>
          <w:ilvl w:val="0"/>
          <w:numId w:val="47"/>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 xml:space="preserve">Defective Media retention as mention in </w:t>
      </w:r>
      <w:r w:rsidR="003E2F0F" w:rsidRPr="00781A73">
        <w:rPr>
          <w:rFonts w:ascii="Georgia" w:hAnsi="Georgia" w:cs="Arial"/>
          <w:szCs w:val="24"/>
          <w:lang w:val="en-IN"/>
        </w:rPr>
        <w:t>clause</w:t>
      </w:r>
      <w:r w:rsidRPr="00781A73">
        <w:rPr>
          <w:rFonts w:ascii="Georgia" w:hAnsi="Georgia" w:cs="Arial"/>
          <w:szCs w:val="24"/>
        </w:rPr>
        <w:t xml:space="preserve"> 3.4</w:t>
      </w:r>
      <w:r w:rsidR="00F5178A" w:rsidRPr="00781A73">
        <w:rPr>
          <w:rFonts w:ascii="Georgia" w:hAnsi="Georgia" w:cs="Arial"/>
          <w:szCs w:val="24"/>
        </w:rPr>
        <w:t>0</w:t>
      </w:r>
      <w:r w:rsidRPr="00781A73">
        <w:rPr>
          <w:rFonts w:ascii="Georgia" w:hAnsi="Georgia" w:cs="Arial"/>
          <w:szCs w:val="24"/>
        </w:rPr>
        <w:t xml:space="preserve"> will be </w:t>
      </w:r>
      <w:r w:rsidR="00D914BC" w:rsidRPr="00781A73">
        <w:rPr>
          <w:rFonts w:ascii="Georgia" w:hAnsi="Georgia" w:cs="Arial"/>
          <w:szCs w:val="24"/>
        </w:rPr>
        <w:t>applicable</w:t>
      </w:r>
      <w:r w:rsidRPr="00781A73">
        <w:rPr>
          <w:rFonts w:ascii="Georgia" w:hAnsi="Georgia" w:cs="Arial"/>
          <w:szCs w:val="24"/>
        </w:rPr>
        <w:t>.</w:t>
      </w:r>
    </w:p>
    <w:p w:rsidR="001F24C0" w:rsidRPr="00781A73" w:rsidRDefault="001F24C0" w:rsidP="001F24C0">
      <w:pPr>
        <w:widowControl w:val="0"/>
        <w:autoSpaceDE w:val="0"/>
        <w:autoSpaceDN w:val="0"/>
        <w:adjustRightInd w:val="0"/>
        <w:spacing w:after="0" w:line="360" w:lineRule="auto"/>
        <w:ind w:left="990"/>
        <w:jc w:val="both"/>
        <w:rPr>
          <w:rFonts w:ascii="Georgia" w:hAnsi="Georgia" w:cs="Arial"/>
          <w:szCs w:val="24"/>
        </w:rPr>
      </w:pPr>
    </w:p>
    <w:p w:rsidR="005D125D" w:rsidRPr="00781A73" w:rsidRDefault="005D125D" w:rsidP="00EA65DD">
      <w:pPr>
        <w:pStyle w:val="Heading3"/>
        <w:numPr>
          <w:ilvl w:val="2"/>
          <w:numId w:val="93"/>
        </w:numPr>
        <w:spacing w:line="360" w:lineRule="auto"/>
        <w:jc w:val="both"/>
        <w:rPr>
          <w:rFonts w:ascii="Georgia" w:hAnsi="Georgia"/>
          <w:sz w:val="24"/>
          <w:szCs w:val="26"/>
        </w:rPr>
      </w:pPr>
      <w:bookmarkStart w:id="330" w:name="_Toc440276344"/>
      <w:bookmarkStart w:id="331" w:name="_Toc500411417"/>
      <w:r w:rsidRPr="00781A73">
        <w:rPr>
          <w:rFonts w:ascii="Georgia" w:hAnsi="Georgia"/>
          <w:sz w:val="24"/>
          <w:szCs w:val="26"/>
        </w:rPr>
        <w:t>Period of Contract</w:t>
      </w:r>
      <w:bookmarkEnd w:id="330"/>
      <w:bookmarkEnd w:id="331"/>
    </w:p>
    <w:p w:rsidR="001F24C0" w:rsidRPr="00781A73" w:rsidRDefault="001F24C0" w:rsidP="001F24C0">
      <w:pPr>
        <w:rPr>
          <w:rFonts w:ascii="Georgia" w:hAnsi="Georgia"/>
          <w:sz w:val="20"/>
        </w:rPr>
      </w:pPr>
    </w:p>
    <w:p w:rsidR="00B77F10" w:rsidRPr="00781A73" w:rsidRDefault="005D125D" w:rsidP="00EA65DD">
      <w:pPr>
        <w:pStyle w:val="ListParagraph"/>
        <w:numPr>
          <w:ilvl w:val="0"/>
          <w:numId w:val="94"/>
        </w:numPr>
        <w:autoSpaceDE w:val="0"/>
        <w:autoSpaceDN w:val="0"/>
        <w:adjustRightInd w:val="0"/>
        <w:spacing w:after="0" w:line="360" w:lineRule="auto"/>
        <w:jc w:val="both"/>
        <w:rPr>
          <w:rFonts w:ascii="Georgia" w:hAnsi="Georgia" w:cs="Arial"/>
          <w:szCs w:val="24"/>
        </w:rPr>
      </w:pPr>
      <w:r w:rsidRPr="00781A73">
        <w:rPr>
          <w:rFonts w:ascii="Georgia" w:hAnsi="Georgia" w:cs="Arial"/>
          <w:szCs w:val="24"/>
        </w:rPr>
        <w:t>This contract for “</w:t>
      </w:r>
      <w:r w:rsidR="00182159" w:rsidRPr="00781A73">
        <w:rPr>
          <w:rFonts w:ascii="Georgia" w:hAnsi="Georgia" w:cs="Arial"/>
          <w:szCs w:val="24"/>
        </w:rPr>
        <w:t xml:space="preserve">Supply, Installation, Commissioning and Post Warranty Maintenance of </w:t>
      </w:r>
      <w:r w:rsidR="00E264F3" w:rsidRPr="00781A73">
        <w:rPr>
          <w:rFonts w:ascii="Georgia" w:hAnsi="Georgia" w:cs="Arial"/>
          <w:szCs w:val="24"/>
        </w:rPr>
        <w:t>Storage Solution</w:t>
      </w:r>
      <w:r w:rsidRPr="00781A73">
        <w:rPr>
          <w:rFonts w:ascii="Georgia" w:hAnsi="Georgia" w:cs="Arial"/>
          <w:szCs w:val="24"/>
        </w:rPr>
        <w:t xml:space="preserve">” shall </w:t>
      </w:r>
      <w:r w:rsidR="00051CA0" w:rsidRPr="00781A73">
        <w:rPr>
          <w:rFonts w:ascii="Georgia" w:hAnsi="Georgia" w:cs="Arial"/>
          <w:szCs w:val="24"/>
        </w:rPr>
        <w:t xml:space="preserve">start </w:t>
      </w:r>
      <w:r w:rsidR="006646BF" w:rsidRPr="00781A73">
        <w:rPr>
          <w:rFonts w:ascii="Georgia" w:hAnsi="Georgia" w:cs="Arial"/>
          <w:szCs w:val="24"/>
        </w:rPr>
        <w:t xml:space="preserve">from </w:t>
      </w:r>
      <w:r w:rsidR="001017C8" w:rsidRPr="00781A73">
        <w:rPr>
          <w:rFonts w:ascii="Georgia" w:hAnsi="Georgia" w:cs="Arial"/>
          <w:szCs w:val="24"/>
        </w:rPr>
        <w:t xml:space="preserve">date of acceptance of </w:t>
      </w:r>
      <w:r w:rsidR="008E725C" w:rsidRPr="00781A73">
        <w:rPr>
          <w:rFonts w:ascii="Georgia" w:hAnsi="Georgia" w:cs="Arial"/>
          <w:szCs w:val="24"/>
        </w:rPr>
        <w:t>Notification of award by bidder</w:t>
      </w:r>
      <w:r w:rsidR="00051CA0" w:rsidRPr="00781A73">
        <w:rPr>
          <w:rFonts w:ascii="Georgia" w:hAnsi="Georgia" w:cs="Arial"/>
          <w:szCs w:val="24"/>
        </w:rPr>
        <w:t xml:space="preserve"> (</w:t>
      </w:r>
      <w:r w:rsidR="008E725C" w:rsidRPr="00781A73">
        <w:rPr>
          <w:rFonts w:ascii="Georgia" w:hAnsi="Georgia" w:cs="Arial"/>
          <w:szCs w:val="24"/>
        </w:rPr>
        <w:t xml:space="preserve">as per </w:t>
      </w:r>
      <w:r w:rsidR="00822CFC" w:rsidRPr="00781A73">
        <w:rPr>
          <w:rFonts w:ascii="Georgia" w:hAnsi="Georgia" w:cs="Arial"/>
          <w:szCs w:val="24"/>
        </w:rPr>
        <w:t xml:space="preserve"> clause </w:t>
      </w:r>
      <w:r w:rsidR="00EA4716">
        <w:rPr>
          <w:rFonts w:ascii="Georgia" w:hAnsi="Georgia" w:cs="Arial"/>
          <w:szCs w:val="24"/>
        </w:rPr>
        <w:t>2.28</w:t>
      </w:r>
      <w:r w:rsidR="008E725C" w:rsidRPr="00781A73">
        <w:rPr>
          <w:rFonts w:ascii="Georgia" w:hAnsi="Georgia" w:cs="Arial"/>
          <w:szCs w:val="24"/>
        </w:rPr>
        <w:t xml:space="preserve"> of section II of RFP</w:t>
      </w:r>
      <w:r w:rsidR="00051CA0" w:rsidRPr="00781A73">
        <w:rPr>
          <w:rFonts w:ascii="Georgia" w:hAnsi="Georgia" w:cs="Arial"/>
          <w:szCs w:val="24"/>
        </w:rPr>
        <w:t xml:space="preserve">) and </w:t>
      </w:r>
      <w:r w:rsidR="00C04833" w:rsidRPr="00781A73">
        <w:rPr>
          <w:rFonts w:ascii="Georgia" w:hAnsi="Georgia" w:cs="Arial"/>
          <w:szCs w:val="24"/>
        </w:rPr>
        <w:t xml:space="preserve">shall </w:t>
      </w:r>
      <w:r w:rsidR="00051CA0" w:rsidRPr="00781A73">
        <w:rPr>
          <w:rFonts w:ascii="Georgia" w:hAnsi="Georgia" w:cs="Arial"/>
          <w:szCs w:val="24"/>
        </w:rPr>
        <w:t>last till completion of 4</w:t>
      </w:r>
      <w:r w:rsidR="00051CA0" w:rsidRPr="00781A73">
        <w:rPr>
          <w:rFonts w:ascii="Georgia" w:hAnsi="Georgia" w:cs="Arial"/>
          <w:szCs w:val="24"/>
          <w:vertAlign w:val="superscript"/>
        </w:rPr>
        <w:t>th</w:t>
      </w:r>
      <w:r w:rsidR="00051CA0" w:rsidRPr="00781A73">
        <w:rPr>
          <w:rFonts w:ascii="Georgia" w:hAnsi="Georgia" w:cs="Arial"/>
          <w:szCs w:val="24"/>
        </w:rPr>
        <w:t xml:space="preserve"> year of AMC</w:t>
      </w:r>
      <w:r w:rsidR="00822CFC" w:rsidRPr="00781A73">
        <w:rPr>
          <w:rFonts w:ascii="Georgia" w:hAnsi="Georgia" w:cs="Arial"/>
          <w:szCs w:val="24"/>
        </w:rPr>
        <w:t xml:space="preserve">. </w:t>
      </w:r>
      <w:r w:rsidR="006646BF" w:rsidRPr="00781A73">
        <w:rPr>
          <w:rFonts w:ascii="Georgia" w:hAnsi="Georgia" w:cs="Arial"/>
          <w:szCs w:val="24"/>
        </w:rPr>
        <w:t>This includes</w:t>
      </w:r>
      <w:r w:rsidRPr="00781A73">
        <w:rPr>
          <w:rFonts w:ascii="Georgia" w:hAnsi="Georgia" w:cs="Arial"/>
          <w:szCs w:val="24"/>
        </w:rPr>
        <w:t xml:space="preserve"> warranty period of 3 years (36 months) in respect of </w:t>
      </w:r>
      <w:r w:rsidR="00A91DA8" w:rsidRPr="00781A73">
        <w:rPr>
          <w:rFonts w:ascii="Georgia" w:hAnsi="Georgia" w:cs="Arial"/>
          <w:szCs w:val="24"/>
        </w:rPr>
        <w:t>equipment</w:t>
      </w:r>
      <w:r w:rsidR="00D81912" w:rsidRPr="00781A73">
        <w:rPr>
          <w:rFonts w:ascii="Georgia" w:hAnsi="Georgia" w:cs="Arial"/>
          <w:szCs w:val="24"/>
        </w:rPr>
        <w:t>,</w:t>
      </w:r>
      <w:r w:rsidRPr="00781A73">
        <w:rPr>
          <w:rFonts w:ascii="Georgia" w:hAnsi="Georgia" w:cs="Arial"/>
          <w:szCs w:val="24"/>
        </w:rPr>
        <w:t xml:space="preserve"> </w:t>
      </w:r>
      <w:r w:rsidR="004E6743" w:rsidRPr="00781A73">
        <w:rPr>
          <w:rFonts w:ascii="Georgia" w:hAnsi="Georgia" w:cs="Arial"/>
          <w:szCs w:val="24"/>
        </w:rPr>
        <w:t>warranty</w:t>
      </w:r>
      <w:r w:rsidR="00D81912" w:rsidRPr="00781A73">
        <w:rPr>
          <w:rFonts w:ascii="Georgia" w:hAnsi="Georgia" w:cs="Arial"/>
          <w:szCs w:val="24"/>
        </w:rPr>
        <w:t xml:space="preserve"> commences from the date of acceptance of goods by purchaser </w:t>
      </w:r>
      <w:r w:rsidRPr="00781A73">
        <w:rPr>
          <w:rFonts w:ascii="Georgia" w:hAnsi="Georgia" w:cs="Arial"/>
          <w:szCs w:val="24"/>
        </w:rPr>
        <w:t xml:space="preserve">and </w:t>
      </w:r>
      <w:r w:rsidR="008B43BB" w:rsidRPr="00781A73">
        <w:rPr>
          <w:rFonts w:ascii="Georgia" w:hAnsi="Georgia" w:cs="Arial"/>
          <w:szCs w:val="24"/>
        </w:rPr>
        <w:t xml:space="preserve">extendable </w:t>
      </w:r>
      <w:r w:rsidR="00D6435F" w:rsidRPr="00781A73">
        <w:rPr>
          <w:rFonts w:ascii="Georgia" w:hAnsi="Georgia" w:cs="Arial"/>
          <w:szCs w:val="24"/>
        </w:rPr>
        <w:t xml:space="preserve">comprehensive AMC </w:t>
      </w:r>
      <w:r w:rsidRPr="00781A73">
        <w:rPr>
          <w:rFonts w:ascii="Georgia" w:hAnsi="Georgia" w:cs="Arial"/>
          <w:szCs w:val="24"/>
        </w:rPr>
        <w:t xml:space="preserve">support </w:t>
      </w:r>
      <w:r w:rsidR="00D6435F" w:rsidRPr="00781A73">
        <w:rPr>
          <w:rFonts w:ascii="Georgia" w:hAnsi="Georgia" w:cs="Arial"/>
          <w:szCs w:val="24"/>
        </w:rPr>
        <w:t>(after 3 years</w:t>
      </w:r>
      <w:r w:rsidR="0046741D" w:rsidRPr="00781A73">
        <w:rPr>
          <w:rFonts w:ascii="Georgia" w:hAnsi="Georgia" w:cs="Arial"/>
          <w:szCs w:val="24"/>
        </w:rPr>
        <w:t xml:space="preserve"> of warranty</w:t>
      </w:r>
      <w:r w:rsidR="00D6435F" w:rsidRPr="00781A73">
        <w:rPr>
          <w:rFonts w:ascii="Georgia" w:hAnsi="Georgia" w:cs="Arial"/>
          <w:szCs w:val="24"/>
        </w:rPr>
        <w:t xml:space="preserve">) </w:t>
      </w:r>
      <w:r w:rsidRPr="00781A73">
        <w:rPr>
          <w:rFonts w:ascii="Georgia" w:hAnsi="Georgia" w:cs="Arial"/>
          <w:szCs w:val="24"/>
        </w:rPr>
        <w:t xml:space="preserve">for </w:t>
      </w:r>
      <w:r w:rsidR="00A91DA8" w:rsidRPr="00781A73">
        <w:rPr>
          <w:rFonts w:ascii="Georgia" w:hAnsi="Georgia" w:cs="Arial"/>
          <w:szCs w:val="24"/>
        </w:rPr>
        <w:t xml:space="preserve">equipment </w:t>
      </w:r>
      <w:r w:rsidRPr="00781A73">
        <w:rPr>
          <w:rFonts w:ascii="Georgia" w:hAnsi="Georgia" w:cs="Arial"/>
          <w:szCs w:val="24"/>
        </w:rPr>
        <w:t xml:space="preserve">upto 48 </w:t>
      </w:r>
      <w:r w:rsidR="009D1D62" w:rsidRPr="00781A73">
        <w:rPr>
          <w:rFonts w:ascii="Georgia" w:hAnsi="Georgia" w:cs="Arial"/>
          <w:szCs w:val="24"/>
        </w:rPr>
        <w:t>months</w:t>
      </w:r>
      <w:r w:rsidRPr="00781A73">
        <w:rPr>
          <w:rFonts w:ascii="Georgia" w:hAnsi="Georgia" w:cs="Arial"/>
          <w:szCs w:val="24"/>
        </w:rPr>
        <w:t>.</w:t>
      </w:r>
      <w:r w:rsidR="003E0898" w:rsidRPr="00781A73">
        <w:rPr>
          <w:rFonts w:ascii="Georgia" w:hAnsi="Georgia" w:cs="Arial"/>
          <w:szCs w:val="24"/>
        </w:rPr>
        <w:t xml:space="preserve"> In case product</w:t>
      </w:r>
      <w:r w:rsidR="00360E7C" w:rsidRPr="00781A73">
        <w:rPr>
          <w:rFonts w:ascii="Georgia" w:hAnsi="Georgia" w:cs="Arial"/>
          <w:szCs w:val="24"/>
        </w:rPr>
        <w:t>/equipment</w:t>
      </w:r>
      <w:r w:rsidR="003E0898" w:rsidRPr="00781A73">
        <w:rPr>
          <w:rFonts w:ascii="Georgia" w:hAnsi="Georgia" w:cs="Arial"/>
          <w:szCs w:val="24"/>
        </w:rPr>
        <w:t xml:space="preserve"> is not End o</w:t>
      </w:r>
      <w:r w:rsidR="005C5D9C" w:rsidRPr="00781A73">
        <w:rPr>
          <w:rFonts w:ascii="Georgia" w:hAnsi="Georgia" w:cs="Arial"/>
          <w:szCs w:val="24"/>
        </w:rPr>
        <w:t xml:space="preserve">f Support after expiry of contract, the purchaser may extend the contract upto 2 years or till the </w:t>
      </w:r>
      <w:r w:rsidR="00360E7C" w:rsidRPr="00781A73">
        <w:rPr>
          <w:rFonts w:ascii="Georgia" w:hAnsi="Georgia" w:cs="Arial"/>
          <w:szCs w:val="24"/>
        </w:rPr>
        <w:t>equipment</w:t>
      </w:r>
      <w:r w:rsidR="005C5D9C" w:rsidRPr="00781A73">
        <w:rPr>
          <w:rFonts w:ascii="Georgia" w:hAnsi="Georgia" w:cs="Arial"/>
          <w:szCs w:val="24"/>
        </w:rPr>
        <w:t xml:space="preserve"> is</w:t>
      </w:r>
      <w:r w:rsidR="00131D73" w:rsidRPr="00781A73">
        <w:rPr>
          <w:rFonts w:ascii="Georgia" w:hAnsi="Georgia" w:cs="Arial"/>
          <w:szCs w:val="24"/>
        </w:rPr>
        <w:t xml:space="preserve"> </w:t>
      </w:r>
      <w:r w:rsidR="005C5D9C" w:rsidRPr="00781A73">
        <w:rPr>
          <w:rFonts w:ascii="Georgia" w:hAnsi="Georgia" w:cs="Arial"/>
          <w:szCs w:val="24"/>
        </w:rPr>
        <w:t xml:space="preserve">End of Support, </w:t>
      </w:r>
      <w:r w:rsidR="00F75225" w:rsidRPr="00781A73">
        <w:rPr>
          <w:rFonts w:ascii="Georgia" w:hAnsi="Georgia" w:cs="Arial"/>
          <w:szCs w:val="24"/>
        </w:rPr>
        <w:t>whichever</w:t>
      </w:r>
      <w:r w:rsidR="005C5D9C" w:rsidRPr="00781A73">
        <w:rPr>
          <w:rFonts w:ascii="Georgia" w:hAnsi="Georgia" w:cs="Arial"/>
          <w:szCs w:val="24"/>
        </w:rPr>
        <w:t xml:space="preserve"> is les</w:t>
      </w:r>
      <w:r w:rsidR="00B77F10" w:rsidRPr="00781A73">
        <w:rPr>
          <w:rFonts w:ascii="Georgia" w:hAnsi="Georgia" w:cs="Arial"/>
          <w:szCs w:val="24"/>
        </w:rPr>
        <w:t>s (after completion of 7 years)</w:t>
      </w:r>
      <w:r w:rsidRPr="00781A73">
        <w:rPr>
          <w:rFonts w:ascii="Georgia" w:hAnsi="Georgia" w:cs="Arial"/>
          <w:szCs w:val="24"/>
        </w:rPr>
        <w:t xml:space="preserve"> on same terms and conditions of this contract at the sole discretion of the Purchaser.</w:t>
      </w:r>
      <w:r w:rsidR="00A9573B" w:rsidRPr="00781A73">
        <w:rPr>
          <w:rFonts w:ascii="Georgia" w:hAnsi="Georgia" w:cs="Arial"/>
          <w:szCs w:val="24"/>
        </w:rPr>
        <w:t xml:space="preserve"> The rate for such extension of AMC will be 7</w:t>
      </w:r>
      <w:r w:rsidR="00A9573B" w:rsidRPr="00781A73">
        <w:rPr>
          <w:rFonts w:ascii="Georgia" w:hAnsi="Georgia" w:cs="Arial"/>
          <w:szCs w:val="24"/>
          <w:vertAlign w:val="superscript"/>
        </w:rPr>
        <w:t>th</w:t>
      </w:r>
      <w:r w:rsidR="00A9573B" w:rsidRPr="00781A73">
        <w:rPr>
          <w:rFonts w:ascii="Georgia" w:hAnsi="Georgia" w:cs="Arial"/>
          <w:szCs w:val="24"/>
        </w:rPr>
        <w:t xml:space="preserve"> year AMC </w:t>
      </w:r>
      <w:r w:rsidR="005D0F6B" w:rsidRPr="00781A73">
        <w:rPr>
          <w:rFonts w:ascii="Georgia" w:hAnsi="Georgia" w:cs="Arial"/>
          <w:szCs w:val="24"/>
        </w:rPr>
        <w:t>cost</w:t>
      </w:r>
      <w:r w:rsidR="00A9573B" w:rsidRPr="00781A73">
        <w:rPr>
          <w:rFonts w:ascii="Georgia" w:hAnsi="Georgia" w:cs="Arial"/>
          <w:szCs w:val="24"/>
        </w:rPr>
        <w:t xml:space="preserve">. </w:t>
      </w:r>
    </w:p>
    <w:p w:rsidR="005D125D" w:rsidRPr="00781A73" w:rsidRDefault="005D125D" w:rsidP="00EA65DD">
      <w:pPr>
        <w:pStyle w:val="ListParagraph"/>
        <w:numPr>
          <w:ilvl w:val="0"/>
          <w:numId w:val="94"/>
        </w:numPr>
        <w:autoSpaceDE w:val="0"/>
        <w:autoSpaceDN w:val="0"/>
        <w:adjustRightInd w:val="0"/>
        <w:spacing w:after="0" w:line="360" w:lineRule="auto"/>
        <w:jc w:val="both"/>
        <w:rPr>
          <w:rFonts w:ascii="Georgia" w:hAnsi="Georgia" w:cs="Arial"/>
          <w:szCs w:val="24"/>
        </w:rPr>
      </w:pPr>
      <w:r w:rsidRPr="00781A73">
        <w:rPr>
          <w:rFonts w:ascii="Georgia" w:hAnsi="Georgia" w:cs="Arial"/>
          <w:szCs w:val="24"/>
        </w:rPr>
        <w:t xml:space="preserve">Notwithstanding the provision of Clauses </w:t>
      </w:r>
      <w:r w:rsidR="00A321CF" w:rsidRPr="00781A73">
        <w:rPr>
          <w:rFonts w:ascii="Georgia" w:hAnsi="Georgia" w:cs="Arial"/>
          <w:szCs w:val="24"/>
        </w:rPr>
        <w:t>mentioned above</w:t>
      </w:r>
      <w:r w:rsidRPr="00781A73">
        <w:rPr>
          <w:rFonts w:ascii="Georgia" w:hAnsi="Georgia" w:cs="Arial"/>
          <w:szCs w:val="24"/>
        </w:rPr>
        <w:t>, the period of Contract shall be valid subject to the satisfaction of the Purchaser.</w:t>
      </w:r>
    </w:p>
    <w:p w:rsidR="001F24C0" w:rsidRPr="00781A73" w:rsidRDefault="001F24C0" w:rsidP="001F24C0">
      <w:pPr>
        <w:pStyle w:val="ListParagraph"/>
        <w:autoSpaceDE w:val="0"/>
        <w:autoSpaceDN w:val="0"/>
        <w:adjustRightInd w:val="0"/>
        <w:spacing w:after="0" w:line="360" w:lineRule="auto"/>
        <w:jc w:val="both"/>
        <w:rPr>
          <w:rFonts w:ascii="Georgia" w:hAnsi="Georgia" w:cs="Arial"/>
          <w:szCs w:val="24"/>
        </w:rPr>
      </w:pPr>
    </w:p>
    <w:p w:rsidR="005D125D" w:rsidRPr="00781A73" w:rsidRDefault="005D125D" w:rsidP="00EA65DD">
      <w:pPr>
        <w:pStyle w:val="Heading2"/>
        <w:numPr>
          <w:ilvl w:val="1"/>
          <w:numId w:val="93"/>
        </w:numPr>
        <w:rPr>
          <w:sz w:val="24"/>
        </w:rPr>
      </w:pPr>
      <w:bookmarkStart w:id="332" w:name="_Toc440276345"/>
      <w:bookmarkStart w:id="333" w:name="_Toc500411418"/>
      <w:r w:rsidRPr="00781A73">
        <w:rPr>
          <w:sz w:val="24"/>
        </w:rPr>
        <w:t>Payment schedule</w:t>
      </w:r>
      <w:bookmarkEnd w:id="332"/>
      <w:bookmarkEnd w:id="333"/>
    </w:p>
    <w:p w:rsidR="005D125D" w:rsidRPr="00781A73" w:rsidRDefault="00C5761A" w:rsidP="001F558D">
      <w:pPr>
        <w:widowControl w:val="0"/>
        <w:autoSpaceDE w:val="0"/>
        <w:autoSpaceDN w:val="0"/>
        <w:adjustRightInd w:val="0"/>
        <w:spacing w:after="0" w:line="360" w:lineRule="auto"/>
        <w:jc w:val="both"/>
        <w:rPr>
          <w:rFonts w:ascii="Georgia" w:hAnsi="Georgia" w:cs="Arial"/>
          <w:szCs w:val="24"/>
        </w:rPr>
      </w:pPr>
      <w:r w:rsidRPr="00781A73">
        <w:rPr>
          <w:rFonts w:ascii="Georgia" w:hAnsi="Georgia" w:cs="Arial"/>
          <w:szCs w:val="24"/>
        </w:rPr>
        <w:t xml:space="preserve">Efforts shall be made to release payment within 30 days of receipt of invoice with complete documentation. Tough at times it may not be possible to ensure payment within 30 days due to unavoidable circumstances. </w:t>
      </w:r>
      <w:r w:rsidR="005D125D" w:rsidRPr="00781A73">
        <w:rPr>
          <w:rFonts w:ascii="Georgia" w:hAnsi="Georgia" w:cs="Arial"/>
          <w:szCs w:val="24"/>
        </w:rPr>
        <w:t>The payment terms are as follows:</w:t>
      </w:r>
    </w:p>
    <w:p w:rsidR="005D125D" w:rsidRPr="00781A73" w:rsidRDefault="00131D73" w:rsidP="00EA65DD">
      <w:pPr>
        <w:pStyle w:val="Heading3"/>
        <w:numPr>
          <w:ilvl w:val="2"/>
          <w:numId w:val="93"/>
        </w:numPr>
        <w:spacing w:line="360" w:lineRule="auto"/>
        <w:rPr>
          <w:rFonts w:ascii="Georgia" w:hAnsi="Georgia"/>
          <w:sz w:val="24"/>
          <w:szCs w:val="26"/>
        </w:rPr>
      </w:pPr>
      <w:bookmarkStart w:id="334" w:name="_Toc440276346"/>
      <w:r w:rsidRPr="00781A73">
        <w:rPr>
          <w:rFonts w:ascii="Georgia" w:hAnsi="Georgia"/>
          <w:sz w:val="24"/>
          <w:szCs w:val="26"/>
        </w:rPr>
        <w:t xml:space="preserve"> </w:t>
      </w:r>
      <w:bookmarkStart w:id="335" w:name="_Toc500411419"/>
      <w:r w:rsidR="005D125D" w:rsidRPr="00781A73">
        <w:rPr>
          <w:rFonts w:ascii="Georgia" w:hAnsi="Georgia"/>
          <w:sz w:val="24"/>
          <w:szCs w:val="26"/>
        </w:rPr>
        <w:t>Hardware</w:t>
      </w:r>
      <w:bookmarkEnd w:id="334"/>
      <w:r w:rsidR="00E037B9">
        <w:rPr>
          <w:rFonts w:ascii="Georgia" w:hAnsi="Georgia"/>
          <w:sz w:val="24"/>
          <w:szCs w:val="26"/>
        </w:rPr>
        <w:t xml:space="preserve"> (CAPEX Cost</w:t>
      </w:r>
      <w:r w:rsidR="00AC66BC">
        <w:rPr>
          <w:rFonts w:ascii="Georgia" w:hAnsi="Georgia"/>
          <w:sz w:val="24"/>
          <w:szCs w:val="26"/>
        </w:rPr>
        <w:t xml:space="preserve"> </w:t>
      </w:r>
      <w:r w:rsidR="00E037B9">
        <w:rPr>
          <w:rFonts w:ascii="Georgia" w:hAnsi="Georgia"/>
          <w:sz w:val="24"/>
          <w:szCs w:val="26"/>
        </w:rPr>
        <w:t>)</w:t>
      </w:r>
      <w:bookmarkEnd w:id="335"/>
    </w:p>
    <w:p w:rsidR="00FA4549" w:rsidRPr="00781A73" w:rsidRDefault="00B06D68" w:rsidP="00166AA4">
      <w:pPr>
        <w:rPr>
          <w:rFonts w:ascii="Georgia" w:hAnsi="Georgia"/>
          <w:szCs w:val="24"/>
        </w:rPr>
      </w:pPr>
      <w:r w:rsidRPr="00781A73">
        <w:rPr>
          <w:rFonts w:ascii="Georgia" w:hAnsi="Georgia"/>
          <w:szCs w:val="24"/>
        </w:rPr>
        <w:t xml:space="preserve">The payments </w:t>
      </w:r>
      <w:r w:rsidR="00E037B9">
        <w:rPr>
          <w:rFonts w:ascii="Georgia" w:hAnsi="Georgia"/>
          <w:szCs w:val="24"/>
        </w:rPr>
        <w:t xml:space="preserve">of  Capex cost </w:t>
      </w:r>
      <w:r w:rsidRPr="00781A73">
        <w:rPr>
          <w:rFonts w:ascii="Georgia" w:hAnsi="Georgia"/>
          <w:szCs w:val="24"/>
        </w:rPr>
        <w:t xml:space="preserve"> </w:t>
      </w:r>
      <w:r w:rsidR="001175B2" w:rsidRPr="00781A73">
        <w:rPr>
          <w:rFonts w:ascii="Georgia" w:hAnsi="Georgia"/>
          <w:szCs w:val="24"/>
        </w:rPr>
        <w:t xml:space="preserve">for </w:t>
      </w:r>
      <w:r w:rsidRPr="00781A73">
        <w:rPr>
          <w:rFonts w:ascii="Georgia" w:hAnsi="Georgia"/>
          <w:szCs w:val="24"/>
        </w:rPr>
        <w:t xml:space="preserve">goods </w:t>
      </w:r>
      <w:r w:rsidR="00E037B9">
        <w:rPr>
          <w:rFonts w:ascii="Georgia" w:hAnsi="Georgia"/>
          <w:szCs w:val="24"/>
        </w:rPr>
        <w:t>shall be as under:</w:t>
      </w:r>
    </w:p>
    <w:tbl>
      <w:tblPr>
        <w:tblStyle w:val="TableGrid"/>
        <w:tblW w:w="8392" w:type="dxa"/>
        <w:tblInd w:w="675" w:type="dxa"/>
        <w:tblLook w:val="04A0"/>
      </w:tblPr>
      <w:tblGrid>
        <w:gridCol w:w="8392"/>
      </w:tblGrid>
      <w:tr w:rsidR="005D25CE" w:rsidRPr="00781A73" w:rsidTr="005D25CE">
        <w:tc>
          <w:tcPr>
            <w:tcW w:w="8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25CE" w:rsidRPr="00781A73" w:rsidRDefault="005D25CE" w:rsidP="00EA65DD">
            <w:pPr>
              <w:widowControl w:val="0"/>
              <w:numPr>
                <w:ilvl w:val="0"/>
                <w:numId w:val="48"/>
              </w:numPr>
              <w:autoSpaceDE w:val="0"/>
              <w:autoSpaceDN w:val="0"/>
              <w:adjustRightInd w:val="0"/>
              <w:spacing w:after="0" w:line="360" w:lineRule="auto"/>
              <w:ind w:left="459" w:hanging="501"/>
              <w:jc w:val="both"/>
              <w:rPr>
                <w:rFonts w:ascii="Georgia" w:hAnsi="Georgia" w:cs="Arial"/>
                <w:szCs w:val="24"/>
                <w:lang w:eastAsia="en-IN"/>
              </w:rPr>
            </w:pPr>
            <w:r w:rsidRPr="00781A73">
              <w:rPr>
                <w:rFonts w:ascii="Georgia" w:hAnsi="Georgia" w:cs="Arial"/>
                <w:szCs w:val="24"/>
                <w:lang w:eastAsia="en-IN"/>
              </w:rPr>
              <w:t>50% against delivery of all equipment and accessories.</w:t>
            </w:r>
          </w:p>
        </w:tc>
      </w:tr>
      <w:tr w:rsidR="005D25CE" w:rsidRPr="00781A73" w:rsidTr="005D25CE">
        <w:tc>
          <w:tcPr>
            <w:tcW w:w="8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25CE" w:rsidRPr="00781A73" w:rsidRDefault="005D25CE" w:rsidP="001F4408">
            <w:pPr>
              <w:widowControl w:val="0"/>
              <w:numPr>
                <w:ilvl w:val="0"/>
                <w:numId w:val="48"/>
              </w:numPr>
              <w:autoSpaceDE w:val="0"/>
              <w:autoSpaceDN w:val="0"/>
              <w:adjustRightInd w:val="0"/>
              <w:spacing w:after="0" w:line="360" w:lineRule="auto"/>
              <w:ind w:left="459" w:hanging="501"/>
              <w:jc w:val="both"/>
              <w:rPr>
                <w:rFonts w:ascii="Georgia" w:hAnsi="Georgia" w:cs="Arial"/>
                <w:szCs w:val="24"/>
                <w:lang w:eastAsia="en-IN"/>
              </w:rPr>
            </w:pPr>
            <w:r w:rsidRPr="00781A73">
              <w:rPr>
                <w:rFonts w:ascii="Georgia" w:hAnsi="Georgia" w:cs="Arial"/>
                <w:szCs w:val="24"/>
                <w:lang w:eastAsia="en-IN"/>
              </w:rPr>
              <w:t xml:space="preserve">30% against installation and commissioning of all Goods/ Services </w:t>
            </w:r>
          </w:p>
        </w:tc>
      </w:tr>
      <w:tr w:rsidR="005D25CE" w:rsidRPr="00781A73" w:rsidTr="005D25CE">
        <w:tc>
          <w:tcPr>
            <w:tcW w:w="8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25CE" w:rsidRPr="00781A73" w:rsidRDefault="005D25CE" w:rsidP="00EA65DD">
            <w:pPr>
              <w:widowControl w:val="0"/>
              <w:numPr>
                <w:ilvl w:val="0"/>
                <w:numId w:val="48"/>
              </w:numPr>
              <w:autoSpaceDE w:val="0"/>
              <w:autoSpaceDN w:val="0"/>
              <w:adjustRightInd w:val="0"/>
              <w:spacing w:after="0" w:line="240" w:lineRule="auto"/>
              <w:ind w:left="459" w:hanging="501"/>
              <w:jc w:val="both"/>
              <w:rPr>
                <w:rFonts w:ascii="Georgia" w:eastAsiaTheme="minorHAnsi" w:hAnsi="Georgia" w:cs="Georgia"/>
                <w:color w:val="000000"/>
                <w:szCs w:val="23"/>
              </w:rPr>
            </w:pPr>
            <w:r w:rsidRPr="00781A73">
              <w:rPr>
                <w:rFonts w:ascii="Georgia" w:eastAsiaTheme="minorHAnsi" w:hAnsi="Georgia" w:cs="Georgia"/>
                <w:color w:val="000000"/>
                <w:szCs w:val="23"/>
              </w:rPr>
              <w:t xml:space="preserve">10% against submission of ATRR by the bidder </w:t>
            </w:r>
          </w:p>
          <w:p w:rsidR="005D25CE" w:rsidRPr="00781A73" w:rsidRDefault="005D25CE" w:rsidP="00696DF9">
            <w:pPr>
              <w:autoSpaceDE w:val="0"/>
              <w:autoSpaceDN w:val="0"/>
              <w:adjustRightInd w:val="0"/>
              <w:spacing w:after="0" w:line="240" w:lineRule="auto"/>
              <w:rPr>
                <w:rFonts w:ascii="Georgia" w:eastAsiaTheme="minorHAnsi" w:hAnsi="Georgia" w:cs="Georgia"/>
                <w:color w:val="000000"/>
                <w:szCs w:val="23"/>
              </w:rPr>
            </w:pPr>
          </w:p>
        </w:tc>
      </w:tr>
      <w:tr w:rsidR="005D25CE" w:rsidRPr="00781A73" w:rsidTr="005D25CE">
        <w:tc>
          <w:tcPr>
            <w:tcW w:w="8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47C7E" w:rsidRDefault="005D25CE">
            <w:pPr>
              <w:widowControl w:val="0"/>
              <w:numPr>
                <w:ilvl w:val="0"/>
                <w:numId w:val="48"/>
              </w:numPr>
              <w:autoSpaceDE w:val="0"/>
              <w:autoSpaceDN w:val="0"/>
              <w:adjustRightInd w:val="0"/>
              <w:spacing w:after="0" w:line="360" w:lineRule="auto"/>
              <w:ind w:left="459" w:hanging="501"/>
              <w:jc w:val="both"/>
              <w:rPr>
                <w:rFonts w:ascii="Georgia" w:hAnsi="Georgia" w:cs="Arial"/>
                <w:szCs w:val="24"/>
                <w:lang w:val="en-US" w:eastAsia="en-IN"/>
              </w:rPr>
            </w:pPr>
            <w:r w:rsidRPr="00781A73">
              <w:rPr>
                <w:rFonts w:ascii="Georgia" w:hAnsi="Georgia" w:cs="Arial"/>
                <w:szCs w:val="24"/>
                <w:lang w:eastAsia="en-IN"/>
              </w:rPr>
              <w:t>Balance 10% on commencement of warranty</w:t>
            </w:r>
            <w:r w:rsidR="00001E52">
              <w:rPr>
                <w:rFonts w:ascii="Georgia" w:hAnsi="Georgia" w:cs="Arial"/>
                <w:szCs w:val="24"/>
                <w:lang w:eastAsia="en-IN"/>
              </w:rPr>
              <w:t xml:space="preserve"> or completion of 30 days </w:t>
            </w:r>
            <w:r w:rsidR="00560EAC">
              <w:rPr>
                <w:rFonts w:ascii="Georgia" w:hAnsi="Georgia" w:cs="Arial"/>
                <w:szCs w:val="24"/>
                <w:lang w:eastAsia="en-IN"/>
              </w:rPr>
              <w:t>from the date of submission of ATRR  ,</w:t>
            </w:r>
            <w:r w:rsidR="00466383">
              <w:rPr>
                <w:rFonts w:ascii="Georgia" w:hAnsi="Georgia" w:cs="Arial"/>
                <w:szCs w:val="24"/>
                <w:lang w:eastAsia="en-IN"/>
              </w:rPr>
              <w:t xml:space="preserve">whichever is early, </w:t>
            </w:r>
            <w:r w:rsidR="00560EAC">
              <w:rPr>
                <w:rFonts w:ascii="Georgia" w:hAnsi="Georgia" w:cs="Arial"/>
                <w:szCs w:val="24"/>
                <w:lang w:eastAsia="en-IN"/>
              </w:rPr>
              <w:t xml:space="preserve"> </w:t>
            </w:r>
            <w:r w:rsidRPr="00781A73">
              <w:rPr>
                <w:rFonts w:ascii="Georgia" w:hAnsi="Georgia" w:cs="Arial"/>
                <w:szCs w:val="24"/>
                <w:lang w:eastAsia="en-IN"/>
              </w:rPr>
              <w:t>subject to submission of Bank Guarantee of Equivalent amount and having validity till 3 years and 3 months from date of commencement of warranty.</w:t>
            </w:r>
          </w:p>
        </w:tc>
      </w:tr>
    </w:tbl>
    <w:p w:rsidR="00F746F0" w:rsidRPr="00781A73" w:rsidRDefault="00F746F0" w:rsidP="00F746F0">
      <w:pPr>
        <w:rPr>
          <w:rFonts w:ascii="Georgia" w:hAnsi="Georgia"/>
          <w:szCs w:val="24"/>
        </w:rPr>
      </w:pPr>
      <w:bookmarkStart w:id="336" w:name="_Toc440276347"/>
    </w:p>
    <w:p w:rsidR="005D125D" w:rsidRPr="00781A73" w:rsidRDefault="005D125D" w:rsidP="00EA65DD">
      <w:pPr>
        <w:pStyle w:val="Heading3"/>
        <w:numPr>
          <w:ilvl w:val="2"/>
          <w:numId w:val="93"/>
        </w:numPr>
        <w:spacing w:line="360" w:lineRule="auto"/>
        <w:rPr>
          <w:rFonts w:ascii="Georgia" w:hAnsi="Georgia"/>
          <w:sz w:val="24"/>
          <w:szCs w:val="26"/>
        </w:rPr>
      </w:pPr>
      <w:bookmarkStart w:id="337" w:name="_Toc500411420"/>
      <w:r w:rsidRPr="00781A73">
        <w:rPr>
          <w:rFonts w:ascii="Georgia" w:hAnsi="Georgia"/>
          <w:sz w:val="24"/>
          <w:szCs w:val="26"/>
        </w:rPr>
        <w:t>AMC</w:t>
      </w:r>
      <w:bookmarkEnd w:id="336"/>
      <w:r w:rsidR="00E037B9">
        <w:rPr>
          <w:rFonts w:ascii="Georgia" w:hAnsi="Georgia"/>
          <w:sz w:val="24"/>
          <w:szCs w:val="26"/>
        </w:rPr>
        <w:t xml:space="preserve"> (OEX Cost)</w:t>
      </w:r>
      <w:bookmarkEnd w:id="337"/>
    </w:p>
    <w:p w:rsidR="0076641F" w:rsidRPr="00781A73" w:rsidRDefault="0076641F" w:rsidP="001F558D">
      <w:pPr>
        <w:widowControl w:val="0"/>
        <w:autoSpaceDE w:val="0"/>
        <w:autoSpaceDN w:val="0"/>
        <w:adjustRightInd w:val="0"/>
        <w:spacing w:after="0" w:line="360" w:lineRule="auto"/>
        <w:ind w:left="360"/>
        <w:jc w:val="both"/>
        <w:rPr>
          <w:rFonts w:ascii="Georgia" w:hAnsi="Georgia" w:cs="Arial"/>
          <w:szCs w:val="24"/>
          <w:lang w:val="en-IN"/>
        </w:rPr>
      </w:pPr>
      <w:r w:rsidRPr="00781A73">
        <w:rPr>
          <w:rFonts w:ascii="Georgia" w:hAnsi="Georgia" w:cs="Arial"/>
          <w:szCs w:val="24"/>
          <w:lang w:val="en-IN"/>
        </w:rPr>
        <w:t>Post warranty, total annual maintenance charges</w:t>
      </w:r>
      <w:r w:rsidR="00AC66BC">
        <w:rPr>
          <w:rFonts w:ascii="Georgia" w:hAnsi="Georgia" w:cs="Arial"/>
          <w:szCs w:val="24"/>
          <w:lang w:val="en-IN"/>
        </w:rPr>
        <w:t xml:space="preserve"> (Opex cost)</w:t>
      </w:r>
      <w:r w:rsidRPr="00781A73">
        <w:rPr>
          <w:rFonts w:ascii="Georgia" w:hAnsi="Georgia" w:cs="Arial"/>
          <w:szCs w:val="24"/>
          <w:lang w:val="en-IN"/>
        </w:rPr>
        <w:t xml:space="preserve"> of that year </w:t>
      </w:r>
      <w:r w:rsidR="00E54E8F" w:rsidRPr="00781A73">
        <w:rPr>
          <w:rFonts w:ascii="Georgia" w:hAnsi="Georgia" w:cs="Arial"/>
          <w:szCs w:val="24"/>
          <w:lang w:val="en-IN"/>
        </w:rPr>
        <w:t>would</w:t>
      </w:r>
      <w:r w:rsidRPr="00781A73">
        <w:rPr>
          <w:rFonts w:ascii="Georgia" w:hAnsi="Georgia" w:cs="Arial"/>
          <w:szCs w:val="24"/>
          <w:lang w:val="en-IN"/>
        </w:rPr>
        <w:t xml:space="preserve"> be paid in 4 Nos</w:t>
      </w:r>
      <w:r w:rsidR="003E0898" w:rsidRPr="00781A73">
        <w:rPr>
          <w:rFonts w:ascii="Georgia" w:hAnsi="Georgia" w:cs="Arial"/>
          <w:szCs w:val="24"/>
          <w:lang w:val="en-IN"/>
        </w:rPr>
        <w:t>.</w:t>
      </w:r>
      <w:r w:rsidRPr="00781A73">
        <w:rPr>
          <w:rFonts w:ascii="Georgia" w:hAnsi="Georgia" w:cs="Arial"/>
          <w:szCs w:val="24"/>
          <w:lang w:val="en-IN"/>
        </w:rPr>
        <w:t xml:space="preserve"> of equal quarterly instalments after completion of each quarter of the AMC </w:t>
      </w:r>
      <w:r w:rsidR="00E54E8F" w:rsidRPr="00781A73">
        <w:rPr>
          <w:rFonts w:ascii="Georgia" w:hAnsi="Georgia" w:cs="Arial"/>
          <w:szCs w:val="24"/>
          <w:lang w:val="en-IN"/>
        </w:rPr>
        <w:t xml:space="preserve">period. </w:t>
      </w:r>
      <w:r w:rsidRPr="00781A73">
        <w:rPr>
          <w:rFonts w:ascii="Georgia" w:eastAsiaTheme="minorHAnsi" w:hAnsi="Georgia"/>
          <w:szCs w:val="24"/>
        </w:rPr>
        <w:t xml:space="preserve">For calculation of yearly AMC charges, 10% increment over the previous year AMC charges will be considered.  </w:t>
      </w:r>
    </w:p>
    <w:p w:rsidR="0076641F" w:rsidRPr="00781A73" w:rsidRDefault="0076641F" w:rsidP="001F558D">
      <w:pPr>
        <w:widowControl w:val="0"/>
        <w:autoSpaceDE w:val="0"/>
        <w:autoSpaceDN w:val="0"/>
        <w:adjustRightInd w:val="0"/>
        <w:spacing w:after="0" w:line="360" w:lineRule="auto"/>
        <w:ind w:left="360"/>
        <w:jc w:val="both"/>
        <w:rPr>
          <w:rFonts w:ascii="Georgia" w:hAnsi="Georgia" w:cs="Arial"/>
          <w:szCs w:val="24"/>
          <w:lang w:val="en-IN"/>
        </w:rPr>
      </w:pPr>
    </w:p>
    <w:p w:rsidR="0076641F" w:rsidRPr="00781A73" w:rsidRDefault="0076641F" w:rsidP="00F72E44">
      <w:pPr>
        <w:spacing w:line="360" w:lineRule="auto"/>
        <w:ind w:firstLine="360"/>
        <w:rPr>
          <w:rFonts w:ascii="Georgia" w:eastAsiaTheme="minorHAnsi" w:hAnsi="Georgia"/>
          <w:szCs w:val="24"/>
        </w:rPr>
      </w:pPr>
      <w:r w:rsidRPr="00781A73">
        <w:rPr>
          <w:rFonts w:ascii="Georgia" w:eastAsiaTheme="minorHAnsi" w:hAnsi="Georgia"/>
          <w:szCs w:val="24"/>
        </w:rPr>
        <w:t>Thus yearly AMC charges will be calculated from Total AMC changes as below:</w:t>
      </w:r>
    </w:p>
    <w:p w:rsidR="00396879" w:rsidRPr="00781A73" w:rsidRDefault="00396879" w:rsidP="0076641F">
      <w:pPr>
        <w:spacing w:line="360" w:lineRule="auto"/>
        <w:rPr>
          <w:rFonts w:ascii="Georgia" w:eastAsiaTheme="minorHAnsi" w:hAnsi="Georgia"/>
          <w:szCs w:val="24"/>
        </w:rPr>
      </w:pPr>
      <w:r w:rsidRPr="00781A73">
        <w:rPr>
          <w:rFonts w:ascii="Georgia" w:eastAsiaTheme="minorHAnsi" w:hAnsi="Georgia"/>
          <w:szCs w:val="24"/>
        </w:rPr>
        <w:tab/>
      </w:r>
      <w:r w:rsidR="0076641F" w:rsidRPr="00781A73">
        <w:rPr>
          <w:rFonts w:ascii="Georgia" w:eastAsiaTheme="minorHAnsi" w:hAnsi="Georgia"/>
          <w:szCs w:val="24"/>
        </w:rPr>
        <w:t xml:space="preserve">  Y=</w:t>
      </w:r>
      <w:r w:rsidRPr="00781A73">
        <w:rPr>
          <w:rFonts w:ascii="Georgia" w:eastAsiaTheme="minorHAnsi" w:hAnsi="Georgia"/>
          <w:szCs w:val="24"/>
        </w:rPr>
        <w:t xml:space="preserve"> Y4</w:t>
      </w:r>
      <w:r w:rsidR="0076641F" w:rsidRPr="00781A73">
        <w:rPr>
          <w:rFonts w:ascii="Georgia" w:eastAsiaTheme="minorHAnsi" w:hAnsi="Georgia"/>
          <w:szCs w:val="24"/>
        </w:rPr>
        <w:t xml:space="preserve"> + </w:t>
      </w:r>
      <w:r w:rsidRPr="00781A73">
        <w:rPr>
          <w:rFonts w:ascii="Georgia" w:eastAsiaTheme="minorHAnsi" w:hAnsi="Georgia"/>
          <w:szCs w:val="24"/>
        </w:rPr>
        <w:t>Y5</w:t>
      </w:r>
      <w:r w:rsidR="0076641F" w:rsidRPr="00781A73">
        <w:rPr>
          <w:rFonts w:ascii="Georgia" w:eastAsiaTheme="minorHAnsi" w:hAnsi="Georgia"/>
          <w:szCs w:val="24"/>
        </w:rPr>
        <w:t xml:space="preserve"> + </w:t>
      </w:r>
      <w:r w:rsidRPr="00781A73">
        <w:rPr>
          <w:rFonts w:ascii="Georgia" w:eastAsiaTheme="minorHAnsi" w:hAnsi="Georgia"/>
          <w:szCs w:val="24"/>
        </w:rPr>
        <w:t>Y6+ Y7</w:t>
      </w:r>
    </w:p>
    <w:p w:rsidR="00B735AA" w:rsidRPr="00781A73" w:rsidRDefault="00B735AA" w:rsidP="0076641F">
      <w:pPr>
        <w:spacing w:line="360" w:lineRule="auto"/>
        <w:rPr>
          <w:rFonts w:ascii="Georgia" w:eastAsiaTheme="minorHAnsi" w:hAnsi="Georgia"/>
          <w:szCs w:val="24"/>
        </w:rPr>
      </w:pPr>
      <w:r w:rsidRPr="00781A73">
        <w:rPr>
          <w:rFonts w:ascii="Georgia" w:eastAsiaTheme="minorHAnsi" w:hAnsi="Georgia"/>
          <w:szCs w:val="24"/>
        </w:rPr>
        <w:tab/>
        <w:t xml:space="preserve">  Y= x + (x*1.1) + (x*1.1</w:t>
      </w:r>
      <w:r w:rsidRPr="00781A73">
        <w:rPr>
          <w:rFonts w:ascii="Georgia" w:eastAsiaTheme="minorHAnsi" w:hAnsi="Georgia"/>
          <w:szCs w:val="24"/>
          <w:vertAlign w:val="superscript"/>
        </w:rPr>
        <w:t>2</w:t>
      </w:r>
      <w:r w:rsidRPr="00781A73">
        <w:rPr>
          <w:rFonts w:ascii="Georgia" w:eastAsiaTheme="minorHAnsi" w:hAnsi="Georgia"/>
          <w:szCs w:val="24"/>
        </w:rPr>
        <w:t>)+ (x* 1.1</w:t>
      </w:r>
      <w:r w:rsidRPr="00781A73">
        <w:rPr>
          <w:rFonts w:ascii="Georgia" w:eastAsiaTheme="minorHAnsi" w:hAnsi="Georgia"/>
          <w:szCs w:val="24"/>
          <w:vertAlign w:val="superscript"/>
        </w:rPr>
        <w:t>3</w:t>
      </w:r>
      <w:r w:rsidRPr="00781A73">
        <w:rPr>
          <w:rFonts w:ascii="Georgia" w:eastAsiaTheme="minorHAnsi" w:hAnsi="Georgia"/>
          <w:szCs w:val="24"/>
        </w:rPr>
        <w:t xml:space="preserve"> )</w:t>
      </w:r>
    </w:p>
    <w:p w:rsidR="0076641F" w:rsidRPr="00781A73" w:rsidRDefault="0076641F" w:rsidP="00F72E44">
      <w:pPr>
        <w:spacing w:line="360" w:lineRule="auto"/>
        <w:ind w:firstLine="720"/>
        <w:rPr>
          <w:rFonts w:ascii="Georgia" w:eastAsiaTheme="minorHAnsi" w:hAnsi="Georgia"/>
          <w:szCs w:val="24"/>
        </w:rPr>
      </w:pPr>
      <w:r w:rsidRPr="00781A73">
        <w:rPr>
          <w:rFonts w:ascii="Georgia" w:eastAsiaTheme="minorHAnsi" w:hAnsi="Georgia"/>
          <w:szCs w:val="24"/>
        </w:rPr>
        <w:t xml:space="preserve">i.e Y= x*4.641 </w:t>
      </w:r>
    </w:p>
    <w:p w:rsidR="00396879" w:rsidRPr="00781A73" w:rsidRDefault="00396879" w:rsidP="00F72E44">
      <w:pPr>
        <w:spacing w:line="360" w:lineRule="auto"/>
        <w:ind w:firstLine="720"/>
        <w:rPr>
          <w:rFonts w:ascii="Georgia" w:eastAsiaTheme="minorHAnsi" w:hAnsi="Georgia"/>
          <w:szCs w:val="24"/>
        </w:rPr>
      </w:pPr>
      <w:r w:rsidRPr="00781A73">
        <w:rPr>
          <w:rFonts w:ascii="Georgia" w:eastAsiaTheme="minorHAnsi" w:hAnsi="Georgia"/>
          <w:szCs w:val="24"/>
        </w:rPr>
        <w:t>Where</w:t>
      </w:r>
    </w:p>
    <w:p w:rsidR="00396879" w:rsidRPr="00781A73" w:rsidRDefault="00396879" w:rsidP="00F72E44">
      <w:pPr>
        <w:spacing w:line="360" w:lineRule="auto"/>
        <w:ind w:firstLine="720"/>
        <w:jc w:val="both"/>
        <w:rPr>
          <w:rFonts w:ascii="Georgia" w:hAnsi="Georgia" w:cs="Arial"/>
          <w:szCs w:val="24"/>
        </w:rPr>
      </w:pPr>
      <w:r w:rsidRPr="00781A73">
        <w:rPr>
          <w:rFonts w:ascii="Georgia" w:eastAsiaTheme="minorHAnsi" w:hAnsi="Georgia"/>
          <w:szCs w:val="24"/>
        </w:rPr>
        <w:t xml:space="preserve">Y= </w:t>
      </w:r>
      <w:r w:rsidRPr="00781A73">
        <w:rPr>
          <w:rFonts w:ascii="Georgia" w:hAnsi="Georgia" w:cs="Arial"/>
          <w:szCs w:val="24"/>
        </w:rPr>
        <w:t>Total Cost at Sl.No.2 of Annexure 4.2.3</w:t>
      </w:r>
    </w:p>
    <w:p w:rsidR="00396879" w:rsidRPr="00781A73" w:rsidRDefault="00396879">
      <w:pPr>
        <w:spacing w:line="360" w:lineRule="auto"/>
        <w:jc w:val="both"/>
        <w:rPr>
          <w:rFonts w:ascii="Georgia" w:hAnsi="Georgia" w:cs="Arial"/>
          <w:szCs w:val="24"/>
        </w:rPr>
      </w:pPr>
      <w:r w:rsidRPr="00781A73">
        <w:rPr>
          <w:rFonts w:ascii="Georgia" w:hAnsi="Georgia" w:cs="Arial"/>
          <w:szCs w:val="24"/>
        </w:rPr>
        <w:t xml:space="preserve">             Y4=x= </w:t>
      </w:r>
      <w:r w:rsidR="00B735AA" w:rsidRPr="00781A73">
        <w:rPr>
          <w:rFonts w:ascii="Georgia" w:eastAsiaTheme="minorHAnsi" w:hAnsi="Georgia"/>
          <w:szCs w:val="24"/>
        </w:rPr>
        <w:t>Fourth</w:t>
      </w:r>
      <w:r w:rsidRPr="00781A73">
        <w:rPr>
          <w:rFonts w:ascii="Georgia" w:eastAsiaTheme="minorHAnsi" w:hAnsi="Georgia"/>
          <w:szCs w:val="24"/>
        </w:rPr>
        <w:t xml:space="preserve"> year AMC Charges = Y/4.641</w:t>
      </w:r>
    </w:p>
    <w:p w:rsidR="0076641F" w:rsidRPr="00781A73" w:rsidRDefault="00396879" w:rsidP="00F72E44">
      <w:pPr>
        <w:spacing w:line="360" w:lineRule="auto"/>
        <w:ind w:left="720"/>
        <w:rPr>
          <w:rFonts w:ascii="Georgia" w:eastAsiaTheme="minorHAnsi" w:hAnsi="Georgia"/>
          <w:szCs w:val="24"/>
        </w:rPr>
      </w:pPr>
      <w:r w:rsidRPr="00781A73">
        <w:rPr>
          <w:rFonts w:ascii="Georgia" w:eastAsiaTheme="minorHAnsi" w:hAnsi="Georgia"/>
          <w:szCs w:val="24"/>
        </w:rPr>
        <w:t xml:space="preserve">Y5 = </w:t>
      </w:r>
      <w:r w:rsidR="00B735AA" w:rsidRPr="00781A73">
        <w:rPr>
          <w:rFonts w:ascii="Georgia" w:eastAsiaTheme="minorHAnsi" w:hAnsi="Georgia"/>
          <w:szCs w:val="24"/>
        </w:rPr>
        <w:t xml:space="preserve">Fifth </w:t>
      </w:r>
      <w:r w:rsidR="0076641F" w:rsidRPr="00781A73">
        <w:rPr>
          <w:rFonts w:ascii="Georgia" w:eastAsiaTheme="minorHAnsi" w:hAnsi="Georgia"/>
          <w:szCs w:val="24"/>
        </w:rPr>
        <w:t xml:space="preserve">year AMC Charges = </w:t>
      </w:r>
      <w:r w:rsidRPr="00781A73">
        <w:rPr>
          <w:rFonts w:ascii="Georgia" w:eastAsiaTheme="minorHAnsi" w:hAnsi="Georgia"/>
          <w:szCs w:val="24"/>
        </w:rPr>
        <w:t xml:space="preserve">x*1.1 </w:t>
      </w:r>
      <w:r w:rsidR="0076641F" w:rsidRPr="00781A73">
        <w:rPr>
          <w:rFonts w:ascii="Georgia" w:eastAsiaTheme="minorHAnsi" w:hAnsi="Georgia"/>
          <w:szCs w:val="24"/>
        </w:rPr>
        <w:t>= Y*1.1/4.641</w:t>
      </w:r>
    </w:p>
    <w:p w:rsidR="0076641F" w:rsidRPr="00781A73" w:rsidRDefault="00396879" w:rsidP="00F72E44">
      <w:pPr>
        <w:spacing w:line="360" w:lineRule="auto"/>
        <w:ind w:left="720"/>
        <w:rPr>
          <w:rFonts w:ascii="Georgia" w:eastAsiaTheme="minorHAnsi" w:hAnsi="Georgia"/>
          <w:szCs w:val="24"/>
        </w:rPr>
      </w:pPr>
      <w:r w:rsidRPr="00781A73">
        <w:rPr>
          <w:rFonts w:ascii="Georgia" w:eastAsiaTheme="minorHAnsi" w:hAnsi="Georgia"/>
          <w:szCs w:val="24"/>
        </w:rPr>
        <w:t xml:space="preserve">Y6 = </w:t>
      </w:r>
      <w:r w:rsidR="00B735AA" w:rsidRPr="00781A73">
        <w:rPr>
          <w:rFonts w:ascii="Georgia" w:eastAsiaTheme="minorHAnsi" w:hAnsi="Georgia"/>
          <w:szCs w:val="24"/>
        </w:rPr>
        <w:t xml:space="preserve">Sixth </w:t>
      </w:r>
      <w:r w:rsidR="0076641F" w:rsidRPr="00781A73">
        <w:rPr>
          <w:rFonts w:ascii="Georgia" w:eastAsiaTheme="minorHAnsi" w:hAnsi="Georgia"/>
          <w:szCs w:val="24"/>
        </w:rPr>
        <w:t>year AMC Charges = x*1.1</w:t>
      </w:r>
      <w:r w:rsidRPr="00781A73">
        <w:rPr>
          <w:rFonts w:ascii="Georgia" w:eastAsiaTheme="minorHAnsi" w:hAnsi="Georgia"/>
          <w:szCs w:val="24"/>
          <w:vertAlign w:val="superscript"/>
        </w:rPr>
        <w:t>2</w:t>
      </w:r>
      <w:r w:rsidR="0076641F" w:rsidRPr="00781A73">
        <w:rPr>
          <w:rFonts w:ascii="Georgia" w:eastAsiaTheme="minorHAnsi" w:hAnsi="Georgia"/>
          <w:szCs w:val="24"/>
        </w:rPr>
        <w:t xml:space="preserve"> = Y*1.21/4.641</w:t>
      </w:r>
    </w:p>
    <w:p w:rsidR="0076641F" w:rsidRPr="00781A73" w:rsidRDefault="00396879" w:rsidP="00F72E44">
      <w:pPr>
        <w:spacing w:line="360" w:lineRule="auto"/>
        <w:ind w:left="720"/>
        <w:rPr>
          <w:rFonts w:ascii="Georgia" w:eastAsiaTheme="minorHAnsi" w:hAnsi="Georgia"/>
          <w:szCs w:val="24"/>
        </w:rPr>
      </w:pPr>
      <w:r w:rsidRPr="00781A73">
        <w:rPr>
          <w:rFonts w:ascii="Georgia" w:eastAsiaTheme="minorHAnsi" w:hAnsi="Georgia"/>
          <w:szCs w:val="24"/>
        </w:rPr>
        <w:t xml:space="preserve">Y7 = </w:t>
      </w:r>
      <w:r w:rsidR="00B735AA" w:rsidRPr="00781A73">
        <w:rPr>
          <w:rFonts w:ascii="Georgia" w:eastAsiaTheme="minorHAnsi" w:hAnsi="Georgia"/>
          <w:szCs w:val="24"/>
        </w:rPr>
        <w:t xml:space="preserve">Seventh </w:t>
      </w:r>
      <w:r w:rsidR="0076641F" w:rsidRPr="00781A73">
        <w:rPr>
          <w:rFonts w:ascii="Georgia" w:eastAsiaTheme="minorHAnsi" w:hAnsi="Georgia"/>
          <w:szCs w:val="24"/>
        </w:rPr>
        <w:t>year AMC Charges = x*1.1</w:t>
      </w:r>
      <w:r w:rsidR="00D2308B" w:rsidRPr="00781A73">
        <w:rPr>
          <w:rFonts w:ascii="Georgia" w:eastAsiaTheme="minorHAnsi" w:hAnsi="Georgia"/>
          <w:szCs w:val="24"/>
          <w:vertAlign w:val="superscript"/>
        </w:rPr>
        <w:t>3</w:t>
      </w:r>
      <w:r w:rsidR="0076641F" w:rsidRPr="00781A73">
        <w:rPr>
          <w:rFonts w:ascii="Georgia" w:eastAsiaTheme="minorHAnsi" w:hAnsi="Georgia"/>
          <w:szCs w:val="24"/>
        </w:rPr>
        <w:t xml:space="preserve"> = Y*1.331/4.641</w:t>
      </w:r>
    </w:p>
    <w:p w:rsidR="001F24C0" w:rsidRPr="00781A73" w:rsidRDefault="001F24C0" w:rsidP="00F72E44">
      <w:pPr>
        <w:spacing w:line="360" w:lineRule="auto"/>
        <w:ind w:left="720"/>
        <w:rPr>
          <w:rFonts w:ascii="Georgia" w:eastAsiaTheme="minorHAnsi" w:hAnsi="Georgia"/>
          <w:szCs w:val="24"/>
        </w:rPr>
      </w:pPr>
    </w:p>
    <w:p w:rsidR="001F24C0" w:rsidRPr="00781A73" w:rsidRDefault="001F24C0" w:rsidP="00F72E44">
      <w:pPr>
        <w:spacing w:line="360" w:lineRule="auto"/>
        <w:ind w:left="720"/>
        <w:rPr>
          <w:rFonts w:ascii="Georgia" w:eastAsiaTheme="minorHAnsi" w:hAnsi="Georgia"/>
          <w:szCs w:val="24"/>
        </w:rPr>
      </w:pPr>
    </w:p>
    <w:p w:rsidR="0076641F" w:rsidRPr="00781A73" w:rsidRDefault="0076641F" w:rsidP="00F72E44">
      <w:pPr>
        <w:spacing w:line="360" w:lineRule="auto"/>
        <w:ind w:left="720"/>
        <w:rPr>
          <w:rFonts w:ascii="Georgia" w:eastAsiaTheme="minorHAnsi" w:hAnsi="Georgia"/>
          <w:szCs w:val="24"/>
        </w:rPr>
      </w:pPr>
      <w:r w:rsidRPr="00781A73">
        <w:rPr>
          <w:rFonts w:ascii="Georgia" w:eastAsiaTheme="minorHAnsi" w:hAnsi="Georgia"/>
          <w:szCs w:val="24"/>
        </w:rPr>
        <w:t>Example :</w:t>
      </w:r>
    </w:p>
    <w:p w:rsidR="0076641F" w:rsidRPr="00781A73" w:rsidRDefault="0076641F" w:rsidP="0076641F">
      <w:pPr>
        <w:spacing w:line="360" w:lineRule="auto"/>
        <w:rPr>
          <w:rFonts w:ascii="Georgia" w:eastAsiaTheme="minorHAnsi" w:hAnsi="Georgia"/>
          <w:szCs w:val="24"/>
        </w:rPr>
      </w:pPr>
      <w:r w:rsidRPr="00781A73">
        <w:rPr>
          <w:rFonts w:ascii="Georgia" w:eastAsiaTheme="minorHAnsi" w:hAnsi="Georgia"/>
          <w:szCs w:val="24"/>
        </w:rPr>
        <w:t>If Rs 4,641 is quotes as total AMC charges for total 4 years, then the yearly AMC charges will be considered as below</w:t>
      </w:r>
    </w:p>
    <w:p w:rsidR="0076641F" w:rsidRPr="00781A73" w:rsidRDefault="0076641F" w:rsidP="0076641F">
      <w:pPr>
        <w:spacing w:line="360" w:lineRule="auto"/>
        <w:rPr>
          <w:rFonts w:ascii="Georgia" w:hAnsi="Georgia" w:cs="Arial"/>
          <w:szCs w:val="24"/>
          <w:lang w:val="en-IN"/>
        </w:rPr>
      </w:pPr>
      <w:r w:rsidRPr="00781A73">
        <w:rPr>
          <w:rFonts w:ascii="Georgia" w:hAnsi="Georgia" w:cs="Arial"/>
          <w:szCs w:val="24"/>
          <w:lang w:val="en-IN"/>
        </w:rPr>
        <w:t>AMC cost for 4</w:t>
      </w:r>
      <w:r w:rsidRPr="00781A73">
        <w:rPr>
          <w:rFonts w:ascii="Georgia" w:hAnsi="Georgia" w:cs="Arial"/>
          <w:szCs w:val="24"/>
          <w:vertAlign w:val="superscript"/>
          <w:lang w:val="en-IN"/>
        </w:rPr>
        <w:t>th</w:t>
      </w:r>
      <w:r w:rsidRPr="00781A73">
        <w:rPr>
          <w:rFonts w:ascii="Georgia" w:hAnsi="Georgia" w:cs="Arial"/>
          <w:szCs w:val="24"/>
          <w:lang w:val="en-IN"/>
        </w:rPr>
        <w:t xml:space="preserve"> year = x = 4641/4.641 = Rs 1,000/-</w:t>
      </w:r>
    </w:p>
    <w:p w:rsidR="0076641F" w:rsidRPr="00781A73" w:rsidRDefault="0076641F" w:rsidP="0076641F">
      <w:pPr>
        <w:spacing w:line="360" w:lineRule="auto"/>
        <w:rPr>
          <w:rFonts w:ascii="Georgia" w:hAnsi="Georgia" w:cs="Arial"/>
          <w:szCs w:val="24"/>
          <w:lang w:val="en-IN"/>
        </w:rPr>
      </w:pPr>
      <w:r w:rsidRPr="00781A73">
        <w:rPr>
          <w:rFonts w:ascii="Georgia" w:hAnsi="Georgia" w:cs="Arial"/>
          <w:szCs w:val="24"/>
          <w:lang w:val="en-IN"/>
        </w:rPr>
        <w:t>AMC cost for 5</w:t>
      </w:r>
      <w:r w:rsidRPr="00781A73">
        <w:rPr>
          <w:rFonts w:ascii="Georgia" w:hAnsi="Georgia" w:cs="Arial"/>
          <w:szCs w:val="24"/>
          <w:vertAlign w:val="superscript"/>
          <w:lang w:val="en-IN"/>
        </w:rPr>
        <w:t>th</w:t>
      </w:r>
      <w:r w:rsidRPr="00781A73">
        <w:rPr>
          <w:rFonts w:ascii="Georgia" w:hAnsi="Georgia" w:cs="Arial"/>
          <w:szCs w:val="24"/>
          <w:lang w:val="en-IN"/>
        </w:rPr>
        <w:t xml:space="preserve"> year = x*1.1 = 4641*1.1/4.641 = Rs 1,100/-</w:t>
      </w:r>
    </w:p>
    <w:p w:rsidR="0076641F" w:rsidRPr="00781A73" w:rsidRDefault="0076641F" w:rsidP="0076641F">
      <w:pPr>
        <w:spacing w:line="360" w:lineRule="auto"/>
        <w:rPr>
          <w:rFonts w:ascii="Georgia" w:hAnsi="Georgia" w:cs="Arial"/>
          <w:szCs w:val="24"/>
          <w:lang w:val="en-IN"/>
        </w:rPr>
      </w:pPr>
      <w:r w:rsidRPr="00781A73">
        <w:rPr>
          <w:rFonts w:ascii="Georgia" w:hAnsi="Georgia" w:cs="Arial"/>
          <w:szCs w:val="24"/>
          <w:lang w:val="en-IN"/>
        </w:rPr>
        <w:t>AMC cost for 6</w:t>
      </w:r>
      <w:r w:rsidRPr="00781A73">
        <w:rPr>
          <w:rFonts w:ascii="Georgia" w:hAnsi="Georgia" w:cs="Arial"/>
          <w:szCs w:val="24"/>
          <w:vertAlign w:val="superscript"/>
          <w:lang w:val="en-IN"/>
        </w:rPr>
        <w:t>th</w:t>
      </w:r>
      <w:r w:rsidRPr="00781A73">
        <w:rPr>
          <w:rFonts w:ascii="Georgia" w:hAnsi="Georgia" w:cs="Arial"/>
          <w:szCs w:val="24"/>
          <w:lang w:val="en-IN"/>
        </w:rPr>
        <w:t xml:space="preserve"> year = x*1.1</w:t>
      </w:r>
      <w:r w:rsidRPr="00781A73">
        <w:rPr>
          <w:rFonts w:ascii="Georgia" w:hAnsi="Georgia" w:cs="Arial"/>
          <w:szCs w:val="24"/>
          <w:vertAlign w:val="superscript"/>
          <w:lang w:val="en-IN"/>
        </w:rPr>
        <w:t>2</w:t>
      </w:r>
      <w:r w:rsidRPr="00781A73">
        <w:rPr>
          <w:rFonts w:ascii="Georgia" w:hAnsi="Georgia" w:cs="Arial"/>
          <w:szCs w:val="24"/>
          <w:lang w:val="en-IN"/>
        </w:rPr>
        <w:t xml:space="preserve"> = 4641*1.21/4.641 = Rs 1,210/-</w:t>
      </w:r>
    </w:p>
    <w:p w:rsidR="0076641F" w:rsidRPr="00781A73" w:rsidRDefault="0076641F" w:rsidP="0076641F">
      <w:pPr>
        <w:spacing w:line="360" w:lineRule="auto"/>
        <w:rPr>
          <w:rFonts w:ascii="Georgia" w:hAnsi="Georgia" w:cs="Arial"/>
          <w:szCs w:val="24"/>
          <w:lang w:val="en-IN"/>
        </w:rPr>
      </w:pPr>
      <w:r w:rsidRPr="00781A73">
        <w:rPr>
          <w:rFonts w:ascii="Georgia" w:hAnsi="Georgia" w:cs="Arial"/>
          <w:szCs w:val="24"/>
          <w:lang w:val="en-IN"/>
        </w:rPr>
        <w:t>AMC cost for 7</w:t>
      </w:r>
      <w:r w:rsidRPr="00781A73">
        <w:rPr>
          <w:rFonts w:ascii="Georgia" w:hAnsi="Georgia" w:cs="Arial"/>
          <w:szCs w:val="24"/>
          <w:vertAlign w:val="superscript"/>
          <w:lang w:val="en-IN"/>
        </w:rPr>
        <w:t>th</w:t>
      </w:r>
      <w:r w:rsidRPr="00781A73">
        <w:rPr>
          <w:rFonts w:ascii="Georgia" w:hAnsi="Georgia" w:cs="Arial"/>
          <w:szCs w:val="24"/>
          <w:lang w:val="en-IN"/>
        </w:rPr>
        <w:t xml:space="preserve"> year = x*1.1</w:t>
      </w:r>
      <w:r w:rsidRPr="00781A73">
        <w:rPr>
          <w:rFonts w:ascii="Georgia" w:hAnsi="Georgia" w:cs="Arial"/>
          <w:szCs w:val="24"/>
          <w:vertAlign w:val="superscript"/>
          <w:lang w:val="en-IN"/>
        </w:rPr>
        <w:t>3</w:t>
      </w:r>
      <w:r w:rsidRPr="00781A73">
        <w:rPr>
          <w:rFonts w:ascii="Georgia" w:hAnsi="Georgia" w:cs="Arial"/>
          <w:szCs w:val="24"/>
          <w:lang w:val="en-IN"/>
        </w:rPr>
        <w:t xml:space="preserve"> = 4641*1.331/4.641 = Rs 1,331/-</w:t>
      </w:r>
    </w:p>
    <w:p w:rsidR="006A635B" w:rsidRPr="00781A73" w:rsidRDefault="006A635B" w:rsidP="0076641F">
      <w:pPr>
        <w:spacing w:line="360" w:lineRule="auto"/>
        <w:rPr>
          <w:rFonts w:ascii="Georgia" w:hAnsi="Georgia" w:cs="Arial"/>
          <w:szCs w:val="24"/>
          <w:lang w:val="en-IN"/>
        </w:rPr>
      </w:pPr>
      <w:r w:rsidRPr="00781A73">
        <w:rPr>
          <w:rFonts w:ascii="Georgia" w:hAnsi="Georgia" w:cs="Arial"/>
          <w:szCs w:val="24"/>
          <w:lang w:val="en-IN"/>
        </w:rPr>
        <w:t xml:space="preserve">The quarterly payment will be </w:t>
      </w:r>
      <w:r w:rsidR="00B735AA" w:rsidRPr="00781A73">
        <w:rPr>
          <w:rFonts w:ascii="Georgia" w:hAnsi="Georgia" w:cs="Arial"/>
          <w:szCs w:val="24"/>
          <w:lang w:val="en-IN"/>
        </w:rPr>
        <w:t>(</w:t>
      </w:r>
      <w:r w:rsidRPr="00781A73">
        <w:rPr>
          <w:rFonts w:ascii="Georgia" w:hAnsi="Georgia" w:cs="Arial"/>
          <w:szCs w:val="24"/>
          <w:lang w:val="en-IN"/>
        </w:rPr>
        <w:t>Yearly charges</w:t>
      </w:r>
      <w:r w:rsidR="00B735AA" w:rsidRPr="00781A73">
        <w:rPr>
          <w:rFonts w:ascii="Georgia" w:hAnsi="Georgia" w:cs="Arial"/>
          <w:szCs w:val="24"/>
          <w:lang w:val="en-IN"/>
        </w:rPr>
        <w:t xml:space="preserve"> of that year)</w:t>
      </w:r>
      <w:r w:rsidRPr="00781A73">
        <w:rPr>
          <w:rFonts w:ascii="Georgia" w:hAnsi="Georgia" w:cs="Arial"/>
          <w:szCs w:val="24"/>
          <w:lang w:val="en-IN"/>
        </w:rPr>
        <w:t>/4</w:t>
      </w:r>
    </w:p>
    <w:p w:rsidR="00F563CC" w:rsidRPr="00781A73" w:rsidRDefault="00F563CC" w:rsidP="0076641F">
      <w:pPr>
        <w:spacing w:line="360" w:lineRule="auto"/>
        <w:rPr>
          <w:rFonts w:ascii="Georgia" w:hAnsi="Georgia" w:cs="Arial"/>
          <w:szCs w:val="24"/>
          <w:lang w:val="en-IN"/>
        </w:rPr>
      </w:pPr>
      <w:r w:rsidRPr="00781A73">
        <w:rPr>
          <w:rFonts w:ascii="Georgia" w:hAnsi="Georgia" w:cs="Arial"/>
          <w:szCs w:val="24"/>
          <w:lang w:val="en-IN"/>
        </w:rPr>
        <w:t>(</w:t>
      </w:r>
      <w:r w:rsidR="00781B25" w:rsidRPr="00781A73">
        <w:rPr>
          <w:rFonts w:ascii="Georgia" w:hAnsi="Georgia" w:cs="Arial"/>
          <w:szCs w:val="24"/>
          <w:lang w:val="en-IN"/>
        </w:rPr>
        <w:t xml:space="preserve">Yearly </w:t>
      </w:r>
      <w:r w:rsidRPr="00781A73">
        <w:rPr>
          <w:rFonts w:ascii="Georgia" w:hAnsi="Georgia" w:cs="Arial"/>
          <w:szCs w:val="24"/>
          <w:lang w:val="en-IN"/>
        </w:rPr>
        <w:t>AMC cost/</w:t>
      </w:r>
      <w:r w:rsidR="00781B25" w:rsidRPr="00781A73">
        <w:rPr>
          <w:rFonts w:ascii="Georgia" w:hAnsi="Georgia" w:cs="Arial"/>
          <w:szCs w:val="24"/>
          <w:lang w:val="en-IN"/>
        </w:rPr>
        <w:t>Q</w:t>
      </w:r>
      <w:r w:rsidRPr="00781A73">
        <w:rPr>
          <w:rFonts w:ascii="Georgia" w:hAnsi="Georgia" w:cs="Arial"/>
          <w:szCs w:val="24"/>
          <w:lang w:val="en-IN"/>
        </w:rPr>
        <w:t xml:space="preserve">uarterly AMC cost  of each equipment/good/hardware shall also be calculated  as given above) </w:t>
      </w:r>
    </w:p>
    <w:p w:rsidR="005D125D" w:rsidRPr="00781A73" w:rsidRDefault="005D125D" w:rsidP="00EA65DD">
      <w:pPr>
        <w:pStyle w:val="Heading2"/>
        <w:numPr>
          <w:ilvl w:val="1"/>
          <w:numId w:val="93"/>
        </w:numPr>
        <w:rPr>
          <w:sz w:val="24"/>
        </w:rPr>
      </w:pPr>
      <w:bookmarkStart w:id="338" w:name="_Toc440276348"/>
      <w:bookmarkStart w:id="339" w:name="_Toc500411421"/>
      <w:r w:rsidRPr="00781A73">
        <w:rPr>
          <w:sz w:val="24"/>
        </w:rPr>
        <w:t>Currency of Payment</w:t>
      </w:r>
      <w:bookmarkEnd w:id="338"/>
      <w:bookmarkEnd w:id="339"/>
    </w:p>
    <w:p w:rsidR="005D125D" w:rsidRPr="00781A73" w:rsidRDefault="005D125D" w:rsidP="001F558D">
      <w:pPr>
        <w:widowControl w:val="0"/>
        <w:autoSpaceDE w:val="0"/>
        <w:autoSpaceDN w:val="0"/>
        <w:adjustRightInd w:val="0"/>
        <w:spacing w:after="0" w:line="360" w:lineRule="auto"/>
        <w:jc w:val="both"/>
        <w:rPr>
          <w:rFonts w:ascii="Georgia" w:hAnsi="Georgia" w:cs="Arial"/>
          <w:szCs w:val="24"/>
        </w:rPr>
      </w:pPr>
      <w:r w:rsidRPr="00781A73">
        <w:rPr>
          <w:rFonts w:ascii="Georgia" w:hAnsi="Georgia" w:cs="Arial"/>
          <w:szCs w:val="24"/>
        </w:rPr>
        <w:t xml:space="preserve">      Payment shall be made in Indian Rupees only.</w:t>
      </w:r>
    </w:p>
    <w:p w:rsidR="005D125D" w:rsidRPr="00781A73" w:rsidRDefault="005D125D" w:rsidP="00EA65DD">
      <w:pPr>
        <w:pStyle w:val="Heading2"/>
        <w:numPr>
          <w:ilvl w:val="1"/>
          <w:numId w:val="93"/>
        </w:numPr>
        <w:rPr>
          <w:sz w:val="24"/>
        </w:rPr>
      </w:pPr>
      <w:bookmarkStart w:id="340" w:name="_Toc440276349"/>
      <w:bookmarkStart w:id="341" w:name="_Toc500411422"/>
      <w:r w:rsidRPr="00781A73">
        <w:rPr>
          <w:sz w:val="24"/>
        </w:rPr>
        <w:t>Change Orders</w:t>
      </w:r>
      <w:bookmarkEnd w:id="340"/>
      <w:bookmarkEnd w:id="341"/>
    </w:p>
    <w:p w:rsidR="005D125D" w:rsidRPr="00781A73" w:rsidRDefault="005D125D" w:rsidP="00EA65DD">
      <w:pPr>
        <w:widowControl w:val="0"/>
        <w:numPr>
          <w:ilvl w:val="0"/>
          <w:numId w:val="49"/>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The Purchaser may at any time, by a written order given to the</w:t>
      </w:r>
      <w:r w:rsidR="00033F1F" w:rsidRPr="00781A73">
        <w:rPr>
          <w:rFonts w:ascii="Georgia" w:hAnsi="Georgia" w:cs="Arial"/>
          <w:szCs w:val="24"/>
        </w:rPr>
        <w:t xml:space="preserve"> Vendor,</w:t>
      </w:r>
      <w:r w:rsidRPr="00781A73">
        <w:rPr>
          <w:rFonts w:ascii="Georgia" w:hAnsi="Georgia" w:cs="Arial"/>
          <w:szCs w:val="24"/>
        </w:rPr>
        <w:t xml:space="preserve"> make changes within the general scope of the Contract in any one or more of the following:</w:t>
      </w:r>
    </w:p>
    <w:p w:rsidR="005D125D" w:rsidRPr="00781A73" w:rsidRDefault="005D125D" w:rsidP="00EA65DD">
      <w:pPr>
        <w:pStyle w:val="ListParagraph"/>
        <w:widowControl w:val="0"/>
        <w:numPr>
          <w:ilvl w:val="0"/>
          <w:numId w:val="50"/>
        </w:numPr>
        <w:autoSpaceDE w:val="0"/>
        <w:autoSpaceDN w:val="0"/>
        <w:adjustRightInd w:val="0"/>
        <w:spacing w:after="0" w:line="360" w:lineRule="auto"/>
        <w:ind w:left="1800" w:hanging="720"/>
        <w:contextualSpacing w:val="0"/>
        <w:jc w:val="both"/>
        <w:rPr>
          <w:rFonts w:ascii="Georgia" w:hAnsi="Georgia" w:cs="Arial"/>
          <w:szCs w:val="24"/>
        </w:rPr>
      </w:pPr>
      <w:r w:rsidRPr="00781A73">
        <w:rPr>
          <w:rFonts w:ascii="Georgia" w:hAnsi="Georgia" w:cs="Arial"/>
          <w:szCs w:val="24"/>
        </w:rPr>
        <w:t>drawings, designs or specifications, where Goods to be furnished under the Contract are to be specifically manufactured for the Purchaser;</w:t>
      </w:r>
    </w:p>
    <w:p w:rsidR="005D125D" w:rsidRPr="00781A73" w:rsidRDefault="005D125D" w:rsidP="00EA65DD">
      <w:pPr>
        <w:pStyle w:val="ListParagraph"/>
        <w:widowControl w:val="0"/>
        <w:numPr>
          <w:ilvl w:val="0"/>
          <w:numId w:val="50"/>
        </w:numPr>
        <w:autoSpaceDE w:val="0"/>
        <w:autoSpaceDN w:val="0"/>
        <w:adjustRightInd w:val="0"/>
        <w:spacing w:after="0" w:line="360" w:lineRule="auto"/>
        <w:ind w:left="1800" w:hanging="720"/>
        <w:contextualSpacing w:val="0"/>
        <w:jc w:val="both"/>
        <w:rPr>
          <w:rFonts w:ascii="Georgia" w:hAnsi="Georgia" w:cs="Arial"/>
          <w:szCs w:val="24"/>
        </w:rPr>
      </w:pPr>
      <w:r w:rsidRPr="00781A73">
        <w:rPr>
          <w:rFonts w:ascii="Georgia" w:hAnsi="Georgia" w:cs="Arial"/>
          <w:szCs w:val="24"/>
        </w:rPr>
        <w:t>the method of shipment or packing;</w:t>
      </w:r>
    </w:p>
    <w:p w:rsidR="005D125D" w:rsidRPr="00781A73" w:rsidRDefault="005D125D" w:rsidP="00EA65DD">
      <w:pPr>
        <w:pStyle w:val="ListParagraph"/>
        <w:widowControl w:val="0"/>
        <w:numPr>
          <w:ilvl w:val="0"/>
          <w:numId w:val="50"/>
        </w:numPr>
        <w:autoSpaceDE w:val="0"/>
        <w:autoSpaceDN w:val="0"/>
        <w:adjustRightInd w:val="0"/>
        <w:spacing w:after="0" w:line="360" w:lineRule="auto"/>
        <w:ind w:left="1800" w:hanging="720"/>
        <w:contextualSpacing w:val="0"/>
        <w:jc w:val="both"/>
        <w:rPr>
          <w:rFonts w:ascii="Georgia" w:hAnsi="Georgia" w:cs="Arial"/>
          <w:szCs w:val="24"/>
        </w:rPr>
      </w:pPr>
      <w:r w:rsidRPr="00781A73">
        <w:rPr>
          <w:rFonts w:ascii="Georgia" w:hAnsi="Georgia" w:cs="Arial"/>
          <w:szCs w:val="24"/>
        </w:rPr>
        <w:t>the place of delivery; or</w:t>
      </w:r>
    </w:p>
    <w:p w:rsidR="005D125D" w:rsidRPr="00781A73" w:rsidRDefault="005D125D" w:rsidP="00EA65DD">
      <w:pPr>
        <w:pStyle w:val="ListParagraph"/>
        <w:widowControl w:val="0"/>
        <w:numPr>
          <w:ilvl w:val="0"/>
          <w:numId w:val="50"/>
        </w:numPr>
        <w:autoSpaceDE w:val="0"/>
        <w:autoSpaceDN w:val="0"/>
        <w:adjustRightInd w:val="0"/>
        <w:spacing w:after="0" w:line="360" w:lineRule="auto"/>
        <w:ind w:left="1800" w:hanging="720"/>
        <w:contextualSpacing w:val="0"/>
        <w:jc w:val="both"/>
        <w:rPr>
          <w:rFonts w:ascii="Georgia" w:hAnsi="Georgia" w:cs="Arial"/>
          <w:szCs w:val="24"/>
        </w:rPr>
      </w:pPr>
      <w:r w:rsidRPr="00781A73">
        <w:rPr>
          <w:rFonts w:ascii="Georgia" w:hAnsi="Georgia" w:cs="Arial"/>
          <w:szCs w:val="24"/>
        </w:rPr>
        <w:t>the Services to be provided by the Vendor.</w:t>
      </w:r>
    </w:p>
    <w:p w:rsidR="005D125D" w:rsidRPr="00781A73" w:rsidRDefault="005D125D" w:rsidP="00EA65DD">
      <w:pPr>
        <w:widowControl w:val="0"/>
        <w:numPr>
          <w:ilvl w:val="0"/>
          <w:numId w:val="49"/>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 xml:space="preserve">If any such change causes an increase or decrease in the </w:t>
      </w:r>
      <w:r w:rsidR="00A347D3" w:rsidRPr="00781A73">
        <w:rPr>
          <w:rFonts w:ascii="Georgia" w:hAnsi="Georgia" w:cs="Arial"/>
          <w:szCs w:val="24"/>
        </w:rPr>
        <w:t>value</w:t>
      </w:r>
      <w:r w:rsidRPr="00781A73">
        <w:rPr>
          <w:rFonts w:ascii="Georgia" w:hAnsi="Georgia" w:cs="Arial"/>
          <w:szCs w:val="24"/>
        </w:rPr>
        <w:t xml:space="preserve">, or the time required for, the Vendor's performance of any part of the work under the Contract, whether changed or not changed by the order, an equitable adjustment shall be made in the Contract </w:t>
      </w:r>
      <w:r w:rsidR="00A347D3" w:rsidRPr="00781A73">
        <w:rPr>
          <w:rFonts w:ascii="Georgia" w:hAnsi="Georgia" w:cs="Arial"/>
          <w:szCs w:val="24"/>
        </w:rPr>
        <w:t>Value</w:t>
      </w:r>
      <w:r w:rsidRPr="00781A73">
        <w:rPr>
          <w:rFonts w:ascii="Georgia" w:hAnsi="Georgia" w:cs="Arial"/>
          <w:szCs w:val="24"/>
        </w:rPr>
        <w:t xml:space="preserve"> or delivery schedule, or both, and the Contract shall accordingly be amended. </w:t>
      </w:r>
    </w:p>
    <w:p w:rsidR="005D125D" w:rsidRPr="00781A73" w:rsidRDefault="005D125D" w:rsidP="00EA65DD">
      <w:pPr>
        <w:widowControl w:val="0"/>
        <w:numPr>
          <w:ilvl w:val="0"/>
          <w:numId w:val="49"/>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 xml:space="preserve">UIDAI reserves the right to increase the quantity within </w:t>
      </w:r>
      <w:r w:rsidR="00B77F10" w:rsidRPr="00781A73">
        <w:rPr>
          <w:rFonts w:ascii="Georgia" w:hAnsi="Georgia" w:cs="Arial"/>
          <w:szCs w:val="24"/>
        </w:rPr>
        <w:t xml:space="preserve">2 years </w:t>
      </w:r>
      <w:r w:rsidR="000142C2" w:rsidRPr="00781A73">
        <w:rPr>
          <w:rFonts w:ascii="Georgia" w:hAnsi="Georgia" w:cs="Arial"/>
          <w:szCs w:val="24"/>
        </w:rPr>
        <w:t xml:space="preserve">of </w:t>
      </w:r>
      <w:r w:rsidRPr="00781A73">
        <w:rPr>
          <w:rFonts w:ascii="Georgia" w:hAnsi="Georgia" w:cs="Arial"/>
          <w:szCs w:val="24"/>
        </w:rPr>
        <w:t>the Contract Period, of upto</w:t>
      </w:r>
      <w:r w:rsidR="00D816F9" w:rsidRPr="00781A73">
        <w:rPr>
          <w:rFonts w:ascii="Georgia" w:hAnsi="Georgia" w:cs="Arial"/>
          <w:szCs w:val="24"/>
        </w:rPr>
        <w:t xml:space="preserve"> </w:t>
      </w:r>
      <w:r w:rsidR="005A2BEB" w:rsidRPr="00781A73">
        <w:rPr>
          <w:rFonts w:ascii="Georgia" w:hAnsi="Georgia" w:cs="Arial"/>
          <w:szCs w:val="24"/>
        </w:rPr>
        <w:t>50%</w:t>
      </w:r>
      <w:r w:rsidRPr="00781A73">
        <w:rPr>
          <w:rFonts w:ascii="Georgia" w:hAnsi="Georgia" w:cs="Arial"/>
          <w:szCs w:val="24"/>
        </w:rPr>
        <w:t xml:space="preserve"> of the </w:t>
      </w:r>
      <w:r w:rsidR="005A2BEB" w:rsidRPr="00781A73">
        <w:rPr>
          <w:rFonts w:ascii="Georgia" w:hAnsi="Georgia" w:cs="Arial"/>
          <w:szCs w:val="24"/>
        </w:rPr>
        <w:t>Quantity</w:t>
      </w:r>
      <w:r w:rsidRPr="00781A73">
        <w:rPr>
          <w:rFonts w:ascii="Georgia" w:hAnsi="Georgia" w:cs="Arial"/>
          <w:szCs w:val="24"/>
        </w:rPr>
        <w:t xml:space="preserve">. UIDAI may also decrease the quantity at its sole discretion. In case of any increase/ decrease in quantities of any </w:t>
      </w:r>
      <w:r w:rsidR="00AE7F0F" w:rsidRPr="00781A73">
        <w:rPr>
          <w:rFonts w:ascii="Georgia" w:hAnsi="Georgia" w:cs="Arial"/>
          <w:szCs w:val="24"/>
        </w:rPr>
        <w:t>equipment</w:t>
      </w:r>
      <w:r w:rsidRPr="00781A73">
        <w:rPr>
          <w:rFonts w:ascii="Georgia" w:hAnsi="Georgia" w:cs="Arial"/>
          <w:szCs w:val="24"/>
        </w:rPr>
        <w:t xml:space="preserve">, unit rate for </w:t>
      </w:r>
      <w:r w:rsidR="0081688C" w:rsidRPr="00781A73">
        <w:rPr>
          <w:rFonts w:ascii="Georgia" w:hAnsi="Georgia" w:cs="Arial"/>
          <w:szCs w:val="24"/>
        </w:rPr>
        <w:t>equipment</w:t>
      </w:r>
      <w:r w:rsidRPr="00781A73">
        <w:rPr>
          <w:rFonts w:ascii="Georgia" w:hAnsi="Georgia" w:cs="Arial"/>
          <w:szCs w:val="24"/>
        </w:rPr>
        <w:t xml:space="preserve"> indicated in the contract will be applicable.</w:t>
      </w:r>
    </w:p>
    <w:p w:rsidR="005D125D" w:rsidRPr="00781A73" w:rsidRDefault="005D125D" w:rsidP="00EA65DD">
      <w:pPr>
        <w:pStyle w:val="Heading2"/>
        <w:numPr>
          <w:ilvl w:val="1"/>
          <w:numId w:val="93"/>
        </w:numPr>
        <w:rPr>
          <w:sz w:val="24"/>
        </w:rPr>
      </w:pPr>
      <w:bookmarkStart w:id="342" w:name="_Toc440276350"/>
      <w:bookmarkStart w:id="343" w:name="_Toc500411423"/>
      <w:r w:rsidRPr="00781A73">
        <w:rPr>
          <w:sz w:val="24"/>
        </w:rPr>
        <w:t>Contract Amendments</w:t>
      </w:r>
      <w:bookmarkEnd w:id="342"/>
      <w:bookmarkEnd w:id="343"/>
    </w:p>
    <w:p w:rsidR="005D125D" w:rsidRPr="00781A73" w:rsidRDefault="00E42471" w:rsidP="001F558D">
      <w:pPr>
        <w:widowControl w:val="0"/>
        <w:autoSpaceDE w:val="0"/>
        <w:autoSpaceDN w:val="0"/>
        <w:adjustRightInd w:val="0"/>
        <w:spacing w:after="0" w:line="360" w:lineRule="auto"/>
        <w:jc w:val="both"/>
        <w:rPr>
          <w:rFonts w:ascii="Georgia" w:hAnsi="Georgia" w:cs="Arial"/>
          <w:szCs w:val="24"/>
        </w:rPr>
      </w:pPr>
      <w:r w:rsidRPr="00781A73">
        <w:rPr>
          <w:rFonts w:ascii="Georgia" w:hAnsi="Georgia" w:cs="Arial"/>
          <w:szCs w:val="24"/>
        </w:rPr>
        <w:t>N</w:t>
      </w:r>
      <w:r w:rsidR="005D125D" w:rsidRPr="00781A73">
        <w:rPr>
          <w:rFonts w:ascii="Georgia" w:hAnsi="Georgia" w:cs="Arial"/>
          <w:szCs w:val="24"/>
        </w:rPr>
        <w:t>o variation in or modification of the terms of the Contract shall be made except by written amendment signed by the parties.</w:t>
      </w:r>
    </w:p>
    <w:p w:rsidR="005D125D" w:rsidRPr="00781A73" w:rsidRDefault="005D125D" w:rsidP="00EA65DD">
      <w:pPr>
        <w:pStyle w:val="Heading2"/>
        <w:numPr>
          <w:ilvl w:val="1"/>
          <w:numId w:val="93"/>
        </w:numPr>
        <w:rPr>
          <w:sz w:val="24"/>
        </w:rPr>
      </w:pPr>
      <w:bookmarkStart w:id="344" w:name="_Toc440276351"/>
      <w:bookmarkStart w:id="345" w:name="_Toc500411424"/>
      <w:r w:rsidRPr="00781A73">
        <w:rPr>
          <w:sz w:val="24"/>
        </w:rPr>
        <w:t>Assignment</w:t>
      </w:r>
      <w:bookmarkEnd w:id="344"/>
      <w:bookmarkEnd w:id="345"/>
    </w:p>
    <w:p w:rsidR="005D125D" w:rsidRPr="00781A73" w:rsidRDefault="005D125D" w:rsidP="001F558D">
      <w:pPr>
        <w:widowControl w:val="0"/>
        <w:autoSpaceDE w:val="0"/>
        <w:autoSpaceDN w:val="0"/>
        <w:adjustRightInd w:val="0"/>
        <w:spacing w:after="0" w:line="360" w:lineRule="auto"/>
        <w:jc w:val="both"/>
        <w:rPr>
          <w:rFonts w:ascii="Georgia" w:hAnsi="Georgia" w:cs="Arial"/>
          <w:szCs w:val="24"/>
        </w:rPr>
      </w:pPr>
      <w:r w:rsidRPr="00781A73">
        <w:rPr>
          <w:rFonts w:ascii="Georgia" w:hAnsi="Georgia" w:cs="Arial"/>
          <w:szCs w:val="24"/>
        </w:rPr>
        <w:t xml:space="preserve">The Vendor shall not assign, in whole or in part, its obligations to perform under the Contract, </w:t>
      </w:r>
      <w:r w:rsidR="004B7C63" w:rsidRPr="00781A73">
        <w:rPr>
          <w:rFonts w:ascii="Georgia" w:hAnsi="Georgia" w:cs="Arial"/>
          <w:szCs w:val="24"/>
        </w:rPr>
        <w:t xml:space="preserve">to other party, </w:t>
      </w:r>
      <w:r w:rsidRPr="00781A73">
        <w:rPr>
          <w:rFonts w:ascii="Georgia" w:hAnsi="Georgia" w:cs="Arial"/>
          <w:szCs w:val="24"/>
        </w:rPr>
        <w:t>except with the Purchaser's prior written consent. The permission, if any, of the purchaser has to be taken within 15 days of award of the contract.</w:t>
      </w:r>
    </w:p>
    <w:p w:rsidR="005D125D" w:rsidRPr="00781A73" w:rsidRDefault="005D125D" w:rsidP="00EA65DD">
      <w:pPr>
        <w:pStyle w:val="Heading2"/>
        <w:numPr>
          <w:ilvl w:val="1"/>
          <w:numId w:val="93"/>
        </w:numPr>
        <w:rPr>
          <w:sz w:val="24"/>
        </w:rPr>
      </w:pPr>
      <w:bookmarkStart w:id="346" w:name="_Toc440276352"/>
      <w:bookmarkStart w:id="347" w:name="_Toc500411425"/>
      <w:r w:rsidRPr="00781A73">
        <w:rPr>
          <w:sz w:val="24"/>
        </w:rPr>
        <w:t>Sub-contracts</w:t>
      </w:r>
      <w:bookmarkEnd w:id="346"/>
      <w:bookmarkEnd w:id="347"/>
    </w:p>
    <w:p w:rsidR="005D125D" w:rsidRPr="00781A73" w:rsidRDefault="005D125D" w:rsidP="001F558D">
      <w:pPr>
        <w:widowControl w:val="0"/>
        <w:autoSpaceDE w:val="0"/>
        <w:autoSpaceDN w:val="0"/>
        <w:adjustRightInd w:val="0"/>
        <w:spacing w:after="0" w:line="360" w:lineRule="auto"/>
        <w:jc w:val="both"/>
        <w:rPr>
          <w:rFonts w:ascii="Georgia" w:hAnsi="Georgia" w:cs="Arial"/>
          <w:szCs w:val="24"/>
        </w:rPr>
      </w:pPr>
      <w:r w:rsidRPr="00781A73">
        <w:rPr>
          <w:rFonts w:ascii="Georgia" w:hAnsi="Georgia" w:cs="Arial"/>
          <w:szCs w:val="24"/>
        </w:rPr>
        <w:t>No sub-contracting of the work either in full or part is allowed.</w:t>
      </w:r>
    </w:p>
    <w:p w:rsidR="005D125D" w:rsidRPr="00781A73" w:rsidRDefault="005D125D" w:rsidP="00EA65DD">
      <w:pPr>
        <w:pStyle w:val="Heading2"/>
        <w:numPr>
          <w:ilvl w:val="1"/>
          <w:numId w:val="93"/>
        </w:numPr>
        <w:rPr>
          <w:sz w:val="24"/>
        </w:rPr>
      </w:pPr>
      <w:bookmarkStart w:id="348" w:name="_Toc440276353"/>
      <w:bookmarkStart w:id="349" w:name="_Toc500411426"/>
      <w:r w:rsidRPr="00781A73">
        <w:rPr>
          <w:sz w:val="24"/>
        </w:rPr>
        <w:t>Delays in the Vendor's Performance</w:t>
      </w:r>
      <w:bookmarkEnd w:id="348"/>
      <w:bookmarkEnd w:id="349"/>
    </w:p>
    <w:p w:rsidR="005D125D" w:rsidRPr="00781A73" w:rsidRDefault="005D125D" w:rsidP="00EA65DD">
      <w:pPr>
        <w:widowControl w:val="0"/>
        <w:numPr>
          <w:ilvl w:val="0"/>
          <w:numId w:val="51"/>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 xml:space="preserve">Delivery of the Goods and performance of Service shall be made by the Vendor in accordance with the Timelines specified by the Purchaser in Clause </w:t>
      </w:r>
      <w:r w:rsidR="00432048" w:rsidRPr="00781A73">
        <w:rPr>
          <w:rFonts w:ascii="Georgia" w:hAnsi="Georgia" w:cs="Arial"/>
          <w:szCs w:val="24"/>
        </w:rPr>
        <w:t>5.</w:t>
      </w:r>
      <w:r w:rsidR="004A641C" w:rsidRPr="00781A73">
        <w:rPr>
          <w:rFonts w:ascii="Georgia" w:hAnsi="Georgia" w:cs="Arial"/>
          <w:szCs w:val="24"/>
        </w:rPr>
        <w:t>5</w:t>
      </w:r>
      <w:r w:rsidRPr="00781A73">
        <w:rPr>
          <w:rFonts w:ascii="Georgia" w:hAnsi="Georgia" w:cs="Arial"/>
          <w:szCs w:val="24"/>
        </w:rPr>
        <w:t>.</w:t>
      </w:r>
    </w:p>
    <w:p w:rsidR="005D125D" w:rsidRPr="00781A73" w:rsidRDefault="005D125D" w:rsidP="00EA65DD">
      <w:pPr>
        <w:widowControl w:val="0"/>
        <w:numPr>
          <w:ilvl w:val="0"/>
          <w:numId w:val="51"/>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An un-excused delay by the Vendor in the performance of its delivery obligations shall render the Vendor liable to any or all of the following sanctions: forfeiture of its performance security, imposition of liquidated damages, and/or termination of the Contract for default.</w:t>
      </w:r>
    </w:p>
    <w:p w:rsidR="005D125D" w:rsidRPr="00781A73" w:rsidRDefault="005D125D" w:rsidP="00EA65DD">
      <w:pPr>
        <w:widowControl w:val="0"/>
        <w:numPr>
          <w:ilvl w:val="0"/>
          <w:numId w:val="51"/>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If at any time during performance of the Contract, the Vendor should encounter conditions impeding timely delivery of the goods and performance of services, the Vendor shall promptly notify the Purchaser in writing of the fact of the delay, its likely duration and its cause(s). As soon as practicable after receipt of the Vendor's notice, the Purchaser shall evaluate the situation and may at its discretion extend the Vendor's time for performance, in which case the extension shall be ratified by the parties</w:t>
      </w:r>
      <w:r w:rsidR="00591F50" w:rsidRPr="00781A73">
        <w:rPr>
          <w:rFonts w:ascii="Georgia" w:hAnsi="Georgia" w:cs="Arial"/>
          <w:szCs w:val="24"/>
        </w:rPr>
        <w:t>.</w:t>
      </w:r>
      <w:r w:rsidRPr="00781A73">
        <w:rPr>
          <w:rFonts w:ascii="Georgia" w:hAnsi="Georgia" w:cs="Arial"/>
          <w:szCs w:val="24"/>
        </w:rPr>
        <w:t xml:space="preserve"> If the vendor request to delay the delivery of goods and performance of services is not found acceptable to the purchaser, Clause </w:t>
      </w:r>
      <w:r w:rsidR="00432048" w:rsidRPr="00781A73">
        <w:rPr>
          <w:rFonts w:ascii="Georgia" w:hAnsi="Georgia" w:cs="Arial"/>
          <w:szCs w:val="24"/>
        </w:rPr>
        <w:t>3.19</w:t>
      </w:r>
      <w:r w:rsidRPr="00781A73">
        <w:rPr>
          <w:rFonts w:ascii="Georgia" w:hAnsi="Georgia" w:cs="Arial"/>
          <w:szCs w:val="24"/>
        </w:rPr>
        <w:t xml:space="preserve"> would be invoked.</w:t>
      </w:r>
    </w:p>
    <w:p w:rsidR="005D125D" w:rsidRPr="00781A73" w:rsidRDefault="005D125D" w:rsidP="00EA65DD">
      <w:pPr>
        <w:pStyle w:val="Heading2"/>
        <w:numPr>
          <w:ilvl w:val="1"/>
          <w:numId w:val="93"/>
        </w:numPr>
        <w:rPr>
          <w:sz w:val="24"/>
        </w:rPr>
      </w:pPr>
      <w:bookmarkStart w:id="350" w:name="_Toc440276354"/>
      <w:bookmarkStart w:id="351" w:name="_Toc500411427"/>
      <w:r w:rsidRPr="00781A73">
        <w:rPr>
          <w:sz w:val="24"/>
        </w:rPr>
        <w:t>Liquidated Damages</w:t>
      </w:r>
      <w:bookmarkEnd w:id="350"/>
      <w:bookmarkEnd w:id="351"/>
    </w:p>
    <w:p w:rsidR="005D125D" w:rsidRPr="00781A73" w:rsidRDefault="00124AB4" w:rsidP="00EA65DD">
      <w:pPr>
        <w:widowControl w:val="0"/>
        <w:numPr>
          <w:ilvl w:val="0"/>
          <w:numId w:val="52"/>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I</w:t>
      </w:r>
      <w:r w:rsidR="005D125D" w:rsidRPr="00781A73">
        <w:rPr>
          <w:rFonts w:ascii="Georgia" w:hAnsi="Georgia" w:cs="Arial"/>
          <w:szCs w:val="24"/>
        </w:rPr>
        <w:t xml:space="preserve">f the </w:t>
      </w:r>
      <w:r w:rsidR="00D81912" w:rsidRPr="00781A73">
        <w:rPr>
          <w:rFonts w:ascii="Georgia" w:hAnsi="Georgia" w:cs="Arial"/>
          <w:szCs w:val="24"/>
        </w:rPr>
        <w:t xml:space="preserve">successful bidder/vendor </w:t>
      </w:r>
      <w:r w:rsidR="005D125D" w:rsidRPr="00781A73">
        <w:rPr>
          <w:rFonts w:ascii="Georgia" w:hAnsi="Georgia" w:cs="Arial"/>
          <w:szCs w:val="24"/>
        </w:rPr>
        <w:t xml:space="preserve">fails to deliver, install and/or </w:t>
      </w:r>
      <w:r w:rsidR="009360FC" w:rsidRPr="00781A73">
        <w:rPr>
          <w:rFonts w:ascii="Georgia" w:hAnsi="Georgia" w:cs="Arial"/>
          <w:szCs w:val="24"/>
        </w:rPr>
        <w:t>commission any</w:t>
      </w:r>
      <w:r w:rsidR="005D125D" w:rsidRPr="00781A73">
        <w:rPr>
          <w:rFonts w:ascii="Georgia" w:hAnsi="Georgia" w:cs="Arial"/>
          <w:szCs w:val="24"/>
        </w:rPr>
        <w:t xml:space="preserve"> or all of the Goods or to perform the Services within the time period(s) specified in the Contract, the Purchaser shall without prejudice to its other remedies under the Contract, deduct from the Contract </w:t>
      </w:r>
      <w:r w:rsidR="00A347D3" w:rsidRPr="00781A73">
        <w:rPr>
          <w:rFonts w:ascii="Georgia" w:hAnsi="Georgia" w:cs="Arial"/>
          <w:szCs w:val="24"/>
        </w:rPr>
        <w:t>Value</w:t>
      </w:r>
      <w:r w:rsidR="005D125D" w:rsidRPr="00781A73">
        <w:rPr>
          <w:rFonts w:ascii="Georgia" w:hAnsi="Georgia" w:cs="Arial"/>
          <w:szCs w:val="24"/>
        </w:rPr>
        <w:t>, as liquidated damages, a</w:t>
      </w:r>
      <w:r w:rsidR="00034709" w:rsidRPr="00781A73">
        <w:rPr>
          <w:rFonts w:ascii="Georgia" w:hAnsi="Georgia" w:cs="Arial"/>
          <w:szCs w:val="24"/>
        </w:rPr>
        <w:t xml:space="preserve">n amount </w:t>
      </w:r>
      <w:r w:rsidR="00CE7F35" w:rsidRPr="00781A73">
        <w:rPr>
          <w:rFonts w:ascii="Georgia" w:hAnsi="Georgia" w:cs="Arial"/>
          <w:szCs w:val="24"/>
        </w:rPr>
        <w:t xml:space="preserve">as mentioned in </w:t>
      </w:r>
      <w:r w:rsidR="003E2F0F" w:rsidRPr="00781A73">
        <w:rPr>
          <w:rFonts w:ascii="Georgia" w:hAnsi="Georgia" w:cs="Arial"/>
          <w:szCs w:val="24"/>
          <w:lang w:val="en-IN"/>
        </w:rPr>
        <w:t>clause</w:t>
      </w:r>
      <w:r w:rsidR="00CE7F35" w:rsidRPr="00781A73">
        <w:rPr>
          <w:rFonts w:ascii="Georgia" w:hAnsi="Georgia" w:cs="Arial"/>
          <w:szCs w:val="24"/>
        </w:rPr>
        <w:t xml:space="preserve"> 5.</w:t>
      </w:r>
      <w:r w:rsidR="00307621" w:rsidRPr="00781A73">
        <w:rPr>
          <w:rFonts w:ascii="Georgia" w:hAnsi="Georgia" w:cs="Arial"/>
          <w:szCs w:val="24"/>
        </w:rPr>
        <w:t>4</w:t>
      </w:r>
      <w:r w:rsidR="00CE7F35" w:rsidRPr="00781A73">
        <w:rPr>
          <w:rFonts w:ascii="Georgia" w:hAnsi="Georgia" w:cs="Arial"/>
          <w:szCs w:val="24"/>
        </w:rPr>
        <w:t xml:space="preserve">. </w:t>
      </w:r>
      <w:r w:rsidR="005D125D" w:rsidRPr="00781A73">
        <w:rPr>
          <w:rFonts w:ascii="Georgia" w:hAnsi="Georgia" w:cs="Arial"/>
          <w:szCs w:val="24"/>
        </w:rPr>
        <w:t>Once the maximum is reached, the Purchaser may consider termination of the</w:t>
      </w:r>
      <w:r w:rsidR="00CE7F35" w:rsidRPr="00781A73">
        <w:rPr>
          <w:rFonts w:ascii="Georgia" w:hAnsi="Georgia" w:cs="Arial"/>
          <w:szCs w:val="24"/>
        </w:rPr>
        <w:t xml:space="preserve"> Contract pursuant to Clause 3.19</w:t>
      </w:r>
      <w:r w:rsidR="005D125D" w:rsidRPr="00781A73">
        <w:rPr>
          <w:rFonts w:ascii="Georgia" w:hAnsi="Georgia" w:cs="Arial"/>
          <w:szCs w:val="24"/>
        </w:rPr>
        <w:t>.</w:t>
      </w:r>
    </w:p>
    <w:p w:rsidR="001F4352" w:rsidRPr="00781A73" w:rsidRDefault="005D125D" w:rsidP="00EA65DD">
      <w:pPr>
        <w:widowControl w:val="0"/>
        <w:numPr>
          <w:ilvl w:val="0"/>
          <w:numId w:val="52"/>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During the warranty and AMC period, if the successful bidder</w:t>
      </w:r>
      <w:r w:rsidR="00D81912" w:rsidRPr="00781A73">
        <w:rPr>
          <w:rFonts w:ascii="Georgia" w:hAnsi="Georgia" w:cs="Arial"/>
          <w:szCs w:val="24"/>
        </w:rPr>
        <w:t>/Vendor</w:t>
      </w:r>
      <w:r w:rsidRPr="00781A73">
        <w:rPr>
          <w:rFonts w:ascii="Georgia" w:hAnsi="Georgia" w:cs="Arial"/>
          <w:szCs w:val="24"/>
        </w:rPr>
        <w:t xml:space="preserve"> fails to provide replacement, repair or rectify the faulty Hardware</w:t>
      </w:r>
      <w:r w:rsidR="005D0F6B" w:rsidRPr="00781A73">
        <w:rPr>
          <w:rFonts w:ascii="Georgia" w:hAnsi="Georgia" w:cs="Arial"/>
          <w:szCs w:val="24"/>
        </w:rPr>
        <w:t>/</w:t>
      </w:r>
      <w:r w:rsidR="00A91DA8" w:rsidRPr="00781A73">
        <w:rPr>
          <w:rFonts w:ascii="Georgia" w:hAnsi="Georgia" w:cs="Arial"/>
          <w:szCs w:val="24"/>
        </w:rPr>
        <w:t>equipment</w:t>
      </w:r>
      <w:r w:rsidRPr="00781A73">
        <w:rPr>
          <w:rFonts w:ascii="Georgia" w:hAnsi="Georgia" w:cs="Arial"/>
          <w:szCs w:val="24"/>
        </w:rPr>
        <w:t xml:space="preserve"> and Software supplied by vendor within</w:t>
      </w:r>
      <w:r w:rsidR="000C1CDD" w:rsidRPr="00781A73">
        <w:rPr>
          <w:rFonts w:ascii="Georgia" w:hAnsi="Georgia" w:cs="Arial"/>
          <w:szCs w:val="24"/>
        </w:rPr>
        <w:t xml:space="preserve"> the duration</w:t>
      </w:r>
      <w:r w:rsidRPr="00781A73">
        <w:rPr>
          <w:rFonts w:ascii="Georgia" w:hAnsi="Georgia" w:cs="Arial"/>
          <w:szCs w:val="24"/>
        </w:rPr>
        <w:t xml:space="preserve"> specified in </w:t>
      </w:r>
      <w:r w:rsidR="00184A0D" w:rsidRPr="00781A73">
        <w:rPr>
          <w:rFonts w:ascii="Georgia" w:hAnsi="Georgia" w:cs="Arial"/>
          <w:szCs w:val="24"/>
        </w:rPr>
        <w:t>clause 5.</w:t>
      </w:r>
      <w:r w:rsidR="000C1CDD" w:rsidRPr="00781A73">
        <w:rPr>
          <w:rFonts w:ascii="Georgia" w:hAnsi="Georgia" w:cs="Arial"/>
          <w:szCs w:val="24"/>
        </w:rPr>
        <w:t>4</w:t>
      </w:r>
      <w:r w:rsidR="00184A0D" w:rsidRPr="00781A73">
        <w:rPr>
          <w:rFonts w:ascii="Georgia" w:hAnsi="Georgia" w:cs="Arial"/>
          <w:szCs w:val="24"/>
        </w:rPr>
        <w:t xml:space="preserve"> and the target timelines specified in </w:t>
      </w:r>
      <w:r w:rsidR="00184A0D" w:rsidRPr="00781A73">
        <w:rPr>
          <w:rFonts w:ascii="Georgia" w:hAnsi="Georgia" w:cs="Arial"/>
          <w:szCs w:val="24"/>
          <w:lang w:val="en-IN"/>
        </w:rPr>
        <w:t xml:space="preserve">clause </w:t>
      </w:r>
      <w:r w:rsidR="00184A0D" w:rsidRPr="00781A73">
        <w:rPr>
          <w:rFonts w:ascii="Georgia" w:hAnsi="Georgia" w:cs="Arial"/>
          <w:szCs w:val="24"/>
        </w:rPr>
        <w:t>5.</w:t>
      </w:r>
      <w:r w:rsidR="000C1CDD" w:rsidRPr="00781A73">
        <w:rPr>
          <w:rFonts w:ascii="Georgia" w:hAnsi="Georgia" w:cs="Arial"/>
          <w:szCs w:val="24"/>
        </w:rPr>
        <w:t>5</w:t>
      </w:r>
      <w:r w:rsidR="00184A0D" w:rsidRPr="00781A73">
        <w:rPr>
          <w:rFonts w:ascii="Georgia" w:hAnsi="Georgia" w:cs="Arial"/>
          <w:szCs w:val="24"/>
        </w:rPr>
        <w:t xml:space="preserve"> </w:t>
      </w:r>
      <w:r w:rsidRPr="00781A73">
        <w:rPr>
          <w:rFonts w:ascii="Georgia" w:hAnsi="Georgia" w:cs="Arial"/>
          <w:szCs w:val="24"/>
        </w:rPr>
        <w:t xml:space="preserve">from the date </w:t>
      </w:r>
      <w:r w:rsidR="00D81912" w:rsidRPr="00781A73">
        <w:rPr>
          <w:rFonts w:ascii="Georgia" w:hAnsi="Georgia" w:cs="Arial"/>
          <w:szCs w:val="24"/>
        </w:rPr>
        <w:t xml:space="preserve">and time of </w:t>
      </w:r>
      <w:r w:rsidRPr="00781A73">
        <w:rPr>
          <w:rFonts w:ascii="Georgia" w:hAnsi="Georgia" w:cs="Arial"/>
          <w:szCs w:val="24"/>
        </w:rPr>
        <w:t xml:space="preserve">reporting, Purchaser shall without prejudice to its other remedies under the Contract, deduct from the Contract </w:t>
      </w:r>
      <w:r w:rsidR="00A347D3" w:rsidRPr="00781A73">
        <w:rPr>
          <w:rFonts w:ascii="Georgia" w:hAnsi="Georgia" w:cs="Arial"/>
          <w:szCs w:val="24"/>
        </w:rPr>
        <w:t>Value</w:t>
      </w:r>
      <w:r w:rsidRPr="00781A73">
        <w:rPr>
          <w:rFonts w:ascii="Georgia" w:hAnsi="Georgia" w:cs="Arial"/>
          <w:szCs w:val="24"/>
        </w:rPr>
        <w:t xml:space="preserve">, as liquidated damages, a sum </w:t>
      </w:r>
      <w:r w:rsidR="00CE7F35" w:rsidRPr="00781A73">
        <w:rPr>
          <w:rFonts w:ascii="Georgia" w:hAnsi="Georgia" w:cs="Arial"/>
          <w:szCs w:val="24"/>
        </w:rPr>
        <w:t xml:space="preserve">mentioned in </w:t>
      </w:r>
      <w:r w:rsidR="003E2F0F" w:rsidRPr="00781A73">
        <w:rPr>
          <w:rFonts w:ascii="Georgia" w:hAnsi="Georgia" w:cs="Arial"/>
          <w:szCs w:val="24"/>
          <w:lang w:val="en-IN"/>
        </w:rPr>
        <w:t>clause</w:t>
      </w:r>
      <w:r w:rsidR="00CE7F35" w:rsidRPr="00781A73">
        <w:rPr>
          <w:rFonts w:ascii="Georgia" w:hAnsi="Georgia" w:cs="Arial"/>
          <w:szCs w:val="24"/>
        </w:rPr>
        <w:t xml:space="preserve"> 5.</w:t>
      </w:r>
      <w:r w:rsidR="00D55EF7" w:rsidRPr="00781A73">
        <w:rPr>
          <w:rFonts w:ascii="Georgia" w:hAnsi="Georgia" w:cs="Arial"/>
          <w:szCs w:val="24"/>
        </w:rPr>
        <w:t>4</w:t>
      </w:r>
      <w:r w:rsidR="00CE7F35" w:rsidRPr="00781A73">
        <w:rPr>
          <w:rFonts w:ascii="Georgia" w:hAnsi="Georgia" w:cs="Arial"/>
          <w:szCs w:val="24"/>
        </w:rPr>
        <w:t xml:space="preserve">. </w:t>
      </w:r>
      <w:r w:rsidRPr="00781A73">
        <w:rPr>
          <w:rFonts w:ascii="Georgia" w:hAnsi="Georgia" w:cs="Arial"/>
          <w:szCs w:val="24"/>
        </w:rPr>
        <w:t>Once the maximum is reached, the Purchaser may consider termination of the</w:t>
      </w:r>
      <w:r w:rsidR="00CE7F35" w:rsidRPr="00781A73">
        <w:rPr>
          <w:rFonts w:ascii="Georgia" w:hAnsi="Georgia" w:cs="Arial"/>
          <w:szCs w:val="24"/>
        </w:rPr>
        <w:t xml:space="preserve"> Contract pursuant to Clause 3.19</w:t>
      </w:r>
      <w:r w:rsidRPr="00781A73">
        <w:rPr>
          <w:rFonts w:ascii="Georgia" w:hAnsi="Georgia" w:cs="Arial"/>
          <w:szCs w:val="24"/>
        </w:rPr>
        <w:t>.</w:t>
      </w:r>
    </w:p>
    <w:p w:rsidR="001F4352" w:rsidRPr="00781A73" w:rsidRDefault="001F4352" w:rsidP="00EA65DD">
      <w:pPr>
        <w:widowControl w:val="0"/>
        <w:numPr>
          <w:ilvl w:val="0"/>
          <w:numId w:val="52"/>
        </w:numPr>
        <w:autoSpaceDE w:val="0"/>
        <w:autoSpaceDN w:val="0"/>
        <w:adjustRightInd w:val="0"/>
        <w:spacing w:after="0" w:line="360" w:lineRule="auto"/>
        <w:ind w:left="990" w:hanging="540"/>
        <w:jc w:val="both"/>
        <w:rPr>
          <w:rFonts w:ascii="Georgia" w:hAnsi="Georgia" w:cs="Arial"/>
          <w:szCs w:val="24"/>
        </w:rPr>
      </w:pPr>
      <w:r w:rsidRPr="00781A73">
        <w:rPr>
          <w:rFonts w:ascii="Georgia" w:eastAsia="Times New Roman" w:hAnsi="Georgia"/>
          <w:color w:val="000000"/>
          <w:szCs w:val="24"/>
        </w:rPr>
        <w:t xml:space="preserve">The overall liquidated damages will be maximum of 10% of the Contract </w:t>
      </w:r>
      <w:r w:rsidR="00A347D3" w:rsidRPr="00781A73">
        <w:rPr>
          <w:rFonts w:ascii="Georgia" w:eastAsia="Times New Roman" w:hAnsi="Georgia"/>
          <w:color w:val="000000"/>
          <w:szCs w:val="24"/>
        </w:rPr>
        <w:t>value</w:t>
      </w:r>
      <w:r w:rsidRPr="00781A73">
        <w:rPr>
          <w:rFonts w:ascii="Georgia" w:eastAsia="Times New Roman" w:hAnsi="Georgia"/>
          <w:color w:val="000000"/>
          <w:szCs w:val="24"/>
        </w:rPr>
        <w:t xml:space="preserve">.  </w:t>
      </w:r>
    </w:p>
    <w:p w:rsidR="00B8004D" w:rsidRPr="00781A73" w:rsidRDefault="00D4153A" w:rsidP="00EA65DD">
      <w:pPr>
        <w:widowControl w:val="0"/>
        <w:numPr>
          <w:ilvl w:val="0"/>
          <w:numId w:val="52"/>
        </w:numPr>
        <w:autoSpaceDE w:val="0"/>
        <w:autoSpaceDN w:val="0"/>
        <w:adjustRightInd w:val="0"/>
        <w:spacing w:after="0" w:line="360" w:lineRule="auto"/>
        <w:ind w:left="990" w:hanging="540"/>
        <w:jc w:val="both"/>
        <w:rPr>
          <w:rFonts w:ascii="Georgia" w:hAnsi="Georgia" w:cs="Arial"/>
          <w:szCs w:val="24"/>
        </w:rPr>
      </w:pPr>
      <w:r w:rsidRPr="00781A73">
        <w:rPr>
          <w:rFonts w:ascii="Georgia" w:eastAsia="Times New Roman" w:hAnsi="Georgia"/>
          <w:color w:val="000000"/>
          <w:szCs w:val="24"/>
        </w:rPr>
        <w:t>If the liquidated damages amount of any quarter is more than the quarterly bill due to the vendor, amount will be deducted from the subsequent quarterly bills. However, if the liquidated damages amount is not recoverable from the pending dues to the vendor, in that case, same shall be recovered from encashing PBG, if required.</w:t>
      </w:r>
    </w:p>
    <w:p w:rsidR="00B8004D" w:rsidRPr="00781A73" w:rsidRDefault="00B8004D" w:rsidP="00EA65DD">
      <w:pPr>
        <w:widowControl w:val="0"/>
        <w:numPr>
          <w:ilvl w:val="0"/>
          <w:numId w:val="52"/>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Any LD, leviable due to non compliances of provisions of SLA during warranty period, shall be accrued till completion of warranty period and shall be deducted from the amount received after encashment of Bank Guarantee, which has been deposited by the bidder for release of 10% of the payment as mentioned in clause 3.11.1.</w:t>
      </w:r>
    </w:p>
    <w:p w:rsidR="005D125D" w:rsidRPr="00781A73" w:rsidRDefault="005D125D" w:rsidP="00EA65DD">
      <w:pPr>
        <w:pStyle w:val="Heading2"/>
        <w:numPr>
          <w:ilvl w:val="1"/>
          <w:numId w:val="93"/>
        </w:numPr>
        <w:rPr>
          <w:sz w:val="24"/>
        </w:rPr>
      </w:pPr>
      <w:bookmarkStart w:id="352" w:name="_Toc440276355"/>
      <w:bookmarkStart w:id="353" w:name="_Toc500411428"/>
      <w:r w:rsidRPr="00781A73">
        <w:rPr>
          <w:sz w:val="24"/>
        </w:rPr>
        <w:t>Termination for Default</w:t>
      </w:r>
      <w:bookmarkEnd w:id="352"/>
      <w:bookmarkEnd w:id="353"/>
    </w:p>
    <w:p w:rsidR="00F75225" w:rsidRPr="00781A73" w:rsidRDefault="00F75225" w:rsidP="00EA65DD">
      <w:pPr>
        <w:widowControl w:val="0"/>
        <w:numPr>
          <w:ilvl w:val="0"/>
          <w:numId w:val="53"/>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 xml:space="preserve">Purchaser shall provide notice of </w:t>
      </w:r>
      <w:r w:rsidR="00D4153A" w:rsidRPr="00781A73">
        <w:rPr>
          <w:rFonts w:ascii="Georgia" w:hAnsi="Georgia" w:cs="Arial"/>
          <w:szCs w:val="24"/>
        </w:rPr>
        <w:t>thirty</w:t>
      </w:r>
      <w:r w:rsidR="00E14204" w:rsidRPr="00781A73">
        <w:rPr>
          <w:rFonts w:ascii="Georgia" w:hAnsi="Georgia" w:cs="Arial"/>
          <w:szCs w:val="24"/>
        </w:rPr>
        <w:t xml:space="preserve"> </w:t>
      </w:r>
      <w:r w:rsidRPr="00781A73">
        <w:rPr>
          <w:rFonts w:ascii="Georgia" w:hAnsi="Georgia" w:cs="Arial"/>
          <w:szCs w:val="24"/>
        </w:rPr>
        <w:t>(</w:t>
      </w:r>
      <w:r w:rsidR="00D4153A" w:rsidRPr="00781A73">
        <w:rPr>
          <w:rFonts w:ascii="Georgia" w:hAnsi="Georgia" w:cs="Arial"/>
          <w:szCs w:val="24"/>
        </w:rPr>
        <w:t>30</w:t>
      </w:r>
      <w:r w:rsidRPr="00781A73">
        <w:rPr>
          <w:rFonts w:ascii="Georgia" w:hAnsi="Georgia" w:cs="Arial"/>
          <w:szCs w:val="24"/>
        </w:rPr>
        <w:t xml:space="preserve">) days to meet the services  </w:t>
      </w:r>
    </w:p>
    <w:p w:rsidR="005D125D" w:rsidRPr="00781A73" w:rsidRDefault="00C32837" w:rsidP="00EA65DD">
      <w:pPr>
        <w:widowControl w:val="0"/>
        <w:numPr>
          <w:ilvl w:val="0"/>
          <w:numId w:val="53"/>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 xml:space="preserve">Where an event of default subsists or remain uncured after </w:t>
      </w:r>
      <w:r w:rsidR="00D4153A" w:rsidRPr="00781A73">
        <w:rPr>
          <w:rFonts w:ascii="Georgia" w:hAnsi="Georgia" w:cs="Arial"/>
          <w:szCs w:val="24"/>
        </w:rPr>
        <w:t>30</w:t>
      </w:r>
      <w:r w:rsidRPr="00781A73">
        <w:rPr>
          <w:rFonts w:ascii="Georgia" w:hAnsi="Georgia" w:cs="Arial"/>
          <w:szCs w:val="24"/>
        </w:rPr>
        <w:t xml:space="preserve"> days of notice to </w:t>
      </w:r>
      <w:r w:rsidR="007A3FB9" w:rsidRPr="00781A73">
        <w:rPr>
          <w:rFonts w:ascii="Georgia" w:hAnsi="Georgia" w:cs="Arial"/>
          <w:szCs w:val="24"/>
        </w:rPr>
        <w:t>vendor</w:t>
      </w:r>
      <w:r w:rsidRPr="00781A73">
        <w:rPr>
          <w:rFonts w:ascii="Georgia" w:hAnsi="Georgia" w:cs="Arial"/>
          <w:szCs w:val="24"/>
        </w:rPr>
        <w:t xml:space="preserve"> to resolve, t</w:t>
      </w:r>
      <w:r w:rsidR="005D125D" w:rsidRPr="00781A73">
        <w:rPr>
          <w:rFonts w:ascii="Georgia" w:hAnsi="Georgia" w:cs="Arial"/>
          <w:szCs w:val="24"/>
        </w:rPr>
        <w:t>he Purchaser may, without prejudice to any other remedy for breach of contract, by written notice of default sent to the Vendor, terminate the Contract in whole or in part:</w:t>
      </w:r>
    </w:p>
    <w:p w:rsidR="005D125D" w:rsidRPr="00781A73" w:rsidRDefault="005D125D" w:rsidP="00EA65DD">
      <w:pPr>
        <w:widowControl w:val="0"/>
        <w:numPr>
          <w:ilvl w:val="0"/>
          <w:numId w:val="54"/>
        </w:numPr>
        <w:autoSpaceDE w:val="0"/>
        <w:autoSpaceDN w:val="0"/>
        <w:adjustRightInd w:val="0"/>
        <w:spacing w:after="0" w:line="360" w:lineRule="auto"/>
        <w:ind w:left="1530"/>
        <w:jc w:val="both"/>
        <w:rPr>
          <w:rFonts w:ascii="Georgia" w:hAnsi="Georgia" w:cs="Arial"/>
          <w:szCs w:val="24"/>
        </w:rPr>
      </w:pPr>
      <w:r w:rsidRPr="00781A73">
        <w:rPr>
          <w:rFonts w:ascii="Georgia" w:hAnsi="Georgia" w:cs="Arial"/>
          <w:szCs w:val="24"/>
        </w:rPr>
        <w:t>If the Vendor fails to deliver any or all of the Goods/Services within the time period(s) specified in the Contract, or any extension thereof granted by the Purchaser pursuant to Clause 3.1</w:t>
      </w:r>
      <w:r w:rsidR="00CE7F35" w:rsidRPr="00781A73">
        <w:rPr>
          <w:rFonts w:ascii="Georgia" w:hAnsi="Georgia" w:cs="Arial"/>
          <w:szCs w:val="24"/>
        </w:rPr>
        <w:t>7</w:t>
      </w:r>
      <w:r w:rsidRPr="00781A73">
        <w:rPr>
          <w:rFonts w:ascii="Georgia" w:hAnsi="Georgia" w:cs="Arial"/>
          <w:szCs w:val="24"/>
        </w:rPr>
        <w:t xml:space="preserve">; </w:t>
      </w:r>
    </w:p>
    <w:p w:rsidR="005D125D" w:rsidRPr="00781A73" w:rsidRDefault="00477AB0" w:rsidP="00477AB0">
      <w:pPr>
        <w:widowControl w:val="0"/>
        <w:autoSpaceDE w:val="0"/>
        <w:autoSpaceDN w:val="0"/>
        <w:adjustRightInd w:val="0"/>
        <w:spacing w:after="0" w:line="360" w:lineRule="auto"/>
        <w:ind w:left="1530" w:hanging="180"/>
        <w:jc w:val="both"/>
        <w:rPr>
          <w:rFonts w:ascii="Georgia" w:hAnsi="Georgia" w:cs="Arial"/>
          <w:szCs w:val="24"/>
        </w:rPr>
      </w:pPr>
      <w:r w:rsidRPr="00781A73">
        <w:rPr>
          <w:rFonts w:ascii="Georgia" w:hAnsi="Georgia" w:cs="Arial"/>
          <w:szCs w:val="24"/>
        </w:rPr>
        <w:t xml:space="preserve">                   </w:t>
      </w:r>
      <w:r w:rsidR="005D125D" w:rsidRPr="00781A73">
        <w:rPr>
          <w:rFonts w:ascii="Georgia" w:hAnsi="Georgia" w:cs="Arial"/>
          <w:szCs w:val="24"/>
        </w:rPr>
        <w:t>OR</w:t>
      </w:r>
    </w:p>
    <w:p w:rsidR="005D125D" w:rsidRPr="00781A73" w:rsidRDefault="005D125D" w:rsidP="00EA65DD">
      <w:pPr>
        <w:widowControl w:val="0"/>
        <w:numPr>
          <w:ilvl w:val="0"/>
          <w:numId w:val="54"/>
        </w:numPr>
        <w:autoSpaceDE w:val="0"/>
        <w:autoSpaceDN w:val="0"/>
        <w:adjustRightInd w:val="0"/>
        <w:spacing w:after="0" w:line="360" w:lineRule="auto"/>
        <w:ind w:left="1530"/>
        <w:jc w:val="both"/>
        <w:rPr>
          <w:rFonts w:ascii="Georgia" w:hAnsi="Georgia" w:cs="Arial"/>
          <w:szCs w:val="24"/>
        </w:rPr>
      </w:pPr>
      <w:r w:rsidRPr="00781A73">
        <w:rPr>
          <w:rFonts w:ascii="Georgia" w:hAnsi="Georgia" w:cs="Arial"/>
          <w:szCs w:val="24"/>
        </w:rPr>
        <w:t>If the Vendor fails to perform any other obligation(s) under the contract.</w:t>
      </w:r>
    </w:p>
    <w:p w:rsidR="005D125D" w:rsidRPr="00781A73" w:rsidRDefault="005D125D" w:rsidP="00EA65DD">
      <w:pPr>
        <w:widowControl w:val="0"/>
        <w:numPr>
          <w:ilvl w:val="0"/>
          <w:numId w:val="53"/>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In the event the Purchaser terminates the Contract in whole or in</w:t>
      </w:r>
      <w:r w:rsidR="009C0433" w:rsidRPr="00781A73">
        <w:rPr>
          <w:rFonts w:ascii="Georgia" w:hAnsi="Georgia" w:cs="Arial"/>
          <w:szCs w:val="24"/>
        </w:rPr>
        <w:t xml:space="preserve"> part,</w:t>
      </w:r>
      <w:r w:rsidRPr="00781A73">
        <w:rPr>
          <w:rFonts w:ascii="Georgia" w:hAnsi="Georgia" w:cs="Arial"/>
          <w:szCs w:val="24"/>
        </w:rPr>
        <w:t xml:space="preserve"> the Purchaser may procure, upon such terms and in such manner as it deems appropriate, Goods similar to those undelivered, and the Vendor shall be liable to the Purchaser for any excess costs for such similar Goods including the efforts of the Purchaser for such arrangement. However, the Vendor shall continue performance of the Contract to the extent not terminated.</w:t>
      </w:r>
    </w:p>
    <w:p w:rsidR="005D125D" w:rsidRPr="00781A73" w:rsidRDefault="005D125D" w:rsidP="00EA65DD">
      <w:pPr>
        <w:pStyle w:val="Heading2"/>
        <w:numPr>
          <w:ilvl w:val="1"/>
          <w:numId w:val="93"/>
        </w:numPr>
        <w:rPr>
          <w:sz w:val="24"/>
        </w:rPr>
      </w:pPr>
      <w:bookmarkStart w:id="354" w:name="_Toc440276356"/>
      <w:bookmarkStart w:id="355" w:name="_Toc500411429"/>
      <w:r w:rsidRPr="00781A73">
        <w:rPr>
          <w:sz w:val="24"/>
        </w:rPr>
        <w:t>Force Majeure</w:t>
      </w:r>
      <w:bookmarkEnd w:id="354"/>
      <w:bookmarkEnd w:id="355"/>
    </w:p>
    <w:p w:rsidR="000E63FF" w:rsidRPr="00781A73" w:rsidRDefault="000E63FF" w:rsidP="00EA65DD">
      <w:pPr>
        <w:pStyle w:val="ListParagraph"/>
        <w:numPr>
          <w:ilvl w:val="0"/>
          <w:numId w:val="98"/>
        </w:numPr>
        <w:autoSpaceDE w:val="0"/>
        <w:autoSpaceDN w:val="0"/>
        <w:adjustRightInd w:val="0"/>
        <w:spacing w:after="0" w:line="360" w:lineRule="auto"/>
        <w:jc w:val="both"/>
        <w:rPr>
          <w:rFonts w:ascii="Georgia" w:hAnsi="Georgia"/>
          <w:szCs w:val="21"/>
        </w:rPr>
      </w:pPr>
      <w:r w:rsidRPr="00781A73">
        <w:rPr>
          <w:rFonts w:ascii="Georgia" w:hAnsi="Georgia"/>
          <w:szCs w:val="21"/>
        </w:rPr>
        <w:t xml:space="preserve">Neither party shall bear responsibility for the complete or partial nonperformance of any of its obligations (except for failure to pay any sum which has become due on account of receipt of goods </w:t>
      </w:r>
      <w:r w:rsidR="00627A0F" w:rsidRPr="00781A73">
        <w:rPr>
          <w:rFonts w:ascii="Georgia" w:hAnsi="Georgia"/>
          <w:szCs w:val="21"/>
        </w:rPr>
        <w:t xml:space="preserve">and services </w:t>
      </w:r>
      <w:r w:rsidRPr="00781A73">
        <w:rPr>
          <w:rFonts w:ascii="Georgia" w:hAnsi="Georgia"/>
          <w:szCs w:val="21"/>
        </w:rPr>
        <w:t>under the provisions of the present contract), if the non-performance results from such Force Majeure circumstances as Flood, Fire, Earth Quake and other acts of God as well as War, Military operation, blockade, Acts or Actions of State Authorities or any other circumstances beyond the parties control that have arisen after the conclusion of the present contract.</w:t>
      </w:r>
    </w:p>
    <w:p w:rsidR="000E63FF" w:rsidRPr="00781A73" w:rsidRDefault="000E63FF" w:rsidP="00EA65DD">
      <w:pPr>
        <w:pStyle w:val="ListParagraph"/>
        <w:numPr>
          <w:ilvl w:val="0"/>
          <w:numId w:val="98"/>
        </w:numPr>
        <w:autoSpaceDE w:val="0"/>
        <w:autoSpaceDN w:val="0"/>
        <w:adjustRightInd w:val="0"/>
        <w:spacing w:after="0" w:line="360" w:lineRule="auto"/>
        <w:jc w:val="both"/>
        <w:rPr>
          <w:rFonts w:ascii="Georgia" w:hAnsi="Georgia"/>
          <w:szCs w:val="21"/>
        </w:rPr>
      </w:pPr>
      <w:r w:rsidRPr="00781A73">
        <w:rPr>
          <w:rFonts w:ascii="Georgia" w:hAnsi="Georgia"/>
          <w:szCs w:val="21"/>
        </w:rPr>
        <w:t>In such circumstances the time stipulated for the performance of an obligation under the present contract is extended correspondingly for the period of time of action of these circumstances and their consequences.</w:t>
      </w:r>
    </w:p>
    <w:p w:rsidR="000E63FF" w:rsidRPr="00781A73" w:rsidRDefault="000E63FF" w:rsidP="00EA65DD">
      <w:pPr>
        <w:pStyle w:val="ListParagraph"/>
        <w:numPr>
          <w:ilvl w:val="0"/>
          <w:numId w:val="98"/>
        </w:numPr>
        <w:autoSpaceDE w:val="0"/>
        <w:autoSpaceDN w:val="0"/>
        <w:adjustRightInd w:val="0"/>
        <w:spacing w:after="0" w:line="360" w:lineRule="auto"/>
        <w:jc w:val="both"/>
        <w:rPr>
          <w:rFonts w:ascii="Georgia" w:hAnsi="Georgia"/>
          <w:szCs w:val="21"/>
        </w:rPr>
      </w:pPr>
      <w:r w:rsidRPr="00781A73">
        <w:rPr>
          <w:rFonts w:ascii="Georgia" w:hAnsi="Georgia"/>
          <w:szCs w:val="21"/>
        </w:rPr>
        <w:t>The party for which it becomes impossible to meet obligations under this contract due to Force Majeure conditions, is to notify in written form the other party of the beginning and cessation of the above circumstances immediately, but in any case not later than 10 (Ten) days from the moment of their beginning.</w:t>
      </w:r>
    </w:p>
    <w:p w:rsidR="000E63FF" w:rsidRPr="00781A73" w:rsidRDefault="000E63FF" w:rsidP="00EA65DD">
      <w:pPr>
        <w:pStyle w:val="ListParagraph"/>
        <w:numPr>
          <w:ilvl w:val="0"/>
          <w:numId w:val="98"/>
        </w:numPr>
        <w:autoSpaceDE w:val="0"/>
        <w:autoSpaceDN w:val="0"/>
        <w:adjustRightInd w:val="0"/>
        <w:spacing w:after="0" w:line="360" w:lineRule="auto"/>
        <w:jc w:val="both"/>
        <w:rPr>
          <w:rFonts w:ascii="Georgia" w:hAnsi="Georgia"/>
          <w:szCs w:val="21"/>
        </w:rPr>
      </w:pPr>
      <w:r w:rsidRPr="00781A73">
        <w:rPr>
          <w:rFonts w:ascii="Georgia" w:hAnsi="Georgia"/>
          <w:szCs w:val="21"/>
        </w:rPr>
        <w:t>Certificate of a Chamber of Commerce (Commerce and Industry) or other competent authority or organization of the respective country shall be a sufficient proof of commencement and cessation of the above circumstances.</w:t>
      </w:r>
    </w:p>
    <w:p w:rsidR="000E63FF" w:rsidRPr="00781A73" w:rsidRDefault="000E63FF" w:rsidP="00EA65DD">
      <w:pPr>
        <w:pStyle w:val="ListParagraph"/>
        <w:numPr>
          <w:ilvl w:val="0"/>
          <w:numId w:val="98"/>
        </w:numPr>
        <w:autoSpaceDE w:val="0"/>
        <w:autoSpaceDN w:val="0"/>
        <w:adjustRightInd w:val="0"/>
        <w:spacing w:after="0" w:line="360" w:lineRule="auto"/>
        <w:jc w:val="both"/>
        <w:rPr>
          <w:rFonts w:ascii="Georgia" w:hAnsi="Georgia"/>
          <w:sz w:val="24"/>
        </w:rPr>
      </w:pPr>
      <w:r w:rsidRPr="00781A73">
        <w:rPr>
          <w:rFonts w:ascii="Georgia" w:hAnsi="Georgia"/>
          <w:szCs w:val="21"/>
        </w:rPr>
        <w:t xml:space="preserve">If the impossibility of complete or partial performance of an obligation lasts for more than 6 (six) months, either party hereto reserves the right to terminate the contract totally or partially upon giving prior written notice of 30 (thirty) days to the other party of the intention to terminate without any liability other than reimbursement on the terms provided in the agreement for </w:t>
      </w:r>
      <w:r w:rsidR="00B55994" w:rsidRPr="00781A73">
        <w:rPr>
          <w:rFonts w:ascii="Georgia" w:hAnsi="Georgia"/>
          <w:szCs w:val="21"/>
        </w:rPr>
        <w:t>the goods and services received</w:t>
      </w:r>
      <w:r w:rsidRPr="00781A73">
        <w:rPr>
          <w:rFonts w:ascii="Georgia" w:hAnsi="Georgia"/>
          <w:szCs w:val="21"/>
        </w:rPr>
        <w:t>.</w:t>
      </w:r>
    </w:p>
    <w:p w:rsidR="005D125D" w:rsidRPr="00781A73" w:rsidRDefault="005D125D" w:rsidP="00EA65DD">
      <w:pPr>
        <w:pStyle w:val="Heading2"/>
        <w:numPr>
          <w:ilvl w:val="1"/>
          <w:numId w:val="93"/>
        </w:numPr>
        <w:rPr>
          <w:sz w:val="24"/>
        </w:rPr>
      </w:pPr>
      <w:bookmarkStart w:id="356" w:name="_Toc440276357"/>
      <w:bookmarkStart w:id="357" w:name="_Toc500411430"/>
      <w:r w:rsidRPr="00781A73">
        <w:rPr>
          <w:sz w:val="24"/>
        </w:rPr>
        <w:t>Termination for Insolvency</w:t>
      </w:r>
      <w:bookmarkEnd w:id="356"/>
      <w:bookmarkEnd w:id="357"/>
    </w:p>
    <w:p w:rsidR="005D125D" w:rsidRPr="00781A73" w:rsidRDefault="005D125D" w:rsidP="001F558D">
      <w:pPr>
        <w:widowControl w:val="0"/>
        <w:autoSpaceDE w:val="0"/>
        <w:autoSpaceDN w:val="0"/>
        <w:adjustRightInd w:val="0"/>
        <w:spacing w:after="0" w:line="360" w:lineRule="auto"/>
        <w:ind w:left="567"/>
        <w:jc w:val="both"/>
        <w:rPr>
          <w:rFonts w:ascii="Georgia" w:hAnsi="Georgia" w:cs="Arial"/>
          <w:szCs w:val="24"/>
        </w:rPr>
      </w:pPr>
      <w:r w:rsidRPr="00781A73">
        <w:rPr>
          <w:rFonts w:ascii="Georgia" w:hAnsi="Georgia" w:cs="Arial"/>
          <w:szCs w:val="24"/>
        </w:rPr>
        <w:t>The Purchaser may at any time terminate the Contract</w:t>
      </w:r>
      <w:r w:rsidR="000C1CDD" w:rsidRPr="00781A73">
        <w:rPr>
          <w:rFonts w:ascii="Georgia" w:hAnsi="Georgia" w:cs="Arial"/>
          <w:szCs w:val="24"/>
        </w:rPr>
        <w:t xml:space="preserve"> </w:t>
      </w:r>
      <w:r w:rsidRPr="00781A73">
        <w:rPr>
          <w:rFonts w:ascii="Georgia" w:hAnsi="Georgia" w:cs="Arial"/>
          <w:szCs w:val="24"/>
        </w:rPr>
        <w:t>without compensation to the Vendor, if the Vendor becomes bankrupt or otherwise insolvent, provided that such termination will not prejudice or affect any right of action or remedy which has accrued or will accrue thereafter to the Purchaser.</w:t>
      </w:r>
    </w:p>
    <w:p w:rsidR="005D125D" w:rsidRPr="00781A73" w:rsidRDefault="005D125D" w:rsidP="00EA65DD">
      <w:pPr>
        <w:pStyle w:val="Heading2"/>
        <w:numPr>
          <w:ilvl w:val="1"/>
          <w:numId w:val="93"/>
        </w:numPr>
        <w:rPr>
          <w:sz w:val="24"/>
        </w:rPr>
      </w:pPr>
      <w:bookmarkStart w:id="358" w:name="_Toc440276358"/>
      <w:bookmarkStart w:id="359" w:name="_Toc500411431"/>
      <w:r w:rsidRPr="00781A73">
        <w:rPr>
          <w:sz w:val="24"/>
        </w:rPr>
        <w:t>Termination for Convenience</w:t>
      </w:r>
      <w:bookmarkEnd w:id="358"/>
      <w:bookmarkEnd w:id="359"/>
    </w:p>
    <w:p w:rsidR="005D125D" w:rsidRPr="00781A73" w:rsidRDefault="005D125D" w:rsidP="00EA65DD">
      <w:pPr>
        <w:widowControl w:val="0"/>
        <w:numPr>
          <w:ilvl w:val="0"/>
          <w:numId w:val="55"/>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 xml:space="preserve">The Purchaser may by written notice sent to the Vendor, terminate the Contract, in whole or in part at any time of its convenience by giving a prior written notice of </w:t>
      </w:r>
      <w:r w:rsidR="004C2956" w:rsidRPr="00781A73">
        <w:rPr>
          <w:rFonts w:ascii="Georgia" w:hAnsi="Georgia" w:cs="Arial"/>
          <w:szCs w:val="24"/>
        </w:rPr>
        <w:t>sixty d</w:t>
      </w:r>
      <w:r w:rsidRPr="00781A73">
        <w:rPr>
          <w:rFonts w:ascii="Georgia" w:hAnsi="Georgia" w:cs="Arial"/>
          <w:szCs w:val="24"/>
        </w:rPr>
        <w:t>ays. The notice of termination shall specify that termination is for the Purchaser's convenience, the extent to which performance of work under the Contract is terminated, and the date upon which such termination becomes effective.</w:t>
      </w:r>
    </w:p>
    <w:p w:rsidR="00D4153A" w:rsidRPr="00781A73" w:rsidRDefault="00D4153A" w:rsidP="00EA65DD">
      <w:pPr>
        <w:widowControl w:val="0"/>
        <w:numPr>
          <w:ilvl w:val="0"/>
          <w:numId w:val="55"/>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The goods and services</w:t>
      </w:r>
      <w:r w:rsidR="001F2261" w:rsidRPr="00781A73">
        <w:rPr>
          <w:rFonts w:ascii="Georgia" w:hAnsi="Georgia" w:cs="Arial"/>
          <w:szCs w:val="24"/>
        </w:rPr>
        <w:t>,</w:t>
      </w:r>
      <w:r w:rsidRPr="00781A73">
        <w:rPr>
          <w:rFonts w:ascii="Georgia" w:hAnsi="Georgia" w:cs="Arial"/>
          <w:szCs w:val="24"/>
        </w:rPr>
        <w:t xml:space="preserve"> for which </w:t>
      </w:r>
      <w:r w:rsidR="001F2261" w:rsidRPr="00781A73">
        <w:rPr>
          <w:rFonts w:ascii="Georgia" w:hAnsi="Georgia" w:cs="Arial"/>
          <w:szCs w:val="24"/>
        </w:rPr>
        <w:t xml:space="preserve">vendor has placed the </w:t>
      </w:r>
      <w:r w:rsidRPr="00781A73">
        <w:rPr>
          <w:rFonts w:ascii="Georgia" w:hAnsi="Georgia" w:cs="Arial"/>
          <w:szCs w:val="24"/>
        </w:rPr>
        <w:t xml:space="preserve">orders </w:t>
      </w:r>
      <w:r w:rsidR="001F2261" w:rsidRPr="00781A73">
        <w:rPr>
          <w:rFonts w:ascii="Georgia" w:hAnsi="Georgia" w:cs="Arial"/>
          <w:szCs w:val="24"/>
        </w:rPr>
        <w:t xml:space="preserve">to OEM in pursuance of a Purchase order/Work order issued by purchaser before receipt of  </w:t>
      </w:r>
      <w:r w:rsidRPr="00781A73">
        <w:rPr>
          <w:rFonts w:ascii="Georgia" w:hAnsi="Georgia" w:cs="Arial"/>
          <w:szCs w:val="24"/>
        </w:rPr>
        <w:t>notice of termination, shall be purchased by the purchaser at the contract terms and prices and schedules mentioned.</w:t>
      </w:r>
    </w:p>
    <w:p w:rsidR="005D125D" w:rsidRPr="00781A73" w:rsidRDefault="005D125D" w:rsidP="00EA65DD">
      <w:pPr>
        <w:pStyle w:val="Heading2"/>
        <w:numPr>
          <w:ilvl w:val="1"/>
          <w:numId w:val="93"/>
        </w:numPr>
        <w:rPr>
          <w:sz w:val="24"/>
        </w:rPr>
      </w:pPr>
      <w:bookmarkStart w:id="360" w:name="_Toc440276359"/>
      <w:bookmarkStart w:id="361" w:name="_Toc500411432"/>
      <w:r w:rsidRPr="00781A73">
        <w:rPr>
          <w:sz w:val="24"/>
        </w:rPr>
        <w:t>Dispute Resolution</w:t>
      </w:r>
      <w:bookmarkEnd w:id="360"/>
      <w:bookmarkEnd w:id="361"/>
    </w:p>
    <w:p w:rsidR="005D125D" w:rsidRPr="00781A73" w:rsidRDefault="005D125D" w:rsidP="00EA65DD">
      <w:pPr>
        <w:widowControl w:val="0"/>
        <w:numPr>
          <w:ilvl w:val="0"/>
          <w:numId w:val="56"/>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If during the subsistence of this Contract or thereafter, any dispute between the Parties hereto arising out of or in connection with the validity, interpretation, implementation, material breach or any alleged material breach of any provision of this Contract or regarding any question, including as to whether the termination of this Contract by one Party hereto has been legitimate, the Parties hereto shall endeavor to settle such dispute amicably and/or by Conciliation to be governed by the Arbitration and Conciliation Act, 1996 or as may be agreed to between the Parties. The attempt to bring about an amicable settlement is considered to have failed as soon as one of the Parties hereto, after reasonable attempts; which attempt shall continue for not less than thirty (30) days, gives thirty (30) days’ notice to refer the dispute to arbitration to the other Party in writing.</w:t>
      </w:r>
    </w:p>
    <w:p w:rsidR="005D125D" w:rsidRPr="00781A73" w:rsidRDefault="005D125D" w:rsidP="00EA65DD">
      <w:pPr>
        <w:widowControl w:val="0"/>
        <w:numPr>
          <w:ilvl w:val="0"/>
          <w:numId w:val="56"/>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The Arbitration proceedings shall be governed by the Arbitration and Conciliation Act, 1996.</w:t>
      </w:r>
    </w:p>
    <w:p w:rsidR="005D125D" w:rsidRPr="00781A73" w:rsidRDefault="005D125D" w:rsidP="00EA65DD">
      <w:pPr>
        <w:widowControl w:val="0"/>
        <w:numPr>
          <w:ilvl w:val="0"/>
          <w:numId w:val="56"/>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The Arbitration proceedings shall be held in New Delhi, India.</w:t>
      </w:r>
    </w:p>
    <w:p w:rsidR="005D125D" w:rsidRPr="00781A73" w:rsidRDefault="005D125D" w:rsidP="00EA65DD">
      <w:pPr>
        <w:widowControl w:val="0"/>
        <w:numPr>
          <w:ilvl w:val="0"/>
          <w:numId w:val="56"/>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The Arbitration proceeding shall be governed by the substantive laws of India.</w:t>
      </w:r>
    </w:p>
    <w:p w:rsidR="005D125D" w:rsidRPr="00781A73" w:rsidRDefault="005D125D" w:rsidP="00EA65DD">
      <w:pPr>
        <w:widowControl w:val="0"/>
        <w:numPr>
          <w:ilvl w:val="0"/>
          <w:numId w:val="56"/>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The proceedings of Arbitration shall be in English language.</w:t>
      </w:r>
    </w:p>
    <w:p w:rsidR="005D125D" w:rsidRPr="00781A73" w:rsidRDefault="005D125D" w:rsidP="00EA65DD">
      <w:pPr>
        <w:widowControl w:val="0"/>
        <w:numPr>
          <w:ilvl w:val="0"/>
          <w:numId w:val="56"/>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Except as otherwise provided elsewhere in the contract if any dispute, difference, question or disagreement arises between the parties hereto or their respective representatives or assignees, at any time in connection with construction, meaning, operation, effect, interpretation or out of the contract or breach thereof the same shall be decided by an Arbitral Tribunal consisting of three Arbitrators. Each party shall appoint one Arbitrator and the Arbitrators so appointed shall appoint the third Arbitrator who will act as Presiding Arbitrator.</w:t>
      </w:r>
    </w:p>
    <w:p w:rsidR="005D125D" w:rsidRPr="00781A73" w:rsidRDefault="005D125D" w:rsidP="00EA65DD">
      <w:pPr>
        <w:widowControl w:val="0"/>
        <w:numPr>
          <w:ilvl w:val="0"/>
          <w:numId w:val="56"/>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In case, a party fails to appoint an arbitrator within 30 days from the receipt of the request to do so by the other party or the two Arbitrators so appointed fail to agree on the appointment of third Arbitrator within 30 days from the date of their appointment upon request of a party, the Chief Justice of India or any person or institution designated by him (in case of International commercial Arbitration) shall appoint the Arbitrators/Presiding Arbitrator. In case of domestic contracts, the Chief Justice of the High Court or any person or institution designated by him within whose jurisdiction the subject purchase order/contract has been placed / made, shall appoint the arbitrator/Presiding Arbitrator upon request of one of the parties.</w:t>
      </w:r>
    </w:p>
    <w:p w:rsidR="005D125D" w:rsidRPr="00781A73" w:rsidRDefault="005D125D" w:rsidP="00EA65DD">
      <w:pPr>
        <w:widowControl w:val="0"/>
        <w:numPr>
          <w:ilvl w:val="0"/>
          <w:numId w:val="56"/>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If any of the Arbitrators so appointed dies, resigns, incapacitated or withdraws for any reason from the proceedings, it shall be lawful for the concerned party/ arbitrator to appoint another person in his place in the same manner as aforesaid. Such person shall proceed with the reference from the stage where his predecessor had left if both parties consent for the same; otherwise, he shall precede de novo.</w:t>
      </w:r>
    </w:p>
    <w:p w:rsidR="005D125D" w:rsidRPr="00781A73" w:rsidRDefault="005D125D" w:rsidP="00EA65DD">
      <w:pPr>
        <w:widowControl w:val="0"/>
        <w:numPr>
          <w:ilvl w:val="0"/>
          <w:numId w:val="56"/>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It is a Scope of the contract that the party invoking arbitration shall specify all disputes to be referred to arbitration at the time of invocation of arbitration and not thereafter.</w:t>
      </w:r>
    </w:p>
    <w:p w:rsidR="005D125D" w:rsidRPr="00781A73" w:rsidRDefault="005D125D" w:rsidP="00EA65DD">
      <w:pPr>
        <w:widowControl w:val="0"/>
        <w:numPr>
          <w:ilvl w:val="0"/>
          <w:numId w:val="56"/>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It is also a Scope of the contract that neither party to the contract shall be entitled for any interest on the amount of the award.</w:t>
      </w:r>
    </w:p>
    <w:p w:rsidR="005D125D" w:rsidRPr="00781A73" w:rsidRDefault="005D125D" w:rsidP="00EA65DD">
      <w:pPr>
        <w:widowControl w:val="0"/>
        <w:numPr>
          <w:ilvl w:val="0"/>
          <w:numId w:val="56"/>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The Arbitral Tribunal shall give reasoned award and the same shall be final, conclusive and binding on the parties.</w:t>
      </w:r>
    </w:p>
    <w:p w:rsidR="005D125D" w:rsidRPr="00781A73" w:rsidRDefault="005D125D" w:rsidP="00EA65DD">
      <w:pPr>
        <w:widowControl w:val="0"/>
        <w:numPr>
          <w:ilvl w:val="0"/>
          <w:numId w:val="56"/>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The fees of the arbitrator shall be borne by the parties nominating them and the fee of the Presiding Arbitrator, costs and other expenses incidental to the arbitration proceedings shall be borne equally by the parties.</w:t>
      </w:r>
    </w:p>
    <w:p w:rsidR="005D125D" w:rsidRPr="00781A73" w:rsidRDefault="005D125D" w:rsidP="00EA65DD">
      <w:pPr>
        <w:widowControl w:val="0"/>
        <w:numPr>
          <w:ilvl w:val="0"/>
          <w:numId w:val="56"/>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Subject to as aforesaid the provisions of the Arbitration and Conciliation Act, 1996 and any statutory modifications or re-enactment in lieu thereof shall apply to the arbitration proceedings under this clause.</w:t>
      </w:r>
    </w:p>
    <w:p w:rsidR="005D125D" w:rsidRPr="00781A73" w:rsidRDefault="005D125D" w:rsidP="00EA65DD">
      <w:pPr>
        <w:widowControl w:val="0"/>
        <w:numPr>
          <w:ilvl w:val="0"/>
          <w:numId w:val="56"/>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Continuance of the Contract: Notwithstanding the fact that settlement of dispute(s) (if any) under arbitration may be pending, the parties hereto shall continue to be governed by and perform the work in accordance with the provisions under this Contract.</w:t>
      </w:r>
    </w:p>
    <w:p w:rsidR="005D125D" w:rsidRPr="00781A73" w:rsidRDefault="005D125D" w:rsidP="00EA65DD">
      <w:pPr>
        <w:pStyle w:val="Heading2"/>
        <w:numPr>
          <w:ilvl w:val="1"/>
          <w:numId w:val="93"/>
        </w:numPr>
        <w:rPr>
          <w:sz w:val="24"/>
        </w:rPr>
      </w:pPr>
      <w:bookmarkStart w:id="362" w:name="_Toc440276360"/>
      <w:bookmarkStart w:id="363" w:name="_Toc500411433"/>
      <w:r w:rsidRPr="00781A73">
        <w:rPr>
          <w:sz w:val="24"/>
        </w:rPr>
        <w:t>Governing Language</w:t>
      </w:r>
      <w:bookmarkEnd w:id="362"/>
      <w:bookmarkEnd w:id="363"/>
    </w:p>
    <w:p w:rsidR="005D125D" w:rsidRPr="00781A73" w:rsidRDefault="005D125D" w:rsidP="001F558D">
      <w:pPr>
        <w:widowControl w:val="0"/>
        <w:autoSpaceDE w:val="0"/>
        <w:autoSpaceDN w:val="0"/>
        <w:adjustRightInd w:val="0"/>
        <w:spacing w:after="0" w:line="360" w:lineRule="auto"/>
        <w:ind w:left="426"/>
        <w:jc w:val="both"/>
        <w:rPr>
          <w:rFonts w:ascii="Georgia" w:hAnsi="Georgia" w:cs="Arial"/>
          <w:szCs w:val="24"/>
        </w:rPr>
      </w:pPr>
      <w:r w:rsidRPr="00781A73">
        <w:rPr>
          <w:rFonts w:ascii="Georgia" w:hAnsi="Georgia" w:cs="Arial"/>
          <w:szCs w:val="24"/>
        </w:rPr>
        <w:t>The Contract shall be written in the English language. Subject to Clause 3.2</w:t>
      </w:r>
      <w:r w:rsidR="009C0433" w:rsidRPr="00781A73">
        <w:rPr>
          <w:rFonts w:ascii="Georgia" w:hAnsi="Georgia" w:cs="Arial"/>
          <w:szCs w:val="24"/>
        </w:rPr>
        <w:t>5</w:t>
      </w:r>
      <w:r w:rsidRPr="00781A73">
        <w:rPr>
          <w:rFonts w:ascii="Georgia" w:hAnsi="Georgia" w:cs="Arial"/>
          <w:szCs w:val="24"/>
        </w:rPr>
        <w:t>, that language version of the Contract shall govern its interpretation. All correspondence and other documents pertaining to the Contract which are exchanged by the parties shall be written in that same language.</w:t>
      </w:r>
    </w:p>
    <w:p w:rsidR="005D125D" w:rsidRPr="00781A73" w:rsidRDefault="005D125D" w:rsidP="00EA65DD">
      <w:pPr>
        <w:pStyle w:val="Heading2"/>
        <w:numPr>
          <w:ilvl w:val="1"/>
          <w:numId w:val="93"/>
        </w:numPr>
        <w:rPr>
          <w:sz w:val="24"/>
        </w:rPr>
      </w:pPr>
      <w:bookmarkStart w:id="364" w:name="_Toc440276361"/>
      <w:bookmarkStart w:id="365" w:name="_Toc500411434"/>
      <w:r w:rsidRPr="00781A73">
        <w:rPr>
          <w:sz w:val="24"/>
        </w:rPr>
        <w:t>Applicable Law</w:t>
      </w:r>
      <w:bookmarkEnd w:id="364"/>
      <w:bookmarkEnd w:id="365"/>
    </w:p>
    <w:p w:rsidR="005D125D" w:rsidRPr="00781A73" w:rsidRDefault="005D125D" w:rsidP="001F558D">
      <w:pPr>
        <w:widowControl w:val="0"/>
        <w:autoSpaceDE w:val="0"/>
        <w:autoSpaceDN w:val="0"/>
        <w:adjustRightInd w:val="0"/>
        <w:spacing w:after="0" w:line="360" w:lineRule="auto"/>
        <w:ind w:left="426"/>
        <w:jc w:val="both"/>
        <w:rPr>
          <w:rFonts w:ascii="Georgia" w:hAnsi="Georgia" w:cs="Arial"/>
          <w:szCs w:val="24"/>
        </w:rPr>
      </w:pPr>
      <w:r w:rsidRPr="00781A73">
        <w:rPr>
          <w:rFonts w:ascii="Georgia" w:hAnsi="Georgia" w:cs="Arial"/>
          <w:szCs w:val="24"/>
        </w:rPr>
        <w:t xml:space="preserve">The Contract shall be governed by and construed in accordance with the laws of India. </w:t>
      </w:r>
    </w:p>
    <w:p w:rsidR="00233693" w:rsidRPr="00781A73" w:rsidRDefault="00233693" w:rsidP="001F558D">
      <w:pPr>
        <w:widowControl w:val="0"/>
        <w:autoSpaceDE w:val="0"/>
        <w:autoSpaceDN w:val="0"/>
        <w:adjustRightInd w:val="0"/>
        <w:spacing w:after="0" w:line="360" w:lineRule="auto"/>
        <w:ind w:left="426"/>
        <w:jc w:val="both"/>
        <w:rPr>
          <w:rFonts w:ascii="Georgia" w:hAnsi="Georgia" w:cs="Arial"/>
          <w:szCs w:val="24"/>
        </w:rPr>
      </w:pPr>
    </w:p>
    <w:p w:rsidR="005D125D" w:rsidRPr="00781A73" w:rsidRDefault="005D125D" w:rsidP="00EA65DD">
      <w:pPr>
        <w:pStyle w:val="Heading2"/>
        <w:numPr>
          <w:ilvl w:val="1"/>
          <w:numId w:val="93"/>
        </w:numPr>
        <w:rPr>
          <w:sz w:val="24"/>
        </w:rPr>
      </w:pPr>
      <w:bookmarkStart w:id="366" w:name="_Toc440276362"/>
      <w:bookmarkStart w:id="367" w:name="_Toc500411435"/>
      <w:r w:rsidRPr="00781A73">
        <w:rPr>
          <w:sz w:val="24"/>
        </w:rPr>
        <w:t>Notices</w:t>
      </w:r>
      <w:bookmarkEnd w:id="366"/>
      <w:bookmarkEnd w:id="367"/>
    </w:p>
    <w:p w:rsidR="005D125D" w:rsidRPr="00781A73" w:rsidRDefault="005D125D" w:rsidP="00EA65DD">
      <w:pPr>
        <w:widowControl w:val="0"/>
        <w:numPr>
          <w:ilvl w:val="0"/>
          <w:numId w:val="57"/>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Any notice by one party to the other pursuant to the Contract shall be sent in writing or by email and confirmed in writing to the address specified for that purpose in the contract.</w:t>
      </w:r>
    </w:p>
    <w:p w:rsidR="005D125D" w:rsidRPr="00781A73" w:rsidRDefault="005D125D" w:rsidP="00EA65DD">
      <w:pPr>
        <w:widowControl w:val="0"/>
        <w:numPr>
          <w:ilvl w:val="0"/>
          <w:numId w:val="57"/>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A notice shall be effective when delivered or on the notice's effective date and time, whichever is later.</w:t>
      </w:r>
    </w:p>
    <w:p w:rsidR="005D125D" w:rsidRPr="00781A73" w:rsidRDefault="005D125D" w:rsidP="00EA65DD">
      <w:pPr>
        <w:pStyle w:val="Heading2"/>
        <w:numPr>
          <w:ilvl w:val="1"/>
          <w:numId w:val="93"/>
        </w:numPr>
        <w:rPr>
          <w:sz w:val="24"/>
        </w:rPr>
      </w:pPr>
      <w:bookmarkStart w:id="368" w:name="_Toc440276363"/>
      <w:bookmarkStart w:id="369" w:name="_Toc500411436"/>
      <w:r w:rsidRPr="00781A73">
        <w:rPr>
          <w:sz w:val="24"/>
        </w:rPr>
        <w:t>Back-up Support</w:t>
      </w:r>
      <w:bookmarkEnd w:id="368"/>
      <w:bookmarkEnd w:id="369"/>
    </w:p>
    <w:p w:rsidR="005D125D" w:rsidRPr="00781A73" w:rsidRDefault="007A3FB9" w:rsidP="001F558D">
      <w:pPr>
        <w:widowControl w:val="0"/>
        <w:autoSpaceDE w:val="0"/>
        <w:autoSpaceDN w:val="0"/>
        <w:adjustRightInd w:val="0"/>
        <w:spacing w:after="0" w:line="360" w:lineRule="auto"/>
        <w:ind w:left="426"/>
        <w:jc w:val="both"/>
        <w:rPr>
          <w:rFonts w:ascii="Georgia" w:hAnsi="Georgia" w:cs="Arial"/>
          <w:szCs w:val="24"/>
        </w:rPr>
      </w:pPr>
      <w:r w:rsidRPr="00781A73">
        <w:rPr>
          <w:rFonts w:ascii="Georgia" w:hAnsi="Georgia" w:cs="Arial"/>
          <w:szCs w:val="24"/>
        </w:rPr>
        <w:t>Vendor</w:t>
      </w:r>
      <w:r w:rsidR="006253A9" w:rsidRPr="00781A73">
        <w:rPr>
          <w:rFonts w:ascii="Georgia" w:hAnsi="Georgia" w:cs="Arial"/>
          <w:szCs w:val="24"/>
        </w:rPr>
        <w:t xml:space="preserve"> </w:t>
      </w:r>
      <w:r w:rsidR="005D125D" w:rsidRPr="00781A73">
        <w:rPr>
          <w:rFonts w:ascii="Georgia" w:hAnsi="Georgia" w:cs="Arial"/>
          <w:szCs w:val="24"/>
        </w:rPr>
        <w:t xml:space="preserve">shall furnish details of the back-up engineering and systems support that will be available to the Purchaser. </w:t>
      </w:r>
      <w:r w:rsidRPr="00781A73">
        <w:rPr>
          <w:rFonts w:ascii="Georgia" w:hAnsi="Georgia" w:cs="Arial"/>
          <w:szCs w:val="24"/>
        </w:rPr>
        <w:t>Vendor</w:t>
      </w:r>
      <w:r w:rsidR="00D4261A" w:rsidRPr="00781A73">
        <w:rPr>
          <w:rFonts w:ascii="Georgia" w:hAnsi="Georgia" w:cs="Arial"/>
          <w:szCs w:val="24"/>
        </w:rPr>
        <w:t xml:space="preserve"> shall provide the necessary back up support to maintain the desired SLAs.</w:t>
      </w:r>
    </w:p>
    <w:p w:rsidR="005D125D" w:rsidRPr="00781A73" w:rsidRDefault="005D125D" w:rsidP="00EA65DD">
      <w:pPr>
        <w:pStyle w:val="Heading2"/>
        <w:numPr>
          <w:ilvl w:val="1"/>
          <w:numId w:val="93"/>
        </w:numPr>
        <w:rPr>
          <w:sz w:val="24"/>
        </w:rPr>
      </w:pPr>
      <w:bookmarkStart w:id="370" w:name="_Toc440276365"/>
      <w:bookmarkStart w:id="371" w:name="_Toc500411437"/>
      <w:r w:rsidRPr="00781A73">
        <w:rPr>
          <w:sz w:val="24"/>
        </w:rPr>
        <w:t>Firm price</w:t>
      </w:r>
      <w:bookmarkEnd w:id="370"/>
      <w:bookmarkEnd w:id="371"/>
    </w:p>
    <w:p w:rsidR="005D125D" w:rsidRPr="00781A73" w:rsidRDefault="005D125D" w:rsidP="001F558D">
      <w:pPr>
        <w:widowControl w:val="0"/>
        <w:autoSpaceDE w:val="0"/>
        <w:autoSpaceDN w:val="0"/>
        <w:adjustRightInd w:val="0"/>
        <w:spacing w:after="0" w:line="360" w:lineRule="auto"/>
        <w:ind w:left="426"/>
        <w:jc w:val="both"/>
        <w:rPr>
          <w:rFonts w:ascii="Georgia" w:hAnsi="Georgia" w:cs="Arial"/>
          <w:szCs w:val="24"/>
        </w:rPr>
      </w:pPr>
      <w:r w:rsidRPr="00781A73">
        <w:rPr>
          <w:rFonts w:ascii="Georgia" w:hAnsi="Georgia" w:cs="Arial"/>
          <w:szCs w:val="24"/>
        </w:rPr>
        <w:t>Refer clause no. 2.</w:t>
      </w:r>
      <w:r w:rsidR="00B11D7F">
        <w:rPr>
          <w:rFonts w:ascii="Georgia" w:hAnsi="Georgia" w:cs="Arial"/>
          <w:szCs w:val="24"/>
        </w:rPr>
        <w:t>8</w:t>
      </w:r>
    </w:p>
    <w:p w:rsidR="005D125D" w:rsidRPr="00781A73" w:rsidRDefault="005D125D" w:rsidP="00EA65DD">
      <w:pPr>
        <w:pStyle w:val="Heading2"/>
        <w:numPr>
          <w:ilvl w:val="1"/>
          <w:numId w:val="93"/>
        </w:numPr>
        <w:rPr>
          <w:sz w:val="24"/>
        </w:rPr>
      </w:pPr>
      <w:bookmarkStart w:id="372" w:name="_Toc440276366"/>
      <w:bookmarkStart w:id="373" w:name="_Toc500411438"/>
      <w:r w:rsidRPr="00781A73">
        <w:rPr>
          <w:sz w:val="24"/>
        </w:rPr>
        <w:t>Delivery</w:t>
      </w:r>
      <w:bookmarkEnd w:id="372"/>
      <w:bookmarkEnd w:id="373"/>
    </w:p>
    <w:p w:rsidR="005D125D" w:rsidRPr="00781A73" w:rsidRDefault="005D125D" w:rsidP="001F558D">
      <w:pPr>
        <w:widowControl w:val="0"/>
        <w:autoSpaceDE w:val="0"/>
        <w:autoSpaceDN w:val="0"/>
        <w:adjustRightInd w:val="0"/>
        <w:spacing w:after="0" w:line="360" w:lineRule="auto"/>
        <w:ind w:left="426"/>
        <w:jc w:val="both"/>
        <w:rPr>
          <w:rFonts w:ascii="Georgia" w:hAnsi="Georgia" w:cs="Arial"/>
          <w:szCs w:val="24"/>
        </w:rPr>
      </w:pPr>
      <w:r w:rsidRPr="00781A73">
        <w:rPr>
          <w:rFonts w:ascii="Georgia" w:hAnsi="Georgia" w:cs="Arial"/>
          <w:szCs w:val="24"/>
        </w:rPr>
        <w:t xml:space="preserve">The </w:t>
      </w:r>
      <w:r w:rsidR="00114EB3" w:rsidRPr="00781A73">
        <w:rPr>
          <w:rFonts w:ascii="Georgia" w:hAnsi="Georgia" w:cs="Arial"/>
          <w:szCs w:val="24"/>
        </w:rPr>
        <w:t xml:space="preserve">goods and </w:t>
      </w:r>
      <w:r w:rsidR="00F35239" w:rsidRPr="00781A73">
        <w:rPr>
          <w:rFonts w:ascii="Georgia" w:hAnsi="Georgia" w:cs="Arial"/>
          <w:szCs w:val="24"/>
        </w:rPr>
        <w:t>services are</w:t>
      </w:r>
      <w:r w:rsidR="006253A9" w:rsidRPr="00781A73">
        <w:rPr>
          <w:rFonts w:ascii="Georgia" w:hAnsi="Georgia" w:cs="Arial"/>
          <w:szCs w:val="24"/>
        </w:rPr>
        <w:t xml:space="preserve"> </w:t>
      </w:r>
      <w:r w:rsidRPr="00781A73">
        <w:rPr>
          <w:rFonts w:ascii="Georgia" w:hAnsi="Georgia" w:cs="Arial"/>
          <w:szCs w:val="24"/>
        </w:rPr>
        <w:t xml:space="preserve">to be supplied as per schedule specified at </w:t>
      </w:r>
      <w:r w:rsidR="003E2F0F" w:rsidRPr="00781A73">
        <w:rPr>
          <w:rFonts w:ascii="Georgia" w:hAnsi="Georgia" w:cs="Arial"/>
          <w:szCs w:val="24"/>
          <w:lang w:val="en-IN"/>
        </w:rPr>
        <w:t>clause</w:t>
      </w:r>
      <w:r w:rsidR="00320BAD" w:rsidRPr="00781A73">
        <w:rPr>
          <w:rFonts w:ascii="Georgia" w:hAnsi="Georgia" w:cs="Arial"/>
          <w:szCs w:val="24"/>
        </w:rPr>
        <w:t xml:space="preserve"> 5.5</w:t>
      </w:r>
      <w:r w:rsidRPr="00781A73">
        <w:rPr>
          <w:rFonts w:ascii="Georgia" w:hAnsi="Georgia" w:cs="Arial"/>
          <w:szCs w:val="24"/>
        </w:rPr>
        <w:t>.</w:t>
      </w:r>
    </w:p>
    <w:p w:rsidR="005D125D" w:rsidRPr="00781A73" w:rsidRDefault="005D125D" w:rsidP="00EA65DD">
      <w:pPr>
        <w:pStyle w:val="Heading2"/>
        <w:numPr>
          <w:ilvl w:val="1"/>
          <w:numId w:val="93"/>
        </w:numPr>
        <w:rPr>
          <w:sz w:val="24"/>
        </w:rPr>
      </w:pPr>
      <w:bookmarkStart w:id="374" w:name="_Toc440276367"/>
      <w:bookmarkStart w:id="375" w:name="_Toc500411439"/>
      <w:r w:rsidRPr="00781A73">
        <w:rPr>
          <w:sz w:val="24"/>
        </w:rPr>
        <w:t>Passing of Property</w:t>
      </w:r>
      <w:bookmarkEnd w:id="374"/>
      <w:bookmarkEnd w:id="375"/>
    </w:p>
    <w:p w:rsidR="005D125D" w:rsidRPr="00781A73" w:rsidRDefault="005D125D" w:rsidP="001F558D">
      <w:pPr>
        <w:widowControl w:val="0"/>
        <w:autoSpaceDE w:val="0"/>
        <w:autoSpaceDN w:val="0"/>
        <w:adjustRightInd w:val="0"/>
        <w:spacing w:after="0" w:line="360" w:lineRule="auto"/>
        <w:jc w:val="both"/>
        <w:rPr>
          <w:rFonts w:ascii="Georgia" w:hAnsi="Georgia" w:cs="Arial"/>
          <w:szCs w:val="24"/>
        </w:rPr>
      </w:pPr>
      <w:r w:rsidRPr="00781A73">
        <w:rPr>
          <w:rFonts w:ascii="Georgia" w:hAnsi="Georgia" w:cs="Arial"/>
          <w:szCs w:val="24"/>
        </w:rPr>
        <w:t>Ownership shall not pass to the Purchaser unless and until the Goods have been delivered</w:t>
      </w:r>
      <w:r w:rsidR="00DD6918" w:rsidRPr="00781A73">
        <w:rPr>
          <w:rFonts w:ascii="Georgia" w:hAnsi="Georgia" w:cs="Arial"/>
          <w:szCs w:val="24"/>
        </w:rPr>
        <w:t xml:space="preserve"> and </w:t>
      </w:r>
      <w:r w:rsidR="00CB6D12" w:rsidRPr="00781A73">
        <w:rPr>
          <w:rFonts w:ascii="Georgia" w:hAnsi="Georgia" w:cs="Arial"/>
          <w:szCs w:val="24"/>
        </w:rPr>
        <w:t>commissioned</w:t>
      </w:r>
      <w:r w:rsidRPr="00781A73">
        <w:rPr>
          <w:rFonts w:ascii="Georgia" w:hAnsi="Georgia" w:cs="Arial"/>
          <w:szCs w:val="24"/>
        </w:rPr>
        <w:t>, in accordance with the conditions of the contract to the entire satisfaction of the Purchaser.</w:t>
      </w:r>
    </w:p>
    <w:p w:rsidR="005D125D" w:rsidRPr="00781A73" w:rsidRDefault="005D125D" w:rsidP="00EA65DD">
      <w:pPr>
        <w:pStyle w:val="Heading2"/>
        <w:numPr>
          <w:ilvl w:val="1"/>
          <w:numId w:val="93"/>
        </w:numPr>
        <w:rPr>
          <w:sz w:val="24"/>
        </w:rPr>
      </w:pPr>
      <w:bookmarkStart w:id="376" w:name="_Toc440276369"/>
      <w:bookmarkStart w:id="377" w:name="_Toc500411440"/>
      <w:r w:rsidRPr="00781A73">
        <w:rPr>
          <w:sz w:val="24"/>
        </w:rPr>
        <w:t>Deductions</w:t>
      </w:r>
      <w:bookmarkEnd w:id="376"/>
      <w:bookmarkEnd w:id="377"/>
    </w:p>
    <w:p w:rsidR="005D125D" w:rsidRPr="00781A73" w:rsidRDefault="0000132B" w:rsidP="001F558D">
      <w:pPr>
        <w:widowControl w:val="0"/>
        <w:autoSpaceDE w:val="0"/>
        <w:autoSpaceDN w:val="0"/>
        <w:adjustRightInd w:val="0"/>
        <w:spacing w:after="0" w:line="360" w:lineRule="auto"/>
        <w:jc w:val="both"/>
        <w:rPr>
          <w:rFonts w:ascii="Georgia" w:hAnsi="Georgia" w:cs="Arial"/>
          <w:szCs w:val="24"/>
        </w:rPr>
      </w:pPr>
      <w:r w:rsidRPr="00781A73">
        <w:rPr>
          <w:rFonts w:ascii="Georgia" w:hAnsi="Georgia" w:cs="Arial"/>
          <w:szCs w:val="24"/>
        </w:rPr>
        <w:t xml:space="preserve">Payments </w:t>
      </w:r>
      <w:r w:rsidR="005D125D" w:rsidRPr="00781A73">
        <w:rPr>
          <w:rFonts w:ascii="Georgia" w:hAnsi="Georgia" w:cs="Arial"/>
          <w:szCs w:val="24"/>
        </w:rPr>
        <w:t>shall be subject to deductions of any amount, for which the Vendor is liable under the agreement against this Bid.</w:t>
      </w:r>
    </w:p>
    <w:p w:rsidR="005D125D" w:rsidRPr="00781A73" w:rsidRDefault="005D125D" w:rsidP="00EA65DD">
      <w:pPr>
        <w:pStyle w:val="Heading2"/>
        <w:numPr>
          <w:ilvl w:val="1"/>
          <w:numId w:val="93"/>
        </w:numPr>
        <w:rPr>
          <w:sz w:val="24"/>
        </w:rPr>
      </w:pPr>
      <w:bookmarkStart w:id="378" w:name="_Toc440276370"/>
      <w:bookmarkStart w:id="379" w:name="_Toc500411441"/>
      <w:r w:rsidRPr="00781A73">
        <w:rPr>
          <w:sz w:val="24"/>
        </w:rPr>
        <w:t>Taxes and Duties</w:t>
      </w:r>
      <w:bookmarkEnd w:id="378"/>
      <w:bookmarkEnd w:id="379"/>
    </w:p>
    <w:p w:rsidR="005D125D" w:rsidRPr="00781A73" w:rsidRDefault="005D125D" w:rsidP="00EA65DD">
      <w:pPr>
        <w:widowControl w:val="0"/>
        <w:numPr>
          <w:ilvl w:val="0"/>
          <w:numId w:val="58"/>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The Vendor shall be enti</w:t>
      </w:r>
      <w:r w:rsidR="00D4153A" w:rsidRPr="00781A73">
        <w:rPr>
          <w:rFonts w:ascii="Georgia" w:hAnsi="Georgia" w:cs="Arial"/>
          <w:szCs w:val="24"/>
        </w:rPr>
        <w:t>rely responsible for all taxes</w:t>
      </w:r>
      <w:r w:rsidRPr="00781A73">
        <w:rPr>
          <w:rFonts w:ascii="Georgia" w:hAnsi="Georgia" w:cs="Arial"/>
          <w:szCs w:val="24"/>
        </w:rPr>
        <w:t>, license fees etc., incurred until delivery of the contracted Goods to the Purchaser. If there is any reduction/increase in duties and taxes due to any reason whatsoever, after Notification of Award, the same shall be passed on to the Purchaser</w:t>
      </w:r>
      <w:r w:rsidR="009B04F4" w:rsidRPr="00781A73">
        <w:rPr>
          <w:rFonts w:ascii="Georgia" w:hAnsi="Georgia" w:cs="Arial"/>
          <w:szCs w:val="24"/>
        </w:rPr>
        <w:t>/vendor</w:t>
      </w:r>
      <w:r w:rsidRPr="00781A73">
        <w:rPr>
          <w:rFonts w:ascii="Georgia" w:hAnsi="Georgia" w:cs="Arial"/>
          <w:szCs w:val="24"/>
        </w:rPr>
        <w:t>.</w:t>
      </w:r>
    </w:p>
    <w:p w:rsidR="00CE7D1B" w:rsidRPr="00781A73" w:rsidRDefault="00CE7D1B" w:rsidP="00EA65DD">
      <w:pPr>
        <w:widowControl w:val="0"/>
        <w:numPr>
          <w:ilvl w:val="0"/>
          <w:numId w:val="58"/>
        </w:numPr>
        <w:autoSpaceDE w:val="0"/>
        <w:autoSpaceDN w:val="0"/>
        <w:adjustRightInd w:val="0"/>
        <w:spacing w:after="0" w:line="360" w:lineRule="auto"/>
        <w:ind w:left="990" w:hanging="540"/>
        <w:jc w:val="both"/>
        <w:rPr>
          <w:rFonts w:ascii="Georgia" w:hAnsi="Georgia" w:cs="Arial"/>
          <w:szCs w:val="24"/>
        </w:rPr>
      </w:pPr>
      <w:r w:rsidRPr="00781A73">
        <w:rPr>
          <w:rFonts w:ascii="Georgia" w:hAnsi="Georgia" w:cs="Arial"/>
          <w:szCs w:val="24"/>
        </w:rPr>
        <w:t>Any tax will be reimbursed by UIDAI only after submission of the proofs of payment of the same.</w:t>
      </w:r>
    </w:p>
    <w:p w:rsidR="005D125D" w:rsidRPr="00781A73" w:rsidRDefault="005D125D" w:rsidP="00EA65DD">
      <w:pPr>
        <w:pStyle w:val="Heading2"/>
        <w:numPr>
          <w:ilvl w:val="1"/>
          <w:numId w:val="93"/>
        </w:numPr>
        <w:rPr>
          <w:sz w:val="24"/>
        </w:rPr>
      </w:pPr>
      <w:bookmarkStart w:id="380" w:name="_Toc440276371"/>
      <w:bookmarkStart w:id="381" w:name="_Toc500411442"/>
      <w:r w:rsidRPr="00781A73">
        <w:rPr>
          <w:sz w:val="24"/>
        </w:rPr>
        <w:t>Insurance</w:t>
      </w:r>
      <w:bookmarkEnd w:id="380"/>
      <w:bookmarkEnd w:id="381"/>
    </w:p>
    <w:p w:rsidR="005D125D" w:rsidRPr="00781A73" w:rsidRDefault="005D125D" w:rsidP="001F558D">
      <w:pPr>
        <w:widowControl w:val="0"/>
        <w:autoSpaceDE w:val="0"/>
        <w:autoSpaceDN w:val="0"/>
        <w:adjustRightInd w:val="0"/>
        <w:spacing w:after="0" w:line="360" w:lineRule="auto"/>
        <w:jc w:val="both"/>
        <w:rPr>
          <w:rFonts w:ascii="Georgia" w:hAnsi="Georgia" w:cs="Arial"/>
          <w:szCs w:val="24"/>
        </w:rPr>
      </w:pPr>
      <w:r w:rsidRPr="00781A73">
        <w:rPr>
          <w:rFonts w:ascii="Georgia" w:hAnsi="Georgia" w:cs="Arial"/>
          <w:szCs w:val="24"/>
        </w:rPr>
        <w:t>The Goods supplied under the Contract shall be fully insured by the Vendor against loss or damage incidental to manufacture or acquisition, transportation, storage, delivery, installation and commissioning.</w:t>
      </w:r>
      <w:r w:rsidR="00034709" w:rsidRPr="00781A73">
        <w:rPr>
          <w:rFonts w:ascii="Georgia" w:hAnsi="Georgia" w:cs="Arial"/>
          <w:szCs w:val="24"/>
        </w:rPr>
        <w:t xml:space="preserve"> Cost of insurance is </w:t>
      </w:r>
      <w:r w:rsidR="00D91F02" w:rsidRPr="00781A73">
        <w:rPr>
          <w:rFonts w:ascii="Georgia" w:hAnsi="Georgia" w:cs="Arial"/>
          <w:szCs w:val="24"/>
        </w:rPr>
        <w:t>deemed</w:t>
      </w:r>
      <w:r w:rsidR="00034709" w:rsidRPr="00781A73">
        <w:rPr>
          <w:rFonts w:ascii="Georgia" w:hAnsi="Georgia" w:cs="Arial"/>
          <w:szCs w:val="24"/>
        </w:rPr>
        <w:t xml:space="preserve"> to be included in quoted </w:t>
      </w:r>
      <w:r w:rsidR="00A347D3" w:rsidRPr="00781A73">
        <w:rPr>
          <w:rFonts w:ascii="Georgia" w:hAnsi="Georgia" w:cs="Arial"/>
          <w:szCs w:val="24"/>
        </w:rPr>
        <w:t>value</w:t>
      </w:r>
      <w:r w:rsidR="00034709" w:rsidRPr="00781A73">
        <w:rPr>
          <w:rFonts w:ascii="Georgia" w:hAnsi="Georgia" w:cs="Arial"/>
          <w:szCs w:val="24"/>
        </w:rPr>
        <w:t xml:space="preserve"> of the goods and services.</w:t>
      </w:r>
    </w:p>
    <w:p w:rsidR="005D125D" w:rsidRPr="00781A73" w:rsidRDefault="005D125D" w:rsidP="00EA65DD">
      <w:pPr>
        <w:pStyle w:val="Heading2"/>
        <w:numPr>
          <w:ilvl w:val="1"/>
          <w:numId w:val="93"/>
        </w:numPr>
        <w:rPr>
          <w:sz w:val="24"/>
        </w:rPr>
      </w:pPr>
      <w:bookmarkStart w:id="382" w:name="_Toc440276372"/>
      <w:bookmarkStart w:id="383" w:name="_Toc500411443"/>
      <w:r w:rsidRPr="00781A73">
        <w:rPr>
          <w:sz w:val="24"/>
        </w:rPr>
        <w:t>"No Claim" Certificate</w:t>
      </w:r>
      <w:bookmarkEnd w:id="382"/>
      <w:bookmarkEnd w:id="383"/>
    </w:p>
    <w:p w:rsidR="005D125D" w:rsidRPr="00781A73" w:rsidRDefault="005D125D" w:rsidP="001F558D">
      <w:pPr>
        <w:widowControl w:val="0"/>
        <w:autoSpaceDE w:val="0"/>
        <w:autoSpaceDN w:val="0"/>
        <w:adjustRightInd w:val="0"/>
        <w:spacing w:after="0" w:line="360" w:lineRule="auto"/>
        <w:jc w:val="both"/>
        <w:rPr>
          <w:rFonts w:ascii="Georgia" w:hAnsi="Georgia" w:cs="Arial"/>
          <w:szCs w:val="24"/>
        </w:rPr>
      </w:pPr>
      <w:r w:rsidRPr="00781A73">
        <w:rPr>
          <w:rFonts w:ascii="Georgia" w:hAnsi="Georgia" w:cs="Arial"/>
          <w:szCs w:val="24"/>
        </w:rPr>
        <w:t>The Vendor shall not be entitled to make any claim whatsoever against the Purchaser under or by virtue of or arising out of this contract, nor shall the Purchaser entertain or consider any such claim, if made by the Vendor after he shall have signed a "No claim" certificate in favor of the Purchaser in such forms as shall be required by the Purchaser after the works are finally accepted.</w:t>
      </w:r>
    </w:p>
    <w:p w:rsidR="005D125D" w:rsidRPr="00781A73" w:rsidRDefault="005D125D" w:rsidP="00EA65DD">
      <w:pPr>
        <w:pStyle w:val="Heading2"/>
        <w:numPr>
          <w:ilvl w:val="1"/>
          <w:numId w:val="93"/>
        </w:numPr>
        <w:rPr>
          <w:sz w:val="24"/>
        </w:rPr>
      </w:pPr>
      <w:bookmarkStart w:id="384" w:name="_Toc440276373"/>
      <w:bookmarkStart w:id="385" w:name="_Toc500411444"/>
      <w:r w:rsidRPr="00781A73">
        <w:rPr>
          <w:sz w:val="24"/>
        </w:rPr>
        <w:t>Continuing Support</w:t>
      </w:r>
      <w:bookmarkEnd w:id="384"/>
      <w:bookmarkEnd w:id="385"/>
    </w:p>
    <w:p w:rsidR="005D125D" w:rsidRPr="00781A73" w:rsidRDefault="005D125D" w:rsidP="001F558D">
      <w:pPr>
        <w:widowControl w:val="0"/>
        <w:autoSpaceDE w:val="0"/>
        <w:autoSpaceDN w:val="0"/>
        <w:adjustRightInd w:val="0"/>
        <w:spacing w:after="0" w:line="360" w:lineRule="auto"/>
        <w:jc w:val="both"/>
        <w:rPr>
          <w:rFonts w:ascii="Georgia" w:hAnsi="Georgia" w:cs="Arial"/>
          <w:szCs w:val="24"/>
        </w:rPr>
      </w:pPr>
      <w:r w:rsidRPr="00781A73">
        <w:rPr>
          <w:rFonts w:ascii="Georgia" w:hAnsi="Georgia" w:cs="Arial"/>
          <w:szCs w:val="24"/>
        </w:rPr>
        <w:t xml:space="preserve">The Vendor shall provide adequate and appropriate support and participation, on a continuing basis, in tuning all vendor supplied </w:t>
      </w:r>
      <w:r w:rsidR="00034709" w:rsidRPr="00781A73">
        <w:rPr>
          <w:rFonts w:ascii="Georgia" w:hAnsi="Georgia" w:cs="Arial"/>
          <w:szCs w:val="24"/>
        </w:rPr>
        <w:t xml:space="preserve">goods and services </w:t>
      </w:r>
      <w:r w:rsidRPr="00781A73">
        <w:rPr>
          <w:rFonts w:ascii="Georgia" w:hAnsi="Georgia" w:cs="Arial"/>
          <w:szCs w:val="24"/>
        </w:rPr>
        <w:t>to meet the requirements of the applications.</w:t>
      </w:r>
    </w:p>
    <w:p w:rsidR="005D125D" w:rsidRPr="00781A73" w:rsidRDefault="005D125D" w:rsidP="00EA65DD">
      <w:pPr>
        <w:pStyle w:val="Heading2"/>
        <w:numPr>
          <w:ilvl w:val="1"/>
          <w:numId w:val="93"/>
        </w:numPr>
        <w:rPr>
          <w:sz w:val="24"/>
        </w:rPr>
      </w:pPr>
      <w:bookmarkStart w:id="386" w:name="_Toc440276374"/>
      <w:bookmarkStart w:id="387" w:name="_Toc500411445"/>
      <w:r w:rsidRPr="00781A73">
        <w:rPr>
          <w:sz w:val="24"/>
        </w:rPr>
        <w:t>Conflict of Interest</w:t>
      </w:r>
      <w:bookmarkEnd w:id="386"/>
      <w:bookmarkEnd w:id="387"/>
    </w:p>
    <w:p w:rsidR="005D125D" w:rsidRPr="00781A73" w:rsidRDefault="005D125D" w:rsidP="001F558D">
      <w:pPr>
        <w:widowControl w:val="0"/>
        <w:autoSpaceDE w:val="0"/>
        <w:autoSpaceDN w:val="0"/>
        <w:adjustRightInd w:val="0"/>
        <w:spacing w:after="0" w:line="360" w:lineRule="auto"/>
        <w:jc w:val="both"/>
        <w:rPr>
          <w:rFonts w:ascii="Georgia" w:hAnsi="Georgia" w:cs="Arial"/>
          <w:szCs w:val="24"/>
        </w:rPr>
      </w:pPr>
      <w:r w:rsidRPr="00781A73">
        <w:rPr>
          <w:rFonts w:ascii="Georgia" w:hAnsi="Georgia" w:cs="Arial"/>
          <w:szCs w:val="24"/>
        </w:rPr>
        <w:t>The bidder should not have any Conflict of Interest that may affect selection of bidder during se</w:t>
      </w:r>
      <w:r w:rsidR="0082139F" w:rsidRPr="00781A73">
        <w:rPr>
          <w:rFonts w:ascii="Georgia" w:hAnsi="Georgia" w:cs="Arial"/>
          <w:szCs w:val="24"/>
        </w:rPr>
        <w:t>le</w:t>
      </w:r>
      <w:r w:rsidRPr="00781A73">
        <w:rPr>
          <w:rFonts w:ascii="Georgia" w:hAnsi="Georgia" w:cs="Arial"/>
          <w:szCs w:val="24"/>
        </w:rPr>
        <w:t>ction stage. The bidder shall disclose to the Purchaser in writing, all actual and potential conflicts of interest that exist, arise or may arise (either for the bidder or the bidder’s Team) in the course of performing the Services as soon as practical after it becomes aware of that conflict.</w:t>
      </w:r>
    </w:p>
    <w:p w:rsidR="005D125D" w:rsidRPr="00781A73" w:rsidRDefault="005D125D" w:rsidP="00EA65DD">
      <w:pPr>
        <w:pStyle w:val="Heading2"/>
        <w:numPr>
          <w:ilvl w:val="1"/>
          <w:numId w:val="93"/>
        </w:numPr>
        <w:rPr>
          <w:sz w:val="24"/>
        </w:rPr>
      </w:pPr>
      <w:bookmarkStart w:id="388" w:name="_Toc440276375"/>
      <w:bookmarkStart w:id="389" w:name="_Toc500411446"/>
      <w:r w:rsidRPr="00781A73">
        <w:rPr>
          <w:sz w:val="24"/>
        </w:rPr>
        <w:t>Delivery and Risk Purchase</w:t>
      </w:r>
      <w:bookmarkEnd w:id="388"/>
      <w:bookmarkEnd w:id="389"/>
    </w:p>
    <w:p w:rsidR="005D125D" w:rsidRPr="00781A73" w:rsidRDefault="005D125D" w:rsidP="00EA65DD">
      <w:pPr>
        <w:pStyle w:val="ListParagraph"/>
        <w:numPr>
          <w:ilvl w:val="3"/>
          <w:numId w:val="41"/>
        </w:numPr>
        <w:spacing w:line="360" w:lineRule="auto"/>
        <w:ind w:left="426"/>
        <w:contextualSpacing w:val="0"/>
        <w:jc w:val="both"/>
        <w:rPr>
          <w:rFonts w:ascii="Georgia" w:hAnsi="Georgia" w:cs="Arial"/>
          <w:szCs w:val="24"/>
        </w:rPr>
      </w:pPr>
      <w:r w:rsidRPr="00781A73">
        <w:rPr>
          <w:rFonts w:ascii="Georgia" w:hAnsi="Georgia" w:cs="Arial"/>
          <w:szCs w:val="24"/>
        </w:rPr>
        <w:t xml:space="preserve">The time and the date of delivery of the </w:t>
      </w:r>
      <w:r w:rsidR="00114EB3" w:rsidRPr="00781A73">
        <w:rPr>
          <w:rFonts w:ascii="Georgia" w:hAnsi="Georgia" w:cs="Arial"/>
          <w:szCs w:val="24"/>
        </w:rPr>
        <w:t>goods and services</w:t>
      </w:r>
      <w:r w:rsidRPr="00781A73">
        <w:rPr>
          <w:rFonts w:ascii="Georgia" w:hAnsi="Georgia" w:cs="Arial"/>
          <w:szCs w:val="24"/>
        </w:rPr>
        <w:t xml:space="preserve"> as specified in Section V of this RFP shall be deemed to be the essence of the contract and delivery must be completed as per delivery schedule as per schedule specified at clause </w:t>
      </w:r>
      <w:r w:rsidR="00DF6D3F" w:rsidRPr="00781A73">
        <w:rPr>
          <w:rFonts w:ascii="Georgia" w:hAnsi="Georgia" w:cs="Arial"/>
          <w:szCs w:val="24"/>
        </w:rPr>
        <w:t>5.5</w:t>
      </w:r>
      <w:r w:rsidRPr="00781A73">
        <w:rPr>
          <w:rFonts w:ascii="Georgia" w:hAnsi="Georgia" w:cs="Arial"/>
          <w:szCs w:val="24"/>
        </w:rPr>
        <w:t>.</w:t>
      </w:r>
    </w:p>
    <w:p w:rsidR="005D125D" w:rsidRPr="00781A73" w:rsidRDefault="005D125D" w:rsidP="00EA65DD">
      <w:pPr>
        <w:pStyle w:val="ListParagraph"/>
        <w:numPr>
          <w:ilvl w:val="3"/>
          <w:numId w:val="41"/>
        </w:numPr>
        <w:spacing w:line="360" w:lineRule="auto"/>
        <w:ind w:left="426"/>
        <w:contextualSpacing w:val="0"/>
        <w:jc w:val="both"/>
        <w:rPr>
          <w:rFonts w:ascii="Georgia" w:hAnsi="Georgia" w:cs="Arial"/>
          <w:szCs w:val="24"/>
        </w:rPr>
      </w:pPr>
      <w:r w:rsidRPr="00781A73">
        <w:rPr>
          <w:rFonts w:ascii="Georgia" w:hAnsi="Georgia" w:cs="Arial"/>
          <w:szCs w:val="24"/>
        </w:rPr>
        <w:t xml:space="preserve">The </w:t>
      </w:r>
      <w:r w:rsidR="008F11B6" w:rsidRPr="00781A73">
        <w:rPr>
          <w:rFonts w:ascii="Georgia" w:hAnsi="Georgia" w:cs="Arial"/>
          <w:szCs w:val="24"/>
        </w:rPr>
        <w:t xml:space="preserve">vendor </w:t>
      </w:r>
      <w:r w:rsidRPr="00781A73">
        <w:rPr>
          <w:rFonts w:ascii="Georgia" w:hAnsi="Georgia" w:cs="Arial"/>
          <w:szCs w:val="24"/>
        </w:rPr>
        <w:t xml:space="preserve">shall deliver the </w:t>
      </w:r>
      <w:r w:rsidR="00D91F02" w:rsidRPr="00781A73">
        <w:rPr>
          <w:rFonts w:ascii="Georgia" w:hAnsi="Georgia" w:cs="Arial"/>
          <w:szCs w:val="24"/>
        </w:rPr>
        <w:t>goods and services</w:t>
      </w:r>
      <w:r w:rsidRPr="00781A73">
        <w:rPr>
          <w:rFonts w:ascii="Georgia" w:hAnsi="Georgia" w:cs="Arial"/>
          <w:szCs w:val="24"/>
        </w:rPr>
        <w:t xml:space="preserve"> at the place specified as per the Acceptance of Bid. No </w:t>
      </w:r>
      <w:r w:rsidR="00D91F02" w:rsidRPr="00781A73">
        <w:rPr>
          <w:rFonts w:ascii="Georgia" w:hAnsi="Georgia" w:cs="Arial"/>
          <w:szCs w:val="24"/>
        </w:rPr>
        <w:t xml:space="preserve">goods and services </w:t>
      </w:r>
      <w:r w:rsidRPr="00781A73">
        <w:rPr>
          <w:rFonts w:ascii="Georgia" w:hAnsi="Georgia" w:cs="Arial"/>
          <w:szCs w:val="24"/>
        </w:rPr>
        <w:t xml:space="preserve">shall be deliverable at the Purchaser’s Consignee’s premises on Sunday and Public Holidays without written permission of the Purchaser. </w:t>
      </w:r>
    </w:p>
    <w:p w:rsidR="005D125D" w:rsidRPr="00781A73" w:rsidRDefault="005D125D" w:rsidP="00EA65DD">
      <w:pPr>
        <w:pStyle w:val="ListParagraph"/>
        <w:numPr>
          <w:ilvl w:val="3"/>
          <w:numId w:val="41"/>
        </w:numPr>
        <w:spacing w:line="360" w:lineRule="auto"/>
        <w:ind w:left="426"/>
        <w:contextualSpacing w:val="0"/>
        <w:jc w:val="both"/>
        <w:rPr>
          <w:rFonts w:ascii="Georgia" w:hAnsi="Georgia" w:cs="Arial"/>
          <w:szCs w:val="24"/>
        </w:rPr>
      </w:pPr>
      <w:r w:rsidRPr="00781A73">
        <w:rPr>
          <w:rFonts w:ascii="Georgia" w:hAnsi="Georgia" w:cs="Arial"/>
          <w:szCs w:val="24"/>
        </w:rPr>
        <w:t xml:space="preserve">The Purchaser reserves the right to cancel the contract or a portion thereof and purchase the </w:t>
      </w:r>
      <w:r w:rsidR="00D91F02" w:rsidRPr="00781A73">
        <w:rPr>
          <w:rFonts w:ascii="Georgia" w:hAnsi="Georgia" w:cs="Arial"/>
          <w:szCs w:val="24"/>
        </w:rPr>
        <w:t>goods and services</w:t>
      </w:r>
      <w:r w:rsidRPr="00781A73">
        <w:rPr>
          <w:rFonts w:ascii="Georgia" w:hAnsi="Georgia" w:cs="Arial"/>
          <w:szCs w:val="24"/>
        </w:rPr>
        <w:t xml:space="preserve"> as specified in Section V of this RFP at the risk and cost of Contractor after giving due notice to the </w:t>
      </w:r>
      <w:r w:rsidR="001D1DF3" w:rsidRPr="00781A73">
        <w:rPr>
          <w:rFonts w:ascii="Georgia" w:hAnsi="Georgia" w:cs="Arial"/>
          <w:szCs w:val="24"/>
        </w:rPr>
        <w:t xml:space="preserve">vendor </w:t>
      </w:r>
      <w:r w:rsidRPr="00781A73">
        <w:rPr>
          <w:rFonts w:ascii="Georgia" w:hAnsi="Georgia" w:cs="Arial"/>
          <w:szCs w:val="24"/>
        </w:rPr>
        <w:t xml:space="preserve">even before completion of the contractual delivery schedule if it becomes apparent that </w:t>
      </w:r>
      <w:r w:rsidR="001D1DF3" w:rsidRPr="00781A73">
        <w:rPr>
          <w:rFonts w:ascii="Georgia" w:hAnsi="Georgia" w:cs="Arial"/>
          <w:szCs w:val="24"/>
        </w:rPr>
        <w:t xml:space="preserve">vendor </w:t>
      </w:r>
      <w:r w:rsidRPr="00781A73">
        <w:rPr>
          <w:rFonts w:ascii="Georgia" w:hAnsi="Georgia" w:cs="Arial"/>
          <w:szCs w:val="24"/>
        </w:rPr>
        <w:t xml:space="preserve">will not be able to fulfill the contractual obligations. In case the </w:t>
      </w:r>
      <w:r w:rsidR="00061BBD" w:rsidRPr="00781A73">
        <w:rPr>
          <w:rFonts w:ascii="Georgia" w:hAnsi="Georgia" w:cs="Arial"/>
          <w:szCs w:val="24"/>
        </w:rPr>
        <w:t>vendor</w:t>
      </w:r>
      <w:r w:rsidR="00061BBD" w:rsidRPr="00781A73" w:rsidDel="001D1DF3">
        <w:rPr>
          <w:rFonts w:ascii="Georgia" w:hAnsi="Georgia" w:cs="Arial"/>
          <w:szCs w:val="24"/>
        </w:rPr>
        <w:t xml:space="preserve"> </w:t>
      </w:r>
      <w:r w:rsidR="00061BBD" w:rsidRPr="00781A73">
        <w:rPr>
          <w:rFonts w:ascii="Georgia" w:hAnsi="Georgia" w:cs="Arial"/>
          <w:szCs w:val="24"/>
        </w:rPr>
        <w:t>fails</w:t>
      </w:r>
      <w:r w:rsidRPr="00781A73">
        <w:rPr>
          <w:rFonts w:ascii="Georgia" w:hAnsi="Georgia" w:cs="Arial"/>
          <w:szCs w:val="24"/>
        </w:rPr>
        <w:t xml:space="preserve"> to complete the supply of </w:t>
      </w:r>
      <w:r w:rsidR="00D91F02" w:rsidRPr="00781A73">
        <w:rPr>
          <w:rFonts w:ascii="Georgia" w:hAnsi="Georgia" w:cs="Arial"/>
          <w:szCs w:val="24"/>
        </w:rPr>
        <w:t>goods and</w:t>
      </w:r>
      <w:r w:rsidR="006253A9" w:rsidRPr="00781A73">
        <w:rPr>
          <w:rFonts w:ascii="Georgia" w:hAnsi="Georgia" w:cs="Arial"/>
          <w:szCs w:val="24"/>
        </w:rPr>
        <w:t xml:space="preserve"> </w:t>
      </w:r>
      <w:r w:rsidR="00D91F02" w:rsidRPr="00781A73">
        <w:rPr>
          <w:rFonts w:ascii="Georgia" w:hAnsi="Georgia" w:cs="Arial"/>
          <w:szCs w:val="24"/>
        </w:rPr>
        <w:t xml:space="preserve">services </w:t>
      </w:r>
      <w:r w:rsidRPr="00781A73">
        <w:rPr>
          <w:rFonts w:ascii="Georgia" w:hAnsi="Georgia" w:cs="Arial"/>
          <w:szCs w:val="24"/>
        </w:rPr>
        <w:t xml:space="preserve">or a portion thereof within the contractual delivery schedule, the Purchaser has the right to purchase the </w:t>
      </w:r>
      <w:r w:rsidR="00D91F02" w:rsidRPr="00781A73">
        <w:rPr>
          <w:rFonts w:ascii="Georgia" w:hAnsi="Georgia" w:cs="Arial"/>
          <w:szCs w:val="24"/>
        </w:rPr>
        <w:t xml:space="preserve">goods and services </w:t>
      </w:r>
      <w:r w:rsidRPr="00781A73">
        <w:rPr>
          <w:rFonts w:ascii="Georgia" w:hAnsi="Georgia" w:cs="Arial"/>
          <w:szCs w:val="24"/>
        </w:rPr>
        <w:t xml:space="preserve">or a portion thereof at the risk and cost of </w:t>
      </w:r>
      <w:r w:rsidR="001D1DF3" w:rsidRPr="00781A73">
        <w:rPr>
          <w:rFonts w:ascii="Georgia" w:hAnsi="Georgia" w:cs="Arial"/>
          <w:szCs w:val="24"/>
        </w:rPr>
        <w:t>vendor</w:t>
      </w:r>
      <w:r w:rsidR="004138FC">
        <w:rPr>
          <w:rFonts w:ascii="Georgia" w:hAnsi="Georgia" w:cs="Arial"/>
          <w:szCs w:val="24"/>
        </w:rPr>
        <w:t>, through tendering process</w:t>
      </w:r>
      <w:r w:rsidRPr="00781A73">
        <w:rPr>
          <w:rFonts w:ascii="Georgia" w:hAnsi="Georgia" w:cs="Arial"/>
          <w:szCs w:val="24"/>
        </w:rPr>
        <w:t xml:space="preserve">. </w:t>
      </w:r>
    </w:p>
    <w:p w:rsidR="005D125D" w:rsidRPr="00781A73" w:rsidRDefault="005D125D" w:rsidP="00EA65DD">
      <w:pPr>
        <w:pStyle w:val="ListParagraph"/>
        <w:numPr>
          <w:ilvl w:val="3"/>
          <w:numId w:val="41"/>
        </w:numPr>
        <w:spacing w:line="360" w:lineRule="auto"/>
        <w:ind w:left="426"/>
        <w:contextualSpacing w:val="0"/>
        <w:jc w:val="both"/>
        <w:rPr>
          <w:rFonts w:ascii="Georgia" w:hAnsi="Georgia" w:cs="Arial"/>
          <w:szCs w:val="24"/>
        </w:rPr>
      </w:pPr>
      <w:r w:rsidRPr="00781A73">
        <w:rPr>
          <w:rFonts w:ascii="Georgia" w:hAnsi="Georgia" w:cs="Arial"/>
          <w:szCs w:val="24"/>
        </w:rPr>
        <w:t xml:space="preserve">In the event of cancellation of the contract by Purchaser at the risk and cost of the </w:t>
      </w:r>
      <w:r w:rsidR="008F11B6" w:rsidRPr="00781A73">
        <w:rPr>
          <w:rFonts w:ascii="Georgia" w:hAnsi="Georgia" w:cs="Arial"/>
          <w:szCs w:val="24"/>
        </w:rPr>
        <w:t>vendor</w:t>
      </w:r>
      <w:r w:rsidRPr="00781A73">
        <w:rPr>
          <w:rFonts w:ascii="Georgia" w:hAnsi="Georgia" w:cs="Arial"/>
          <w:szCs w:val="24"/>
        </w:rPr>
        <w:t xml:space="preserve">, the </w:t>
      </w:r>
      <w:r w:rsidR="008F11B6" w:rsidRPr="00781A73">
        <w:rPr>
          <w:rFonts w:ascii="Georgia" w:hAnsi="Georgia" w:cs="Arial"/>
          <w:szCs w:val="24"/>
        </w:rPr>
        <w:t xml:space="preserve">vendor </w:t>
      </w:r>
      <w:r w:rsidRPr="00781A73">
        <w:rPr>
          <w:rFonts w:ascii="Georgia" w:hAnsi="Georgia" w:cs="Arial"/>
          <w:szCs w:val="24"/>
        </w:rPr>
        <w:t>shall be liable for any loss which the Purchaser may susta</w:t>
      </w:r>
      <w:r w:rsidR="00FF2601" w:rsidRPr="00781A73">
        <w:rPr>
          <w:rFonts w:ascii="Georgia" w:hAnsi="Georgia" w:cs="Arial"/>
          <w:szCs w:val="24"/>
        </w:rPr>
        <w:t>in on account of risk purchase b</w:t>
      </w:r>
      <w:r w:rsidRPr="00781A73">
        <w:rPr>
          <w:rFonts w:ascii="Georgia" w:hAnsi="Georgia" w:cs="Arial"/>
          <w:szCs w:val="24"/>
        </w:rPr>
        <w:t xml:space="preserve">ut the </w:t>
      </w:r>
      <w:r w:rsidR="008F11B6" w:rsidRPr="00781A73">
        <w:rPr>
          <w:rFonts w:ascii="Georgia" w:hAnsi="Georgia" w:cs="Arial"/>
          <w:szCs w:val="24"/>
        </w:rPr>
        <w:t>vendor</w:t>
      </w:r>
      <w:r w:rsidRPr="00781A73">
        <w:rPr>
          <w:rFonts w:ascii="Georgia" w:hAnsi="Georgia" w:cs="Arial"/>
          <w:szCs w:val="24"/>
        </w:rPr>
        <w:t xml:space="preserve"> shall not be entitled to any gain on such purchase made against such default. The manner and method of such purchase shall be at the entire discretion of the Purchaser, whose decision will be final. </w:t>
      </w:r>
    </w:p>
    <w:p w:rsidR="000C5762" w:rsidRPr="00781A73" w:rsidRDefault="000C5762" w:rsidP="00EA65DD">
      <w:pPr>
        <w:pStyle w:val="ListParagraph"/>
        <w:numPr>
          <w:ilvl w:val="3"/>
          <w:numId w:val="41"/>
        </w:numPr>
        <w:spacing w:line="360" w:lineRule="auto"/>
        <w:ind w:left="426"/>
        <w:contextualSpacing w:val="0"/>
        <w:jc w:val="both"/>
        <w:rPr>
          <w:rFonts w:ascii="Georgia" w:hAnsi="Georgia" w:cs="Arial"/>
          <w:szCs w:val="24"/>
        </w:rPr>
      </w:pPr>
      <w:r w:rsidRPr="00781A73">
        <w:rPr>
          <w:rFonts w:ascii="Georgia" w:hAnsi="Georgia" w:cs="Arial"/>
          <w:szCs w:val="24"/>
        </w:rPr>
        <w:t xml:space="preserve">The purchaser reserves the right to </w:t>
      </w:r>
      <w:r w:rsidR="00BC7763">
        <w:rPr>
          <w:rFonts w:ascii="Georgia" w:hAnsi="Georgia" w:cs="Arial"/>
          <w:szCs w:val="24"/>
        </w:rPr>
        <w:t xml:space="preserve">initiate </w:t>
      </w:r>
      <w:r w:rsidR="00BF6A14">
        <w:rPr>
          <w:rFonts w:ascii="Georgia" w:hAnsi="Georgia" w:cs="Arial"/>
          <w:szCs w:val="24"/>
        </w:rPr>
        <w:t xml:space="preserve">other actions available under the contract </w:t>
      </w:r>
      <w:r w:rsidR="00BC7763">
        <w:rPr>
          <w:rFonts w:ascii="Georgia" w:hAnsi="Georgia" w:cs="Arial"/>
          <w:szCs w:val="24"/>
        </w:rPr>
        <w:t xml:space="preserve">against </w:t>
      </w:r>
      <w:r w:rsidR="00BC7763" w:rsidRPr="00781A73">
        <w:rPr>
          <w:rFonts w:ascii="Georgia" w:hAnsi="Georgia" w:cs="Arial"/>
          <w:szCs w:val="24"/>
        </w:rPr>
        <w:t>such</w:t>
      </w:r>
      <w:r w:rsidRPr="00781A73">
        <w:rPr>
          <w:rFonts w:ascii="Georgia" w:hAnsi="Georgia" w:cs="Arial"/>
          <w:szCs w:val="24"/>
        </w:rPr>
        <w:t xml:space="preserve"> vendor who defaults in adhering to the contractual delivery schedule, quality of stores, etc. as per the contract after giving show cause notice to the vendor and considering his reply, if any.</w:t>
      </w:r>
    </w:p>
    <w:p w:rsidR="005D125D" w:rsidRPr="00781A73" w:rsidRDefault="005D125D" w:rsidP="00EA65DD">
      <w:pPr>
        <w:pStyle w:val="Heading2"/>
        <w:numPr>
          <w:ilvl w:val="1"/>
          <w:numId w:val="93"/>
        </w:numPr>
        <w:rPr>
          <w:sz w:val="24"/>
        </w:rPr>
      </w:pPr>
      <w:bookmarkStart w:id="390" w:name="_Toc440276376"/>
      <w:bookmarkStart w:id="391" w:name="_Toc500411447"/>
      <w:r w:rsidRPr="00781A73">
        <w:rPr>
          <w:sz w:val="24"/>
        </w:rPr>
        <w:t>Fall Clause</w:t>
      </w:r>
      <w:bookmarkEnd w:id="390"/>
      <w:bookmarkEnd w:id="391"/>
    </w:p>
    <w:p w:rsidR="005D125D" w:rsidRPr="00781A73" w:rsidRDefault="005D125D" w:rsidP="001F558D">
      <w:pPr>
        <w:autoSpaceDE w:val="0"/>
        <w:autoSpaceDN w:val="0"/>
        <w:adjustRightInd w:val="0"/>
        <w:spacing w:after="0" w:line="360" w:lineRule="auto"/>
        <w:rPr>
          <w:rFonts w:ascii="Georgia" w:hAnsi="Georgia" w:cs="Arial"/>
          <w:szCs w:val="24"/>
        </w:rPr>
      </w:pPr>
      <w:r w:rsidRPr="00781A73">
        <w:rPr>
          <w:rFonts w:ascii="Georgia" w:hAnsi="Georgia" w:cs="Arial"/>
          <w:szCs w:val="24"/>
        </w:rPr>
        <w:t>The following fall clause will form part of the contract placed on successful Bidder:–</w:t>
      </w:r>
    </w:p>
    <w:p w:rsidR="00427D79" w:rsidRPr="00781A73" w:rsidRDefault="00427D79" w:rsidP="00427D79">
      <w:pPr>
        <w:autoSpaceDE w:val="0"/>
        <w:autoSpaceDN w:val="0"/>
        <w:adjustRightInd w:val="0"/>
        <w:spacing w:after="0" w:line="240" w:lineRule="auto"/>
        <w:jc w:val="both"/>
        <w:rPr>
          <w:rFonts w:ascii="Georgia" w:eastAsiaTheme="minorHAnsi" w:hAnsi="Georgia"/>
          <w:szCs w:val="24"/>
        </w:rPr>
      </w:pPr>
    </w:p>
    <w:p w:rsidR="00427D79" w:rsidRPr="00781A73" w:rsidRDefault="00427D79" w:rsidP="00EA65DD">
      <w:pPr>
        <w:pStyle w:val="ListParagraph"/>
        <w:numPr>
          <w:ilvl w:val="0"/>
          <w:numId w:val="59"/>
        </w:numPr>
        <w:autoSpaceDE w:val="0"/>
        <w:autoSpaceDN w:val="0"/>
        <w:adjustRightInd w:val="0"/>
        <w:spacing w:after="0" w:line="360" w:lineRule="auto"/>
        <w:contextualSpacing w:val="0"/>
        <w:jc w:val="both"/>
        <w:rPr>
          <w:rFonts w:ascii="Georgia" w:hAnsi="Georgia" w:cs="Arial"/>
          <w:szCs w:val="24"/>
        </w:rPr>
      </w:pPr>
      <w:r w:rsidRPr="00781A73">
        <w:rPr>
          <w:rFonts w:ascii="Georgia" w:hAnsi="Georgia" w:cs="Arial"/>
          <w:szCs w:val="24"/>
        </w:rPr>
        <w:t>The prices charged for services provided under this contract by the Bidder shall in no event exceed the lowest price at which the Bidder sells Services or offers to sell Services of ident</w:t>
      </w:r>
      <w:r w:rsidR="00BC7763">
        <w:rPr>
          <w:rFonts w:ascii="Georgia" w:hAnsi="Georgia" w:cs="Arial"/>
          <w:szCs w:val="24"/>
        </w:rPr>
        <w:t>ical description and</w:t>
      </w:r>
      <w:r w:rsidR="00263A86" w:rsidRPr="00781A73">
        <w:rPr>
          <w:rFonts w:ascii="Georgia" w:hAnsi="Georgia" w:cs="Arial"/>
          <w:szCs w:val="24"/>
        </w:rPr>
        <w:t xml:space="preserve"> </w:t>
      </w:r>
      <w:r w:rsidR="005B3AD7">
        <w:rPr>
          <w:rFonts w:ascii="Georgia" w:hAnsi="Georgia" w:cs="Arial"/>
          <w:szCs w:val="24"/>
        </w:rPr>
        <w:t>similar</w:t>
      </w:r>
      <w:r w:rsidR="005B3AD7" w:rsidRPr="00781A73">
        <w:rPr>
          <w:rFonts w:ascii="Georgia" w:hAnsi="Georgia" w:cs="Arial"/>
          <w:szCs w:val="24"/>
        </w:rPr>
        <w:t xml:space="preserve"> </w:t>
      </w:r>
      <w:r w:rsidR="00B55994" w:rsidRPr="00781A73">
        <w:rPr>
          <w:rFonts w:ascii="Georgia" w:hAnsi="Georgia" w:cs="Arial"/>
          <w:szCs w:val="24"/>
        </w:rPr>
        <w:t xml:space="preserve">buying </w:t>
      </w:r>
      <w:r w:rsidR="000C5762" w:rsidRPr="00781A73">
        <w:rPr>
          <w:rFonts w:ascii="Georgia" w:hAnsi="Georgia" w:cs="Arial"/>
          <w:szCs w:val="24"/>
        </w:rPr>
        <w:t>circumstances</w:t>
      </w:r>
      <w:r w:rsidR="00263A86" w:rsidRPr="00781A73">
        <w:rPr>
          <w:rFonts w:ascii="Georgia" w:hAnsi="Georgia" w:cs="Arial"/>
          <w:szCs w:val="24"/>
        </w:rPr>
        <w:t xml:space="preserve"> </w:t>
      </w:r>
      <w:r w:rsidRPr="00781A73">
        <w:rPr>
          <w:rFonts w:ascii="Georgia" w:hAnsi="Georgia" w:cs="Arial"/>
          <w:szCs w:val="24"/>
        </w:rPr>
        <w:t xml:space="preserve">to any persons/organizations including the Purchaser or any department of the Central or State Government or any statutory undertaking of the Central or State Govt., as the case may be, during the currency of the contract. </w:t>
      </w:r>
    </w:p>
    <w:p w:rsidR="00427D79" w:rsidRPr="00781A73" w:rsidRDefault="00B55994" w:rsidP="00EA65DD">
      <w:pPr>
        <w:pStyle w:val="ListParagraph"/>
        <w:numPr>
          <w:ilvl w:val="0"/>
          <w:numId w:val="59"/>
        </w:numPr>
        <w:autoSpaceDE w:val="0"/>
        <w:autoSpaceDN w:val="0"/>
        <w:adjustRightInd w:val="0"/>
        <w:spacing w:after="0" w:line="360" w:lineRule="auto"/>
        <w:contextualSpacing w:val="0"/>
        <w:jc w:val="both"/>
        <w:rPr>
          <w:rFonts w:ascii="Georgia" w:hAnsi="Georgia" w:cs="Arial"/>
          <w:szCs w:val="24"/>
        </w:rPr>
      </w:pPr>
      <w:r w:rsidRPr="00781A73">
        <w:rPr>
          <w:rFonts w:ascii="Georgia" w:hAnsi="Georgia" w:cs="Arial"/>
          <w:szCs w:val="24"/>
        </w:rPr>
        <w:t xml:space="preserve">If any time during the contract period the Bidder reduces the sale price, sells or offers to sell such Services to any person/organization including the purchaser or any department of State or Central Govt. or any department. of a State Govt. for statutory undertaking of the Central or State Govt. as the case may be at a price lower than the price chargeable under the contract, he shall forthwith notify such reduction of sale or offer to sell to the purchaser and the price payable under the contract for the Services supplied after the date of coming into force of such reduction or sale or offer to sell shall stand correspondingly reduced. </w:t>
      </w:r>
    </w:p>
    <w:p w:rsidR="005D125D" w:rsidRPr="00781A73" w:rsidRDefault="005D125D" w:rsidP="001F558D">
      <w:pPr>
        <w:spacing w:after="160" w:line="360" w:lineRule="auto"/>
        <w:rPr>
          <w:rFonts w:ascii="Georgia" w:hAnsi="Georgia" w:cs="Arial"/>
          <w:szCs w:val="24"/>
        </w:rPr>
      </w:pPr>
    </w:p>
    <w:p w:rsidR="008A05EF" w:rsidRPr="00781A73" w:rsidRDefault="008A05EF" w:rsidP="00EA65DD">
      <w:pPr>
        <w:pStyle w:val="Heading2"/>
        <w:numPr>
          <w:ilvl w:val="1"/>
          <w:numId w:val="93"/>
        </w:numPr>
        <w:rPr>
          <w:sz w:val="24"/>
        </w:rPr>
      </w:pPr>
      <w:bookmarkStart w:id="392" w:name="_Toc500411448"/>
      <w:r w:rsidRPr="00781A73">
        <w:rPr>
          <w:sz w:val="24"/>
        </w:rPr>
        <w:t>Indemnification and Limitation of Liability</w:t>
      </w:r>
      <w:bookmarkEnd w:id="392"/>
    </w:p>
    <w:p w:rsidR="008A05EF" w:rsidRPr="00781A73" w:rsidRDefault="008A05EF" w:rsidP="00EA65DD">
      <w:pPr>
        <w:pStyle w:val="Heading3"/>
        <w:numPr>
          <w:ilvl w:val="2"/>
          <w:numId w:val="93"/>
        </w:numPr>
        <w:spacing w:line="360" w:lineRule="auto"/>
        <w:rPr>
          <w:rFonts w:ascii="Georgia" w:hAnsi="Georgia"/>
          <w:sz w:val="24"/>
          <w:szCs w:val="26"/>
        </w:rPr>
      </w:pPr>
      <w:bookmarkStart w:id="393" w:name="_Toc434189697"/>
      <w:bookmarkStart w:id="394" w:name="_Toc500411449"/>
      <w:r w:rsidRPr="00781A73">
        <w:rPr>
          <w:rFonts w:ascii="Georgia" w:hAnsi="Georgia"/>
          <w:sz w:val="24"/>
          <w:szCs w:val="26"/>
        </w:rPr>
        <w:t>General Indemnity</w:t>
      </w:r>
      <w:bookmarkEnd w:id="393"/>
      <w:bookmarkEnd w:id="394"/>
    </w:p>
    <w:p w:rsidR="00233693" w:rsidRPr="00781A73" w:rsidRDefault="008A05EF" w:rsidP="00233693">
      <w:pPr>
        <w:spacing w:before="240" w:line="360" w:lineRule="auto"/>
        <w:ind w:left="576"/>
        <w:jc w:val="both"/>
        <w:rPr>
          <w:rFonts w:ascii="Georgia" w:hAnsi="Georgia" w:cs="Arial"/>
          <w:szCs w:val="24"/>
        </w:rPr>
      </w:pPr>
      <w:r w:rsidRPr="00781A73">
        <w:rPr>
          <w:rFonts w:ascii="Georgia" w:hAnsi="Georgia" w:cs="Arial"/>
          <w:szCs w:val="24"/>
        </w:rPr>
        <w:t>Subject to Cl</w:t>
      </w:r>
      <w:r w:rsidR="00323F41" w:rsidRPr="00781A73">
        <w:rPr>
          <w:rFonts w:ascii="Georgia" w:hAnsi="Georgia" w:cs="Arial"/>
          <w:szCs w:val="24"/>
        </w:rPr>
        <w:t>ause 3.39</w:t>
      </w:r>
      <w:r w:rsidRPr="00781A73">
        <w:rPr>
          <w:rFonts w:ascii="Georgia" w:hAnsi="Georgia" w:cs="Arial"/>
          <w:szCs w:val="24"/>
        </w:rPr>
        <w:t>.2 below, the</w:t>
      </w:r>
      <w:r w:rsidR="001D1DF3" w:rsidRPr="00781A73">
        <w:rPr>
          <w:rFonts w:ascii="Georgia" w:hAnsi="Georgia" w:cs="Arial"/>
          <w:szCs w:val="24"/>
        </w:rPr>
        <w:t xml:space="preserve"> successful</w:t>
      </w:r>
      <w:r w:rsidRPr="00781A73">
        <w:rPr>
          <w:rFonts w:ascii="Georgia" w:hAnsi="Georgia" w:cs="Arial"/>
          <w:szCs w:val="24"/>
        </w:rPr>
        <w:t xml:space="preserve"> bidder</w:t>
      </w:r>
      <w:r w:rsidR="001D1DF3" w:rsidRPr="00781A73">
        <w:rPr>
          <w:rFonts w:ascii="Georgia" w:hAnsi="Georgia" w:cs="Arial"/>
          <w:szCs w:val="24"/>
        </w:rPr>
        <w:t>/vendor</w:t>
      </w:r>
      <w:r w:rsidRPr="00781A73">
        <w:rPr>
          <w:rFonts w:ascii="Georgia" w:hAnsi="Georgia" w:cs="Arial"/>
          <w:szCs w:val="24"/>
        </w:rPr>
        <w:t xml:space="preserve"> (the "Indemnifying Party") undertakes to indemnify the Purchaser and its nominated agencies (the "Indemnified Party") from and against all losses, claims, damages, compensation etc. on account of bodily injury, death or damage to tangible personal property arising in favour of any person, corporation or other entity (including the Indemnified Party) attributable to the Indemnifying Party's negligence, willful default, lack of due care or breach of terms of this Agreement. </w:t>
      </w:r>
    </w:p>
    <w:p w:rsidR="008A05EF" w:rsidRPr="00781A73" w:rsidRDefault="008A05EF" w:rsidP="00EA65DD">
      <w:pPr>
        <w:pStyle w:val="Heading3"/>
        <w:numPr>
          <w:ilvl w:val="2"/>
          <w:numId w:val="93"/>
        </w:numPr>
        <w:spacing w:line="360" w:lineRule="auto"/>
        <w:rPr>
          <w:rFonts w:ascii="Georgia" w:hAnsi="Georgia"/>
          <w:sz w:val="24"/>
          <w:szCs w:val="26"/>
        </w:rPr>
      </w:pPr>
      <w:bookmarkStart w:id="395" w:name="_Toc421549464"/>
      <w:bookmarkStart w:id="396" w:name="_Toc434189698"/>
      <w:bookmarkStart w:id="397" w:name="_Toc500411450"/>
      <w:bookmarkEnd w:id="395"/>
      <w:r w:rsidRPr="00781A73">
        <w:rPr>
          <w:rFonts w:ascii="Georgia" w:hAnsi="Georgia"/>
          <w:sz w:val="24"/>
          <w:szCs w:val="26"/>
        </w:rPr>
        <w:t>IPR Indemnity</w:t>
      </w:r>
      <w:bookmarkEnd w:id="396"/>
      <w:bookmarkEnd w:id="397"/>
    </w:p>
    <w:p w:rsidR="008A05EF" w:rsidRPr="00781A73" w:rsidRDefault="008A05EF" w:rsidP="001F558D">
      <w:pPr>
        <w:spacing w:before="240" w:line="360" w:lineRule="auto"/>
        <w:ind w:left="576"/>
        <w:jc w:val="both"/>
        <w:rPr>
          <w:rFonts w:ascii="Georgia" w:hAnsi="Georgia" w:cs="Times New Roman"/>
          <w:w w:val="105"/>
          <w:szCs w:val="24"/>
        </w:rPr>
      </w:pPr>
      <w:r w:rsidRPr="00781A73">
        <w:rPr>
          <w:rFonts w:ascii="Georgia" w:hAnsi="Georgia" w:cs="Times New Roman"/>
          <w:w w:val="105"/>
          <w:szCs w:val="24"/>
        </w:rPr>
        <w:t xml:space="preserve">If the Indemnified Party promptly notifies the Indemnifying Party in writing of a third party claim against the Indemnified Party that any Goods / Deliverables/ Services provided by the Indemnifying Party infringes a copyright, trade secret, patent or other intellectual property rights of any third party, the Indemnifying Party will defend such claim at its expense and will pay any costs or damages that may be finally awarded against the Indemnified Party. The Indemnifying Party will not indemnify the Indemnified Party, however, if the claim of infringement is caused by (a) The Indemnified Party’s misuse or modification of the Deliverables; (b) The Indemnified Party’s failure to use corrections or enhancements made available by the Indemnifying Party; (c) The Indemnified Party’s use of the Deliverables in combination with any product or information not owned or developed or supplied by the Indemnifying Party. If any of the Deliverables is or likely to be held as  infringing, the Indemnifying Party shall at its expense and option either (i) procure the right for the Indemnified Party to continue using it, (ii) replace it with a non-infringing equivalent, (iii) modify it to make it non-infringing. </w:t>
      </w:r>
    </w:p>
    <w:p w:rsidR="004C78A9" w:rsidRPr="00781A73" w:rsidRDefault="004C78A9" w:rsidP="001F558D">
      <w:pPr>
        <w:spacing w:before="240" w:line="360" w:lineRule="auto"/>
        <w:ind w:left="576"/>
        <w:jc w:val="both"/>
        <w:rPr>
          <w:rFonts w:ascii="Georgia" w:hAnsi="Georgia" w:cs="Times New Roman"/>
          <w:w w:val="105"/>
          <w:szCs w:val="24"/>
        </w:rPr>
      </w:pPr>
    </w:p>
    <w:p w:rsidR="008A05EF" w:rsidRPr="00781A73" w:rsidRDefault="008A05EF" w:rsidP="00EA65DD">
      <w:pPr>
        <w:pStyle w:val="Heading3"/>
        <w:numPr>
          <w:ilvl w:val="2"/>
          <w:numId w:val="93"/>
        </w:numPr>
        <w:spacing w:line="360" w:lineRule="auto"/>
        <w:rPr>
          <w:rFonts w:ascii="Georgia" w:hAnsi="Georgia"/>
          <w:sz w:val="24"/>
          <w:szCs w:val="26"/>
        </w:rPr>
      </w:pPr>
      <w:bookmarkStart w:id="398" w:name="_Toc434189699"/>
      <w:bookmarkStart w:id="399" w:name="_Toc500411451"/>
      <w:r w:rsidRPr="00781A73">
        <w:rPr>
          <w:rFonts w:ascii="Georgia" w:hAnsi="Georgia"/>
          <w:sz w:val="24"/>
          <w:szCs w:val="26"/>
        </w:rPr>
        <w:t>Conditions for Indemnity</w:t>
      </w:r>
      <w:bookmarkEnd w:id="398"/>
      <w:bookmarkEnd w:id="399"/>
    </w:p>
    <w:p w:rsidR="008A05EF" w:rsidRPr="00781A73" w:rsidRDefault="008A05EF" w:rsidP="001F558D">
      <w:pPr>
        <w:spacing w:before="240" w:line="360" w:lineRule="auto"/>
        <w:ind w:left="270"/>
        <w:jc w:val="both"/>
        <w:rPr>
          <w:rFonts w:ascii="Georgia" w:hAnsi="Georgia" w:cs="Times New Roman"/>
          <w:szCs w:val="24"/>
        </w:rPr>
      </w:pPr>
      <w:r w:rsidRPr="00781A73">
        <w:rPr>
          <w:rFonts w:ascii="Georgia" w:hAnsi="Georgia" w:cs="Times New Roman"/>
          <w:szCs w:val="24"/>
        </w:rPr>
        <w:t>Without prejudice to the rights of the Purchaser in respect of indemnification for any claim:</w:t>
      </w:r>
    </w:p>
    <w:p w:rsidR="008A05EF" w:rsidRPr="00781A73" w:rsidRDefault="008A05EF" w:rsidP="00EA65DD">
      <w:pPr>
        <w:widowControl w:val="0"/>
        <w:numPr>
          <w:ilvl w:val="0"/>
          <w:numId w:val="90"/>
        </w:numPr>
        <w:kinsoku w:val="0"/>
        <w:spacing w:before="120" w:after="40" w:line="360" w:lineRule="auto"/>
        <w:ind w:left="720"/>
        <w:jc w:val="both"/>
        <w:rPr>
          <w:rFonts w:ascii="Georgia" w:hAnsi="Georgia" w:cs="Times New Roman"/>
          <w:szCs w:val="24"/>
        </w:rPr>
      </w:pPr>
      <w:r w:rsidRPr="00781A73">
        <w:rPr>
          <w:rFonts w:ascii="Georgia" w:hAnsi="Georgia" w:cs="Times New Roman"/>
          <w:szCs w:val="24"/>
        </w:rPr>
        <w:t xml:space="preserve">The Purchaser shall notify the </w:t>
      </w:r>
      <w:r w:rsidR="001D1DF3" w:rsidRPr="00781A73">
        <w:rPr>
          <w:rFonts w:ascii="Georgia" w:hAnsi="Georgia" w:cs="Times New Roman"/>
          <w:szCs w:val="24"/>
        </w:rPr>
        <w:t xml:space="preserve">vendor </w:t>
      </w:r>
      <w:r w:rsidRPr="00781A73">
        <w:rPr>
          <w:rFonts w:ascii="Georgia" w:hAnsi="Georgia" w:cs="Times New Roman"/>
          <w:szCs w:val="24"/>
        </w:rPr>
        <w:t>upon receipt of any notice of claim setting out in reasonable particulars, the details of such notice of claim;</w:t>
      </w:r>
    </w:p>
    <w:p w:rsidR="008A05EF" w:rsidRPr="00781A73" w:rsidRDefault="008A05EF" w:rsidP="00EA65DD">
      <w:pPr>
        <w:widowControl w:val="0"/>
        <w:numPr>
          <w:ilvl w:val="0"/>
          <w:numId w:val="90"/>
        </w:numPr>
        <w:kinsoku w:val="0"/>
        <w:spacing w:before="120" w:after="40" w:line="360" w:lineRule="auto"/>
        <w:ind w:left="720"/>
        <w:jc w:val="both"/>
        <w:rPr>
          <w:rFonts w:ascii="Georgia" w:hAnsi="Georgia" w:cs="Times New Roman"/>
          <w:szCs w:val="24"/>
        </w:rPr>
      </w:pPr>
      <w:r w:rsidRPr="00781A73">
        <w:rPr>
          <w:rFonts w:ascii="Georgia" w:hAnsi="Georgia" w:cs="Times New Roman"/>
          <w:szCs w:val="24"/>
        </w:rPr>
        <w:t xml:space="preserve">Immediately upon receipt of notification of any claim from the Purchaser, the </w:t>
      </w:r>
      <w:r w:rsidR="001D1DF3" w:rsidRPr="00781A73">
        <w:rPr>
          <w:rFonts w:ascii="Georgia" w:hAnsi="Georgia" w:cs="Times New Roman"/>
          <w:szCs w:val="24"/>
        </w:rPr>
        <w:t>vendor</w:t>
      </w:r>
      <w:r w:rsidRPr="00781A73">
        <w:rPr>
          <w:rFonts w:ascii="Georgia" w:hAnsi="Georgia" w:cs="Times New Roman"/>
          <w:szCs w:val="24"/>
        </w:rPr>
        <w:t xml:space="preserve"> within a period of 5 days from date of receipt of such notice from the Purchaser, notify the Purchaser whether the </w:t>
      </w:r>
      <w:r w:rsidR="001D1DF3" w:rsidRPr="00781A73">
        <w:rPr>
          <w:rFonts w:ascii="Georgia" w:hAnsi="Georgia" w:cs="Times New Roman"/>
          <w:szCs w:val="24"/>
        </w:rPr>
        <w:t>vendor</w:t>
      </w:r>
      <w:r w:rsidRPr="00781A73">
        <w:rPr>
          <w:rFonts w:ascii="Georgia" w:hAnsi="Georgia" w:cs="Times New Roman"/>
          <w:szCs w:val="24"/>
        </w:rPr>
        <w:t xml:space="preserve"> wish to assume the defence in relation to such claim (including settlement or resolution thereof). Thereafter, the </w:t>
      </w:r>
      <w:r w:rsidR="001D1DF3" w:rsidRPr="00781A73">
        <w:rPr>
          <w:rFonts w:ascii="Georgia" w:hAnsi="Georgia" w:cs="Times New Roman"/>
          <w:szCs w:val="24"/>
        </w:rPr>
        <w:t>vendor</w:t>
      </w:r>
      <w:r w:rsidRPr="00781A73">
        <w:rPr>
          <w:rFonts w:ascii="Georgia" w:hAnsi="Georgia" w:cs="Times New Roman"/>
          <w:szCs w:val="24"/>
        </w:rPr>
        <w:t xml:space="preserve"> shall be entitled in consultation with the Purchaser, and only to the extent such action does not in any manner compromise, prejudice or adversely affect the interests of the Purchaser, to take such action as mutually agreed upon by </w:t>
      </w:r>
      <w:r w:rsidR="001D1DF3" w:rsidRPr="00781A73">
        <w:rPr>
          <w:rFonts w:ascii="Georgia" w:hAnsi="Georgia" w:cs="Times New Roman"/>
          <w:szCs w:val="24"/>
        </w:rPr>
        <w:t>vendor</w:t>
      </w:r>
      <w:r w:rsidRPr="00781A73">
        <w:rPr>
          <w:rFonts w:ascii="Georgia" w:hAnsi="Georgia" w:cs="Times New Roman"/>
          <w:szCs w:val="24"/>
        </w:rPr>
        <w:t xml:space="preserve"> and the Purchaser to avoid, dispute, deny, resist, appeal, compromise or consent such claim, within a period of 30 days from the date of receipt of such claim notification;</w:t>
      </w:r>
    </w:p>
    <w:p w:rsidR="008A05EF" w:rsidRPr="00781A73" w:rsidRDefault="008A05EF" w:rsidP="00EA65DD">
      <w:pPr>
        <w:widowControl w:val="0"/>
        <w:numPr>
          <w:ilvl w:val="0"/>
          <w:numId w:val="90"/>
        </w:numPr>
        <w:kinsoku w:val="0"/>
        <w:spacing w:before="120" w:after="40" w:line="360" w:lineRule="auto"/>
        <w:ind w:left="720"/>
        <w:jc w:val="both"/>
        <w:rPr>
          <w:rFonts w:ascii="Georgia" w:hAnsi="Georgia" w:cs="Times New Roman"/>
          <w:szCs w:val="24"/>
        </w:rPr>
      </w:pPr>
      <w:r w:rsidRPr="00781A73">
        <w:rPr>
          <w:rFonts w:ascii="Georgia" w:hAnsi="Georgia" w:cs="Times New Roman"/>
          <w:spacing w:val="-6"/>
          <w:w w:val="105"/>
          <w:szCs w:val="24"/>
        </w:rPr>
        <w:t xml:space="preserve">Notwithstanding anything contained herein, the </w:t>
      </w:r>
      <w:r w:rsidR="001D1DF3" w:rsidRPr="00781A73">
        <w:rPr>
          <w:rFonts w:ascii="Georgia" w:hAnsi="Georgia" w:cs="Times New Roman"/>
          <w:spacing w:val="-6"/>
          <w:w w:val="105"/>
          <w:szCs w:val="24"/>
        </w:rPr>
        <w:t>vendor</w:t>
      </w:r>
      <w:r w:rsidRPr="00781A73">
        <w:rPr>
          <w:rFonts w:ascii="Georgia" w:hAnsi="Georgia" w:cs="Times New Roman"/>
          <w:spacing w:val="-6"/>
          <w:w w:val="105"/>
          <w:szCs w:val="24"/>
        </w:rPr>
        <w:t xml:space="preserve"> and </w:t>
      </w:r>
      <w:r w:rsidRPr="00781A73">
        <w:rPr>
          <w:rFonts w:ascii="Georgia" w:hAnsi="Georgia" w:cs="Times New Roman"/>
          <w:w w:val="105"/>
          <w:szCs w:val="24"/>
        </w:rPr>
        <w:t xml:space="preserve">the </w:t>
      </w:r>
      <w:r w:rsidRPr="00781A73">
        <w:rPr>
          <w:rFonts w:ascii="Georgia" w:hAnsi="Georgia" w:cs="Times New Roman"/>
          <w:spacing w:val="-6"/>
          <w:w w:val="105"/>
          <w:szCs w:val="24"/>
        </w:rPr>
        <w:t>Purchaser agree and</w:t>
      </w:r>
      <w:r w:rsidRPr="00781A73">
        <w:rPr>
          <w:rFonts w:ascii="Georgia" w:hAnsi="Georgia" w:cs="Times New Roman"/>
          <w:szCs w:val="24"/>
        </w:rPr>
        <w:t xml:space="preserve"> covenant that a notice by the Purchaser to the </w:t>
      </w:r>
      <w:r w:rsidR="001D1DF3" w:rsidRPr="00781A73">
        <w:rPr>
          <w:rFonts w:ascii="Georgia" w:hAnsi="Georgia" w:cs="Times New Roman"/>
          <w:szCs w:val="24"/>
        </w:rPr>
        <w:t>vendor</w:t>
      </w:r>
      <w:r w:rsidRPr="00781A73">
        <w:rPr>
          <w:rFonts w:ascii="Georgia" w:hAnsi="Georgia" w:cs="Times New Roman"/>
          <w:szCs w:val="24"/>
        </w:rPr>
        <w:t xml:space="preserve"> in relation to the claim as aforesaid shall amount to express acceptance and consent by the bidder to indemnify the Purchaser for all losses in relation to such claim. Upon notice by the bidder, the Purchaser shall reasonably co-operate with the </w:t>
      </w:r>
      <w:r w:rsidR="001D1DF3" w:rsidRPr="00781A73">
        <w:rPr>
          <w:rFonts w:ascii="Georgia" w:hAnsi="Georgia" w:cs="Times New Roman"/>
          <w:szCs w:val="24"/>
        </w:rPr>
        <w:t>vendor</w:t>
      </w:r>
      <w:r w:rsidRPr="00781A73">
        <w:rPr>
          <w:rFonts w:ascii="Georgia" w:hAnsi="Georgia" w:cs="Times New Roman"/>
          <w:szCs w:val="24"/>
        </w:rPr>
        <w:t xml:space="preserve"> at the sole costs of the </w:t>
      </w:r>
      <w:r w:rsidR="001D1DF3" w:rsidRPr="00781A73">
        <w:rPr>
          <w:rFonts w:ascii="Georgia" w:hAnsi="Georgia" w:cs="Times New Roman"/>
          <w:szCs w:val="24"/>
        </w:rPr>
        <w:t>vendor</w:t>
      </w:r>
      <w:r w:rsidRPr="00781A73">
        <w:rPr>
          <w:rFonts w:ascii="Georgia" w:hAnsi="Georgia" w:cs="Times New Roman"/>
          <w:szCs w:val="24"/>
        </w:rPr>
        <w:t>, only to the extent the same does not in any manner compromise, prejudice or adversely affect the rights of the Purchaser. The Purchaser shall have the right, at its option, to participate in the defence of such claim;</w:t>
      </w:r>
    </w:p>
    <w:p w:rsidR="008A05EF" w:rsidRPr="00781A73" w:rsidRDefault="008A05EF" w:rsidP="00EA65DD">
      <w:pPr>
        <w:widowControl w:val="0"/>
        <w:numPr>
          <w:ilvl w:val="0"/>
          <w:numId w:val="90"/>
        </w:numPr>
        <w:kinsoku w:val="0"/>
        <w:spacing w:before="120" w:after="40" w:line="360" w:lineRule="auto"/>
        <w:ind w:left="720"/>
        <w:jc w:val="both"/>
        <w:rPr>
          <w:rFonts w:ascii="Georgia" w:hAnsi="Georgia" w:cs="Times New Roman"/>
          <w:szCs w:val="24"/>
        </w:rPr>
      </w:pPr>
      <w:r w:rsidRPr="00781A73">
        <w:rPr>
          <w:rFonts w:ascii="Georgia" w:hAnsi="Georgia" w:cs="Times New Roman"/>
          <w:szCs w:val="24"/>
        </w:rPr>
        <w:t xml:space="preserve">If the </w:t>
      </w:r>
      <w:r w:rsidR="001D1DF3" w:rsidRPr="00781A73">
        <w:rPr>
          <w:rFonts w:ascii="Georgia" w:hAnsi="Georgia" w:cs="Times New Roman"/>
          <w:szCs w:val="24"/>
        </w:rPr>
        <w:t>vendor</w:t>
      </w:r>
      <w:r w:rsidRPr="00781A73">
        <w:rPr>
          <w:rFonts w:ascii="Georgia" w:hAnsi="Georgia" w:cs="Times New Roman"/>
          <w:szCs w:val="24"/>
        </w:rPr>
        <w:t xml:space="preserve"> fails to take any action as per the above clause within the time period as specified therein, the Purchaser shall have the right, in its absolute discretion, to take such action as it may deem necessary to avoid, dispute, deny, resist, appeal, compromise or contest or settle any claim (including without limitation, making claims or counterclaims against third parties). If </w:t>
      </w:r>
      <w:r w:rsidRPr="00781A73">
        <w:rPr>
          <w:rFonts w:ascii="Georgia" w:hAnsi="Georgia" w:cs="Times New Roman"/>
          <w:w w:val="105"/>
          <w:szCs w:val="24"/>
        </w:rPr>
        <w:t xml:space="preserve">the </w:t>
      </w:r>
      <w:r w:rsidR="001D1DF3" w:rsidRPr="00781A73">
        <w:rPr>
          <w:rFonts w:ascii="Georgia" w:hAnsi="Georgia" w:cs="Times New Roman"/>
          <w:szCs w:val="24"/>
        </w:rPr>
        <w:t>vendor</w:t>
      </w:r>
      <w:r w:rsidRPr="00781A73">
        <w:rPr>
          <w:rFonts w:ascii="Georgia" w:hAnsi="Georgia" w:cs="Times New Roman"/>
          <w:szCs w:val="24"/>
        </w:rPr>
        <w:t xml:space="preserve"> does not assume control of the defence of such claims (as mentioned above), the entire defence, negotiation or settlement of such claim by the Purchaser shall be deemed to have been consented to by, and shall be binding upon, </w:t>
      </w:r>
      <w:r w:rsidR="001D1DF3" w:rsidRPr="00781A73">
        <w:rPr>
          <w:rFonts w:ascii="Georgia" w:hAnsi="Georgia" w:cs="Times New Roman"/>
          <w:szCs w:val="24"/>
        </w:rPr>
        <w:t>vendor</w:t>
      </w:r>
      <w:r w:rsidRPr="00781A73">
        <w:rPr>
          <w:rFonts w:ascii="Georgia" w:hAnsi="Georgia" w:cs="Times New Roman"/>
          <w:szCs w:val="24"/>
        </w:rPr>
        <w:t xml:space="preserve"> as fully as though the </w:t>
      </w:r>
      <w:r w:rsidR="001D1DF3" w:rsidRPr="00781A73">
        <w:rPr>
          <w:rFonts w:ascii="Georgia" w:hAnsi="Georgia" w:cs="Times New Roman"/>
          <w:szCs w:val="24"/>
        </w:rPr>
        <w:t>vendor</w:t>
      </w:r>
      <w:r w:rsidRPr="00781A73">
        <w:rPr>
          <w:rFonts w:ascii="Georgia" w:hAnsi="Georgia" w:cs="Times New Roman"/>
          <w:szCs w:val="24"/>
        </w:rPr>
        <w:t xml:space="preserve"> alone had assumed the defence thereof and a judgement had been entered into by </w:t>
      </w:r>
      <w:r w:rsidRPr="00781A73">
        <w:rPr>
          <w:rFonts w:ascii="Georgia" w:hAnsi="Georgia" w:cs="Times New Roman"/>
          <w:w w:val="105"/>
          <w:szCs w:val="24"/>
        </w:rPr>
        <w:t xml:space="preserve">the </w:t>
      </w:r>
      <w:r w:rsidR="001D1DF3" w:rsidRPr="00781A73">
        <w:rPr>
          <w:rFonts w:ascii="Georgia" w:hAnsi="Georgia" w:cs="Times New Roman"/>
          <w:szCs w:val="24"/>
        </w:rPr>
        <w:t>vendor</w:t>
      </w:r>
      <w:r w:rsidRPr="00781A73">
        <w:rPr>
          <w:rFonts w:ascii="Georgia" w:hAnsi="Georgia" w:cs="Times New Roman"/>
          <w:szCs w:val="24"/>
        </w:rPr>
        <w:t>, for such claim in respect of the settlement or judgement.</w:t>
      </w:r>
    </w:p>
    <w:p w:rsidR="004C78A9" w:rsidRPr="00781A73" w:rsidRDefault="004C78A9" w:rsidP="004C78A9">
      <w:pPr>
        <w:widowControl w:val="0"/>
        <w:kinsoku w:val="0"/>
        <w:spacing w:before="120" w:after="40" w:line="360" w:lineRule="auto"/>
        <w:ind w:left="720"/>
        <w:jc w:val="both"/>
        <w:rPr>
          <w:rFonts w:ascii="Georgia" w:hAnsi="Georgia" w:cs="Times New Roman"/>
          <w:szCs w:val="24"/>
        </w:rPr>
      </w:pPr>
    </w:p>
    <w:p w:rsidR="008A05EF" w:rsidRPr="00781A73" w:rsidRDefault="008A05EF" w:rsidP="00EA65DD">
      <w:pPr>
        <w:pStyle w:val="Heading3"/>
        <w:numPr>
          <w:ilvl w:val="2"/>
          <w:numId w:val="93"/>
        </w:numPr>
        <w:spacing w:line="360" w:lineRule="auto"/>
        <w:rPr>
          <w:rFonts w:ascii="Georgia" w:hAnsi="Georgia"/>
          <w:sz w:val="24"/>
          <w:szCs w:val="26"/>
        </w:rPr>
      </w:pPr>
      <w:bookmarkStart w:id="400" w:name="_Toc416026011"/>
      <w:bookmarkStart w:id="401" w:name="_Toc421549467"/>
      <w:bookmarkStart w:id="402" w:name="_Toc434189700"/>
      <w:bookmarkStart w:id="403" w:name="_Toc500411452"/>
      <w:r w:rsidRPr="00781A73">
        <w:rPr>
          <w:rFonts w:ascii="Georgia" w:hAnsi="Georgia"/>
          <w:sz w:val="24"/>
          <w:szCs w:val="26"/>
        </w:rPr>
        <w:t>Risk Purchase</w:t>
      </w:r>
      <w:bookmarkEnd w:id="400"/>
      <w:bookmarkEnd w:id="401"/>
      <w:bookmarkEnd w:id="402"/>
      <w:bookmarkEnd w:id="403"/>
    </w:p>
    <w:p w:rsidR="008A05EF" w:rsidRPr="00781A73" w:rsidRDefault="008A05EF" w:rsidP="001F558D">
      <w:pPr>
        <w:tabs>
          <w:tab w:val="right" w:pos="-90"/>
          <w:tab w:val="decimal" w:pos="174"/>
        </w:tabs>
        <w:spacing w:before="240" w:after="120" w:line="360" w:lineRule="auto"/>
        <w:ind w:left="720"/>
        <w:jc w:val="both"/>
        <w:rPr>
          <w:rFonts w:ascii="Georgia" w:hAnsi="Georgia" w:cs="Times New Roman"/>
          <w:iCs/>
          <w:spacing w:val="-1"/>
          <w:w w:val="105"/>
          <w:szCs w:val="24"/>
        </w:rPr>
      </w:pPr>
      <w:r w:rsidRPr="00781A73">
        <w:rPr>
          <w:rFonts w:ascii="Georgia" w:hAnsi="Georgia" w:cs="Times New Roman"/>
          <w:iCs/>
          <w:spacing w:val="-1"/>
          <w:w w:val="105"/>
          <w:szCs w:val="24"/>
        </w:rPr>
        <w:t xml:space="preserve">If the </w:t>
      </w:r>
      <w:r w:rsidR="001D1DF3" w:rsidRPr="00781A73">
        <w:rPr>
          <w:rFonts w:ascii="Georgia" w:hAnsi="Georgia" w:cs="Times New Roman"/>
          <w:iCs/>
          <w:spacing w:val="-1"/>
          <w:w w:val="105"/>
          <w:szCs w:val="24"/>
        </w:rPr>
        <w:t>vendor</w:t>
      </w:r>
      <w:r w:rsidRPr="00781A73">
        <w:rPr>
          <w:rFonts w:ascii="Georgia" w:hAnsi="Georgia" w:cs="Times New Roman"/>
          <w:iCs/>
          <w:spacing w:val="-1"/>
          <w:w w:val="105"/>
          <w:szCs w:val="24"/>
        </w:rPr>
        <w:t xml:space="preserve"> fails to perform its obligations (or any part thereof) under this Agreement or if the Agreement is terminated by </w:t>
      </w:r>
      <w:r w:rsidRPr="00781A73">
        <w:rPr>
          <w:rFonts w:ascii="Georgia" w:hAnsi="Georgia" w:cs="Times New Roman"/>
          <w:w w:val="105"/>
          <w:szCs w:val="24"/>
        </w:rPr>
        <w:t xml:space="preserve">the Purchaser </w:t>
      </w:r>
      <w:r w:rsidRPr="00781A73">
        <w:rPr>
          <w:rFonts w:ascii="Georgia" w:hAnsi="Georgia" w:cs="Times New Roman"/>
          <w:iCs/>
          <w:spacing w:val="-1"/>
          <w:w w:val="105"/>
          <w:szCs w:val="24"/>
        </w:rPr>
        <w:t xml:space="preserve">due to breach of any obligations of the </w:t>
      </w:r>
      <w:r w:rsidR="001D1DF3" w:rsidRPr="00781A73">
        <w:rPr>
          <w:rFonts w:ascii="Georgia" w:hAnsi="Georgia" w:cs="Times New Roman"/>
          <w:iCs/>
          <w:spacing w:val="-1"/>
          <w:w w:val="105"/>
          <w:szCs w:val="24"/>
        </w:rPr>
        <w:t>vendor</w:t>
      </w:r>
      <w:r w:rsidRPr="00781A73">
        <w:rPr>
          <w:rFonts w:ascii="Georgia" w:hAnsi="Georgia" w:cs="Times New Roman"/>
          <w:iCs/>
          <w:spacing w:val="-1"/>
          <w:w w:val="105"/>
          <w:szCs w:val="24"/>
        </w:rPr>
        <w:t xml:space="preserve"> under this Agreement, </w:t>
      </w:r>
      <w:r w:rsidRPr="00781A73">
        <w:rPr>
          <w:rFonts w:ascii="Georgia" w:hAnsi="Georgia" w:cs="Times New Roman"/>
          <w:w w:val="105"/>
          <w:szCs w:val="24"/>
        </w:rPr>
        <w:t xml:space="preserve">the Purchaser </w:t>
      </w:r>
      <w:r w:rsidRPr="00781A73">
        <w:rPr>
          <w:rFonts w:ascii="Georgia" w:hAnsi="Georgia" w:cs="Times New Roman"/>
          <w:iCs/>
          <w:spacing w:val="-1"/>
          <w:w w:val="105"/>
          <w:szCs w:val="24"/>
        </w:rPr>
        <w:t xml:space="preserve">reserves the right to procure the same or equivalent Goods / Services / Deliverables from alternative sources at the </w:t>
      </w:r>
      <w:r w:rsidR="001D1DF3" w:rsidRPr="00781A73">
        <w:rPr>
          <w:rFonts w:ascii="Georgia" w:hAnsi="Georgia" w:cs="Times New Roman"/>
          <w:iCs/>
          <w:spacing w:val="-1"/>
          <w:w w:val="105"/>
          <w:szCs w:val="24"/>
        </w:rPr>
        <w:t>vendor</w:t>
      </w:r>
      <w:r w:rsidRPr="00781A73">
        <w:rPr>
          <w:rFonts w:ascii="Georgia" w:hAnsi="Georgia" w:cs="Times New Roman"/>
          <w:iCs/>
          <w:spacing w:val="-1"/>
          <w:w w:val="105"/>
          <w:szCs w:val="24"/>
        </w:rPr>
        <w:t xml:space="preserve">’s risk and responsibility. Any incremental cost borne by the </w:t>
      </w:r>
      <w:r w:rsidRPr="00781A73">
        <w:rPr>
          <w:rFonts w:ascii="Georgia" w:hAnsi="Georgia" w:cs="Times New Roman"/>
          <w:w w:val="105"/>
          <w:szCs w:val="24"/>
        </w:rPr>
        <w:t xml:space="preserve">Purchaser </w:t>
      </w:r>
      <w:r w:rsidRPr="00781A73">
        <w:rPr>
          <w:rFonts w:ascii="Georgia" w:hAnsi="Georgia" w:cs="Times New Roman"/>
          <w:iCs/>
          <w:spacing w:val="-1"/>
          <w:w w:val="105"/>
          <w:szCs w:val="24"/>
        </w:rPr>
        <w:t xml:space="preserve">in procuring such Goods /Services/ Deliverables shall be borne by the </w:t>
      </w:r>
      <w:r w:rsidR="001D1DF3" w:rsidRPr="00781A73">
        <w:rPr>
          <w:rFonts w:ascii="Georgia" w:hAnsi="Georgia" w:cs="Times New Roman"/>
          <w:iCs/>
          <w:spacing w:val="-1"/>
          <w:w w:val="105"/>
          <w:szCs w:val="24"/>
        </w:rPr>
        <w:t>vendor</w:t>
      </w:r>
      <w:r w:rsidRPr="00781A73">
        <w:rPr>
          <w:rFonts w:ascii="Georgia" w:hAnsi="Georgia" w:cs="Times New Roman"/>
          <w:iCs/>
          <w:spacing w:val="-1"/>
          <w:w w:val="105"/>
          <w:szCs w:val="24"/>
        </w:rPr>
        <w:t xml:space="preserve">. Any such incremental cost incurred in the procurement of the such Goods /Services/ Deliverables from alternative source will be recovered from the undisputed pending due and payable Payments /Security Deposit / Bank Guarantee provided by the </w:t>
      </w:r>
      <w:r w:rsidR="001D1DF3" w:rsidRPr="00781A73">
        <w:rPr>
          <w:rFonts w:ascii="Georgia" w:hAnsi="Georgia" w:cs="Times New Roman"/>
          <w:iCs/>
          <w:spacing w:val="-1"/>
          <w:w w:val="105"/>
          <w:szCs w:val="24"/>
        </w:rPr>
        <w:t>vendor</w:t>
      </w:r>
      <w:r w:rsidRPr="00781A73">
        <w:rPr>
          <w:rFonts w:ascii="Georgia" w:hAnsi="Georgia" w:cs="Times New Roman"/>
          <w:iCs/>
          <w:spacing w:val="-1"/>
          <w:w w:val="105"/>
          <w:szCs w:val="24"/>
        </w:rPr>
        <w:t xml:space="preserve"> under this Agreement and if the </w:t>
      </w:r>
      <w:r w:rsidR="00A347D3" w:rsidRPr="00781A73">
        <w:rPr>
          <w:rFonts w:ascii="Georgia" w:hAnsi="Georgia" w:cs="Times New Roman"/>
          <w:iCs/>
          <w:spacing w:val="-1"/>
          <w:w w:val="105"/>
          <w:szCs w:val="24"/>
        </w:rPr>
        <w:t>value</w:t>
      </w:r>
      <w:r w:rsidRPr="00781A73">
        <w:rPr>
          <w:rFonts w:ascii="Georgia" w:hAnsi="Georgia" w:cs="Times New Roman"/>
          <w:iCs/>
          <w:spacing w:val="-1"/>
          <w:w w:val="105"/>
          <w:szCs w:val="24"/>
        </w:rPr>
        <w:t xml:space="preserve"> of the Goods /Services/Deliverables under risk purchase exceeds the amount of Security Deposit and / or Bank Guarantee, the same may be recovered, if necessary, by due legal process.  </w:t>
      </w:r>
    </w:p>
    <w:p w:rsidR="008A05EF" w:rsidRPr="00781A73" w:rsidRDefault="008A05EF" w:rsidP="00EA65DD">
      <w:pPr>
        <w:pStyle w:val="Heading3"/>
        <w:numPr>
          <w:ilvl w:val="2"/>
          <w:numId w:val="93"/>
        </w:numPr>
        <w:spacing w:line="360" w:lineRule="auto"/>
        <w:rPr>
          <w:rFonts w:ascii="Georgia" w:hAnsi="Georgia"/>
          <w:sz w:val="24"/>
          <w:szCs w:val="26"/>
        </w:rPr>
      </w:pPr>
      <w:bookmarkStart w:id="404" w:name="_Toc416026012"/>
      <w:bookmarkStart w:id="405" w:name="_Toc421549468"/>
      <w:bookmarkStart w:id="406" w:name="_Toc434189701"/>
      <w:bookmarkStart w:id="407" w:name="_Toc500411453"/>
      <w:r w:rsidRPr="00781A73">
        <w:rPr>
          <w:rFonts w:ascii="Georgia" w:hAnsi="Georgia"/>
          <w:sz w:val="24"/>
          <w:szCs w:val="26"/>
        </w:rPr>
        <w:t>Limitation of Liability</w:t>
      </w:r>
      <w:bookmarkEnd w:id="404"/>
      <w:bookmarkEnd w:id="405"/>
      <w:bookmarkEnd w:id="406"/>
      <w:bookmarkEnd w:id="407"/>
    </w:p>
    <w:p w:rsidR="00FF7A11" w:rsidRDefault="00B7439B">
      <w:pPr>
        <w:pStyle w:val="ListParagraph"/>
        <w:numPr>
          <w:ilvl w:val="0"/>
          <w:numId w:val="101"/>
        </w:numPr>
        <w:jc w:val="both"/>
        <w:rPr>
          <w:rFonts w:ascii="Georgia" w:hAnsi="Georgia"/>
          <w:iCs/>
          <w:spacing w:val="-1"/>
          <w:w w:val="105"/>
          <w:szCs w:val="24"/>
        </w:rPr>
      </w:pPr>
      <w:r w:rsidRPr="00B7439B">
        <w:rPr>
          <w:rFonts w:ascii="Georgia" w:hAnsi="Georgia"/>
          <w:iCs/>
          <w:spacing w:val="-1"/>
          <w:w w:val="105"/>
          <w:szCs w:val="24"/>
        </w:rPr>
        <w:t>Except in case of gross negligence or willful misconduct on the part of the vendor or on the part of any person acting on behalf of the vendor  in carrying out the services, the vendor, shall not be liable to Purchaser for any indirect or consequential loss or damage .However for  any direct loss or damage vendor shall be liable to a maximum of  Contract Value. For the purposes of this clause, “Gross Negligence” means any act or failure to act by a Party which was in reckless disregard of or gross indifference to the obligations of the Party under the Contract and which causes harmful consequences to life, personal safety or real property of the other Party which such Party knew, or would have known if it was acting as a reasonable person, would result from such act or failure to act. Notwithstanding the foregoing, Gross Negligence shall not include any action taken in good faith for the safeguard of life or property. “Willful Misconduct” means an intentional disregard or any provision of this Contract which a Party knew or should have known if it was acting as a reasonable person, would result in harmful consequences to life, personal safety or real property of the other Party but shall not include any error of judgment or mistake made in good faith.</w:t>
      </w:r>
    </w:p>
    <w:p w:rsidR="00FF7A11" w:rsidRDefault="00FF7A11">
      <w:pPr>
        <w:pStyle w:val="ListParagraph"/>
        <w:jc w:val="both"/>
        <w:rPr>
          <w:rFonts w:ascii="Georgia" w:hAnsi="Georgia"/>
          <w:iCs/>
          <w:spacing w:val="-1"/>
          <w:w w:val="105"/>
          <w:szCs w:val="24"/>
        </w:rPr>
      </w:pPr>
    </w:p>
    <w:p w:rsidR="008C1DF1" w:rsidRPr="008C1DF1" w:rsidRDefault="00B7439B" w:rsidP="008C1DF1">
      <w:pPr>
        <w:pStyle w:val="Default"/>
        <w:numPr>
          <w:ilvl w:val="0"/>
          <w:numId w:val="101"/>
        </w:numPr>
        <w:tabs>
          <w:tab w:val="left" w:pos="1701"/>
        </w:tabs>
        <w:spacing w:line="360" w:lineRule="auto"/>
        <w:jc w:val="both"/>
        <w:rPr>
          <w:rFonts w:ascii="Georgia" w:eastAsiaTheme="minorEastAsia" w:hAnsi="Georgia"/>
          <w:iCs/>
          <w:color w:val="auto"/>
          <w:spacing w:val="-1"/>
          <w:w w:val="105"/>
          <w:sz w:val="22"/>
        </w:rPr>
      </w:pPr>
      <w:r w:rsidRPr="00B7439B">
        <w:rPr>
          <w:rFonts w:ascii="Georgia" w:eastAsiaTheme="minorEastAsia" w:hAnsi="Georgia"/>
          <w:iCs/>
          <w:color w:val="auto"/>
          <w:spacing w:val="-1"/>
          <w:w w:val="105"/>
          <w:sz w:val="22"/>
        </w:rPr>
        <w:t xml:space="preserve">In no event shall either party be liable for any consequential, incidental, indirect, or punitive damage, loss or expenses (including but not limited to business interruption, lost business, lost profits, or lost savings) nor for any third party claims, other than those set-forth in Clause 1 above, even if it has been advised of their possible existence. </w:t>
      </w:r>
    </w:p>
    <w:p w:rsidR="00FF7A11" w:rsidRDefault="00FF7A11">
      <w:pPr>
        <w:pStyle w:val="Default"/>
        <w:tabs>
          <w:tab w:val="left" w:pos="1701"/>
        </w:tabs>
        <w:spacing w:line="360" w:lineRule="auto"/>
        <w:ind w:left="720"/>
        <w:jc w:val="both"/>
        <w:rPr>
          <w:rFonts w:ascii="Georgia" w:eastAsiaTheme="minorEastAsia" w:hAnsi="Georgia"/>
          <w:iCs/>
          <w:color w:val="auto"/>
          <w:spacing w:val="-1"/>
          <w:w w:val="105"/>
          <w:sz w:val="22"/>
        </w:rPr>
      </w:pPr>
    </w:p>
    <w:p w:rsidR="00061BBD" w:rsidRPr="00651660" w:rsidRDefault="00B7439B" w:rsidP="00061BBD">
      <w:pPr>
        <w:pStyle w:val="Default"/>
        <w:numPr>
          <w:ilvl w:val="0"/>
          <w:numId w:val="101"/>
        </w:numPr>
        <w:tabs>
          <w:tab w:val="left" w:pos="1701"/>
        </w:tabs>
        <w:spacing w:line="360" w:lineRule="auto"/>
        <w:jc w:val="both"/>
        <w:rPr>
          <w:rFonts w:ascii="Georgia" w:hAnsi="Georgia"/>
        </w:rPr>
      </w:pPr>
      <w:r w:rsidRPr="00B7439B">
        <w:rPr>
          <w:rFonts w:ascii="Georgia" w:eastAsiaTheme="minorEastAsia" w:hAnsi="Georgia"/>
          <w:iCs/>
          <w:color w:val="auto"/>
          <w:spacing w:val="-1"/>
          <w:w w:val="105"/>
          <w:sz w:val="22"/>
        </w:rPr>
        <w:t>This limitation of liability stated in this Clause, shall not affect the Vendor’s liability, if any, for direct damage by Vendor to a Third Party’s real property, tangible personal property or bodily injury or death caused by the Vendor or any person acting on behalf of the Vendor in executing  the work or in carrying out the Services.</w:t>
      </w:r>
    </w:p>
    <w:p w:rsidR="000C5762" w:rsidRPr="00781A73" w:rsidRDefault="000C5762" w:rsidP="00061BBD">
      <w:pPr>
        <w:pStyle w:val="Default"/>
        <w:spacing w:line="360" w:lineRule="auto"/>
        <w:jc w:val="both"/>
        <w:rPr>
          <w:rFonts w:ascii="Georgia" w:hAnsi="Georgia"/>
          <w:sz w:val="22"/>
        </w:rPr>
      </w:pPr>
    </w:p>
    <w:p w:rsidR="008A05EF" w:rsidRPr="00781A73" w:rsidRDefault="008A05EF" w:rsidP="00EA65DD">
      <w:pPr>
        <w:pStyle w:val="Heading3"/>
        <w:numPr>
          <w:ilvl w:val="2"/>
          <w:numId w:val="93"/>
        </w:numPr>
        <w:spacing w:line="360" w:lineRule="auto"/>
        <w:rPr>
          <w:rFonts w:ascii="Georgia" w:hAnsi="Georgia"/>
          <w:sz w:val="24"/>
          <w:szCs w:val="26"/>
        </w:rPr>
      </w:pPr>
      <w:bookmarkStart w:id="408" w:name="_Toc434189702"/>
      <w:bookmarkStart w:id="409" w:name="_Toc500411454"/>
      <w:r w:rsidRPr="00781A73">
        <w:rPr>
          <w:rFonts w:ascii="Georgia" w:hAnsi="Georgia"/>
          <w:sz w:val="24"/>
          <w:szCs w:val="26"/>
        </w:rPr>
        <w:t>Allocation of liability</w:t>
      </w:r>
      <w:bookmarkEnd w:id="408"/>
      <w:bookmarkEnd w:id="409"/>
    </w:p>
    <w:p w:rsidR="008A05EF" w:rsidRPr="00781A73" w:rsidRDefault="008A05EF" w:rsidP="001F558D">
      <w:pPr>
        <w:spacing w:before="240" w:after="40" w:line="360" w:lineRule="auto"/>
        <w:ind w:left="720"/>
        <w:jc w:val="both"/>
        <w:rPr>
          <w:rFonts w:ascii="Georgia" w:hAnsi="Georgia" w:cs="Times New Roman"/>
          <w:iCs/>
          <w:spacing w:val="-1"/>
          <w:w w:val="105"/>
          <w:szCs w:val="24"/>
        </w:rPr>
      </w:pPr>
      <w:r w:rsidRPr="00781A73">
        <w:rPr>
          <w:rFonts w:ascii="Georgia" w:hAnsi="Georgia" w:cs="Times New Roman"/>
          <w:iCs/>
          <w:spacing w:val="-1"/>
          <w:w w:val="105"/>
          <w:szCs w:val="24"/>
        </w:rPr>
        <w:t>The allocations of liability represent the agreed and bargained-for understanding of the parties and compensation for the Services/ Deliverables reflects such allocations.</w:t>
      </w:r>
    </w:p>
    <w:p w:rsidR="00556429" w:rsidRPr="00781A73" w:rsidRDefault="00556429" w:rsidP="00EA65DD">
      <w:pPr>
        <w:pStyle w:val="Heading2"/>
        <w:numPr>
          <w:ilvl w:val="1"/>
          <w:numId w:val="93"/>
        </w:numPr>
        <w:rPr>
          <w:sz w:val="24"/>
        </w:rPr>
      </w:pPr>
      <w:bookmarkStart w:id="410" w:name="_Toc500411455"/>
      <w:r w:rsidRPr="00781A73">
        <w:rPr>
          <w:sz w:val="24"/>
        </w:rPr>
        <w:t>Defective Media Retention</w:t>
      </w:r>
      <w:bookmarkEnd w:id="410"/>
      <w:r w:rsidRPr="00781A73">
        <w:rPr>
          <w:sz w:val="24"/>
        </w:rPr>
        <w:t xml:space="preserve">  </w:t>
      </w:r>
    </w:p>
    <w:p w:rsidR="00556429" w:rsidRPr="00781A73" w:rsidRDefault="00E63434" w:rsidP="001F558D">
      <w:pPr>
        <w:spacing w:before="240" w:after="40" w:line="360" w:lineRule="auto"/>
        <w:ind w:left="720"/>
        <w:jc w:val="both"/>
        <w:rPr>
          <w:rFonts w:ascii="Georgia" w:hAnsi="Georgia" w:cs="Times New Roman"/>
          <w:iCs/>
          <w:spacing w:val="-1"/>
          <w:w w:val="105"/>
          <w:szCs w:val="24"/>
        </w:rPr>
      </w:pPr>
      <w:r w:rsidRPr="00781A73">
        <w:rPr>
          <w:rFonts w:ascii="Georgia" w:hAnsi="Georgia"/>
          <w:color w:val="000000"/>
          <w:szCs w:val="24"/>
          <w:shd w:val="clear" w:color="auto" w:fill="FFFFFF"/>
        </w:rPr>
        <w:t>UIDAI</w:t>
      </w:r>
      <w:r w:rsidR="00556429" w:rsidRPr="00781A73">
        <w:rPr>
          <w:rFonts w:ascii="Georgia" w:hAnsi="Georgia"/>
          <w:color w:val="000000"/>
          <w:szCs w:val="24"/>
          <w:shd w:val="clear" w:color="auto" w:fill="FFFFFF"/>
        </w:rPr>
        <w:t xml:space="preserve"> will retain any defective </w:t>
      </w:r>
      <w:r w:rsidR="00A975F0" w:rsidRPr="00781A73">
        <w:rPr>
          <w:rFonts w:ascii="Georgia" w:hAnsi="Georgia"/>
          <w:color w:val="000000"/>
          <w:szCs w:val="24"/>
          <w:shd w:val="clear" w:color="auto" w:fill="FFFFFF"/>
        </w:rPr>
        <w:t xml:space="preserve">data </w:t>
      </w:r>
      <w:r w:rsidR="00556429" w:rsidRPr="00781A73">
        <w:rPr>
          <w:rFonts w:ascii="Georgia" w:hAnsi="Georgia"/>
          <w:color w:val="000000"/>
          <w:szCs w:val="24"/>
          <w:shd w:val="clear" w:color="auto" w:fill="FFFFFF"/>
        </w:rPr>
        <w:t xml:space="preserve">storage medium including but not limited to hard disk, SSD/Flash drive and </w:t>
      </w:r>
      <w:r w:rsidR="00A975F0" w:rsidRPr="00781A73">
        <w:rPr>
          <w:rFonts w:ascii="Georgia" w:hAnsi="Georgia"/>
          <w:color w:val="000000"/>
          <w:szCs w:val="24"/>
          <w:shd w:val="clear" w:color="auto" w:fill="FFFFFF"/>
        </w:rPr>
        <w:t xml:space="preserve">data </w:t>
      </w:r>
      <w:r w:rsidR="00556429" w:rsidRPr="00781A73">
        <w:rPr>
          <w:rFonts w:ascii="Georgia" w:hAnsi="Georgia"/>
          <w:color w:val="000000"/>
          <w:szCs w:val="24"/>
          <w:shd w:val="clear" w:color="auto" w:fill="FFFFFF"/>
        </w:rPr>
        <w:t xml:space="preserve">storage components that UIDAI does not want to relinquish due to sensitive data contained within the medium. The </w:t>
      </w:r>
      <w:r w:rsidR="001D1DF3" w:rsidRPr="00781A73">
        <w:rPr>
          <w:rFonts w:ascii="Georgia" w:hAnsi="Georgia"/>
          <w:color w:val="000000"/>
          <w:szCs w:val="24"/>
          <w:shd w:val="clear" w:color="auto" w:fill="FFFFFF"/>
        </w:rPr>
        <w:t>Vendor</w:t>
      </w:r>
      <w:r w:rsidR="00556429" w:rsidRPr="00781A73">
        <w:rPr>
          <w:rFonts w:ascii="Georgia" w:hAnsi="Georgia"/>
          <w:color w:val="000000"/>
          <w:szCs w:val="24"/>
          <w:shd w:val="clear" w:color="auto" w:fill="FFFFFF"/>
        </w:rPr>
        <w:t xml:space="preserve"> should provision for this requirement in their bid and accordingly in the warranty/AMC of the components.</w:t>
      </w:r>
    </w:p>
    <w:p w:rsidR="00074A62" w:rsidRPr="00781A73" w:rsidRDefault="00074A62" w:rsidP="00EA65DD">
      <w:pPr>
        <w:pStyle w:val="Heading2"/>
        <w:numPr>
          <w:ilvl w:val="1"/>
          <w:numId w:val="93"/>
        </w:numPr>
        <w:rPr>
          <w:sz w:val="24"/>
        </w:rPr>
      </w:pPr>
      <w:bookmarkStart w:id="411" w:name="_Toc500411456"/>
      <w:bookmarkStart w:id="412" w:name="_Toc440234556"/>
      <w:r w:rsidRPr="00781A73">
        <w:rPr>
          <w:sz w:val="24"/>
        </w:rPr>
        <w:t>Other obligations</w:t>
      </w:r>
      <w:r w:rsidR="001D1DF3" w:rsidRPr="00781A73">
        <w:rPr>
          <w:sz w:val="24"/>
        </w:rPr>
        <w:t xml:space="preserve"> of Vendor</w:t>
      </w:r>
      <w:bookmarkEnd w:id="411"/>
    </w:p>
    <w:p w:rsidR="00AE7F0F" w:rsidRPr="00781A73" w:rsidRDefault="001D1DF3" w:rsidP="00AE7F0F">
      <w:pPr>
        <w:widowControl w:val="0"/>
        <w:autoSpaceDE w:val="0"/>
        <w:autoSpaceDN w:val="0"/>
        <w:adjustRightInd w:val="0"/>
        <w:spacing w:after="0" w:line="360" w:lineRule="auto"/>
        <w:ind w:left="630"/>
        <w:jc w:val="both"/>
        <w:rPr>
          <w:rFonts w:ascii="Georgia" w:eastAsia="Times New Roman" w:hAnsi="Georgia" w:cs="Times New Roman"/>
          <w:szCs w:val="24"/>
        </w:rPr>
      </w:pPr>
      <w:r w:rsidRPr="00781A73">
        <w:rPr>
          <w:rFonts w:ascii="Georgia" w:hAnsi="Georgia" w:cs="Arial"/>
          <w:szCs w:val="24"/>
        </w:rPr>
        <w:t>Vendor</w:t>
      </w:r>
      <w:r w:rsidR="00074A62" w:rsidRPr="00781A73">
        <w:rPr>
          <w:rFonts w:ascii="Georgia" w:hAnsi="Georgia" w:cs="Arial"/>
          <w:szCs w:val="24"/>
        </w:rPr>
        <w:t xml:space="preserve"> </w:t>
      </w:r>
      <w:r w:rsidR="00074A62" w:rsidRPr="00781A73">
        <w:rPr>
          <w:rFonts w:ascii="Georgia" w:eastAsia="Times New Roman" w:hAnsi="Georgia" w:cs="Arial"/>
          <w:szCs w:val="24"/>
        </w:rPr>
        <w:t xml:space="preserve">shall ensure that </w:t>
      </w:r>
      <w:r w:rsidR="00074A62" w:rsidRPr="00781A73">
        <w:rPr>
          <w:rFonts w:ascii="Georgia" w:eastAsia="Times New Roman" w:hAnsi="Georgia" w:cs="Times New Roman"/>
          <w:szCs w:val="24"/>
        </w:rPr>
        <w:t xml:space="preserve">the hardware, firmware and the software being offered as part of the contract does not contain any kind of malicious code that would activate procedures to: </w:t>
      </w:r>
    </w:p>
    <w:p w:rsidR="00074A62" w:rsidRPr="00781A73" w:rsidRDefault="00074A62" w:rsidP="00EA65DD">
      <w:pPr>
        <w:numPr>
          <w:ilvl w:val="0"/>
          <w:numId w:val="100"/>
        </w:numPr>
        <w:overflowPunct w:val="0"/>
        <w:autoSpaceDE w:val="0"/>
        <w:autoSpaceDN w:val="0"/>
        <w:adjustRightInd w:val="0"/>
        <w:spacing w:after="0" w:line="360" w:lineRule="auto"/>
        <w:jc w:val="both"/>
        <w:textAlignment w:val="baseline"/>
        <w:rPr>
          <w:rFonts w:ascii="Georgia" w:eastAsia="Times New Roman" w:hAnsi="Georgia" w:cs="Times New Roman"/>
          <w:szCs w:val="24"/>
        </w:rPr>
      </w:pPr>
      <w:r w:rsidRPr="00781A73">
        <w:rPr>
          <w:rFonts w:ascii="Georgia" w:eastAsia="Times New Roman" w:hAnsi="Georgia" w:cs="Times New Roman"/>
          <w:szCs w:val="24"/>
        </w:rPr>
        <w:t>Inhibit the desired and the designed function of the equipment</w:t>
      </w:r>
    </w:p>
    <w:p w:rsidR="00074A62" w:rsidRPr="00781A73" w:rsidRDefault="00074A62" w:rsidP="00EA65DD">
      <w:pPr>
        <w:numPr>
          <w:ilvl w:val="0"/>
          <w:numId w:val="100"/>
        </w:numPr>
        <w:overflowPunct w:val="0"/>
        <w:autoSpaceDE w:val="0"/>
        <w:autoSpaceDN w:val="0"/>
        <w:adjustRightInd w:val="0"/>
        <w:spacing w:after="0" w:line="360" w:lineRule="auto"/>
        <w:jc w:val="both"/>
        <w:textAlignment w:val="baseline"/>
        <w:rPr>
          <w:rFonts w:ascii="Georgia" w:eastAsia="Times New Roman" w:hAnsi="Georgia" w:cs="Times New Roman"/>
          <w:szCs w:val="24"/>
        </w:rPr>
      </w:pPr>
      <w:r w:rsidRPr="00781A73">
        <w:rPr>
          <w:rFonts w:ascii="Georgia" w:eastAsia="Times New Roman" w:hAnsi="Georgia" w:cs="Times New Roman"/>
          <w:szCs w:val="24"/>
        </w:rPr>
        <w:t>Cause physical damage to the user or his equipment during the operational exploitation of the equipment</w:t>
      </w:r>
    </w:p>
    <w:p w:rsidR="00074A62" w:rsidRPr="00781A73" w:rsidRDefault="00074A62" w:rsidP="00EA65DD">
      <w:pPr>
        <w:numPr>
          <w:ilvl w:val="0"/>
          <w:numId w:val="100"/>
        </w:numPr>
        <w:overflowPunct w:val="0"/>
        <w:autoSpaceDE w:val="0"/>
        <w:autoSpaceDN w:val="0"/>
        <w:adjustRightInd w:val="0"/>
        <w:spacing w:after="0" w:line="360" w:lineRule="auto"/>
        <w:jc w:val="both"/>
        <w:textAlignment w:val="baseline"/>
        <w:rPr>
          <w:rFonts w:ascii="Georgia" w:eastAsia="Times New Roman" w:hAnsi="Georgia" w:cs="Times New Roman"/>
          <w:szCs w:val="24"/>
        </w:rPr>
      </w:pPr>
      <w:r w:rsidRPr="00781A73">
        <w:rPr>
          <w:rFonts w:ascii="Georgia" w:eastAsia="Times New Roman" w:hAnsi="Georgia" w:cs="Times New Roman"/>
          <w:szCs w:val="24"/>
        </w:rPr>
        <w:t>Tap information regarding the system, network, network users and information stored on the network that is classified and/or relating to National Security, thereby contravening Official Secrets Act 1923.</w:t>
      </w:r>
    </w:p>
    <w:p w:rsidR="00074A62" w:rsidRPr="00781A73" w:rsidRDefault="00074A62" w:rsidP="00EA65DD">
      <w:pPr>
        <w:numPr>
          <w:ilvl w:val="0"/>
          <w:numId w:val="100"/>
        </w:numPr>
        <w:overflowPunct w:val="0"/>
        <w:autoSpaceDE w:val="0"/>
        <w:autoSpaceDN w:val="0"/>
        <w:adjustRightInd w:val="0"/>
        <w:spacing w:after="0" w:line="360" w:lineRule="auto"/>
        <w:jc w:val="both"/>
        <w:textAlignment w:val="baseline"/>
        <w:rPr>
          <w:rFonts w:ascii="Georgia" w:hAnsi="Georgia"/>
          <w:szCs w:val="24"/>
        </w:rPr>
      </w:pPr>
      <w:r w:rsidRPr="00781A73">
        <w:rPr>
          <w:rFonts w:ascii="Georgia" w:eastAsia="Times New Roman" w:hAnsi="Georgia" w:cs="Times New Roman"/>
          <w:szCs w:val="24"/>
        </w:rPr>
        <w:t>Cause any loss or corruption of data</w:t>
      </w:r>
    </w:p>
    <w:p w:rsidR="00074A62" w:rsidRPr="00781A73" w:rsidRDefault="001D1DF3" w:rsidP="00074A62">
      <w:pPr>
        <w:overflowPunct w:val="0"/>
        <w:autoSpaceDE w:val="0"/>
        <w:autoSpaceDN w:val="0"/>
        <w:adjustRightInd w:val="0"/>
        <w:spacing w:line="360" w:lineRule="auto"/>
        <w:ind w:left="630"/>
        <w:jc w:val="both"/>
        <w:textAlignment w:val="baseline"/>
        <w:rPr>
          <w:rFonts w:ascii="Georgia" w:eastAsia="Times New Roman" w:hAnsi="Georgia" w:cs="Times New Roman"/>
          <w:szCs w:val="24"/>
        </w:rPr>
      </w:pPr>
      <w:r w:rsidRPr="00781A73">
        <w:rPr>
          <w:rFonts w:ascii="Georgia" w:hAnsi="Georgia"/>
          <w:szCs w:val="24"/>
        </w:rPr>
        <w:t>Vendor</w:t>
      </w:r>
      <w:r w:rsidR="00074A62" w:rsidRPr="00781A73">
        <w:rPr>
          <w:rFonts w:ascii="Georgia" w:eastAsia="Times New Roman" w:hAnsi="Georgia" w:cs="Times New Roman"/>
          <w:szCs w:val="24"/>
        </w:rPr>
        <w:t xml:space="preserve"> shall be responsible for ensuring that the infrastructure provides multiple levels, layers of security against any kind of snooping, break-in and that there are no Trojans, Viruses, Worms, Spywares or any malicious software on the system and in the software, components or embedded shipped software developed or deployed. </w:t>
      </w:r>
    </w:p>
    <w:p w:rsidR="00E86A33" w:rsidRPr="00781A73" w:rsidRDefault="00E86A33" w:rsidP="00074A62">
      <w:pPr>
        <w:overflowPunct w:val="0"/>
        <w:autoSpaceDE w:val="0"/>
        <w:autoSpaceDN w:val="0"/>
        <w:adjustRightInd w:val="0"/>
        <w:spacing w:line="360" w:lineRule="auto"/>
        <w:ind w:left="630"/>
        <w:jc w:val="both"/>
        <w:textAlignment w:val="baseline"/>
        <w:rPr>
          <w:rFonts w:ascii="Georgia" w:eastAsia="Times New Roman" w:hAnsi="Georgia" w:cs="Times New Roman"/>
          <w:szCs w:val="24"/>
        </w:rPr>
      </w:pPr>
    </w:p>
    <w:p w:rsidR="00E86A33" w:rsidRPr="00781A73" w:rsidRDefault="00E86A33" w:rsidP="00EA65DD">
      <w:pPr>
        <w:pStyle w:val="Heading2"/>
        <w:numPr>
          <w:ilvl w:val="1"/>
          <w:numId w:val="93"/>
        </w:numPr>
        <w:rPr>
          <w:sz w:val="24"/>
        </w:rPr>
      </w:pPr>
      <w:bookmarkStart w:id="413" w:name="_Toc500411457"/>
      <w:r w:rsidRPr="00781A73">
        <w:rPr>
          <w:sz w:val="24"/>
        </w:rPr>
        <w:t>Termination for Misrepresentations of facts</w:t>
      </w:r>
      <w:bookmarkEnd w:id="413"/>
    </w:p>
    <w:p w:rsidR="00E86A33" w:rsidRPr="00781A73" w:rsidRDefault="00E86A33" w:rsidP="00EA65DD">
      <w:pPr>
        <w:pStyle w:val="ListParagraph"/>
        <w:numPr>
          <w:ilvl w:val="3"/>
          <w:numId w:val="59"/>
        </w:numPr>
        <w:overflowPunct w:val="0"/>
        <w:autoSpaceDE w:val="0"/>
        <w:autoSpaceDN w:val="0"/>
        <w:adjustRightInd w:val="0"/>
        <w:spacing w:line="360" w:lineRule="auto"/>
        <w:ind w:left="709" w:hanging="589"/>
        <w:jc w:val="both"/>
        <w:textAlignment w:val="baseline"/>
        <w:rPr>
          <w:rFonts w:ascii="Georgia" w:hAnsi="Georgia"/>
          <w:szCs w:val="24"/>
        </w:rPr>
      </w:pPr>
      <w:r w:rsidRPr="00781A73">
        <w:rPr>
          <w:rFonts w:ascii="Georgia" w:hAnsi="Georgia"/>
          <w:szCs w:val="24"/>
        </w:rPr>
        <w:t>In case if any misrepresentation of fact/information, corrupt or fraudulent practices by successful bidder comes to the notice/information of UIDAI/purchaser after signing of the contract, in that case UIDAI/purchaser shall provide notice of thirty (30) days to successful bidder for providing the clarification.</w:t>
      </w:r>
    </w:p>
    <w:p w:rsidR="00E86A33" w:rsidRPr="00781A73" w:rsidRDefault="00E86A33" w:rsidP="00EA65DD">
      <w:pPr>
        <w:pStyle w:val="ListParagraph"/>
        <w:numPr>
          <w:ilvl w:val="3"/>
          <w:numId w:val="59"/>
        </w:numPr>
        <w:overflowPunct w:val="0"/>
        <w:autoSpaceDE w:val="0"/>
        <w:autoSpaceDN w:val="0"/>
        <w:adjustRightInd w:val="0"/>
        <w:spacing w:line="360" w:lineRule="auto"/>
        <w:ind w:left="630" w:hanging="589"/>
        <w:jc w:val="both"/>
        <w:textAlignment w:val="baseline"/>
        <w:rPr>
          <w:rFonts w:ascii="Georgia" w:hAnsi="Georgia" w:cstheme="minorBidi"/>
          <w:szCs w:val="24"/>
        </w:rPr>
      </w:pPr>
      <w:r w:rsidRPr="00781A73">
        <w:rPr>
          <w:rFonts w:ascii="Georgia" w:hAnsi="Georgia" w:cstheme="minorBidi"/>
          <w:szCs w:val="24"/>
        </w:rPr>
        <w:t>Where issue is not resolved within 30 days of notice to successful bidder/ or if the satisfactory clarification is not rendered by successful bidder in 30 days in that case Purchaser may, without prejudice to any other remedy for breach of contract, by written notice to the successful bidder, terminate the Contract in whole or in part:</w:t>
      </w:r>
    </w:p>
    <w:p w:rsidR="00E86A33" w:rsidRPr="00781A73" w:rsidRDefault="00E86A33" w:rsidP="00EA65DD">
      <w:pPr>
        <w:pStyle w:val="ListParagraph"/>
        <w:numPr>
          <w:ilvl w:val="1"/>
          <w:numId w:val="58"/>
        </w:numPr>
        <w:overflowPunct w:val="0"/>
        <w:autoSpaceDE w:val="0"/>
        <w:autoSpaceDN w:val="0"/>
        <w:adjustRightInd w:val="0"/>
        <w:spacing w:line="360" w:lineRule="auto"/>
        <w:ind w:left="630" w:hanging="393"/>
        <w:jc w:val="both"/>
        <w:textAlignment w:val="baseline"/>
        <w:rPr>
          <w:rFonts w:ascii="Georgia" w:hAnsi="Georgia" w:cstheme="minorBidi"/>
          <w:szCs w:val="24"/>
        </w:rPr>
      </w:pPr>
      <w:r w:rsidRPr="00781A73">
        <w:rPr>
          <w:rFonts w:ascii="Georgia" w:hAnsi="Georgia"/>
          <w:szCs w:val="24"/>
        </w:rPr>
        <w:t>If the successful bidder, in the judgment of  UIDAI/purchaser, has engaged in misrepresentation of</w:t>
      </w:r>
      <w:r w:rsidR="00584B7F" w:rsidRPr="00781A73">
        <w:rPr>
          <w:rFonts w:ascii="Georgia" w:hAnsi="Georgia"/>
          <w:szCs w:val="24"/>
        </w:rPr>
        <w:t xml:space="preserve"> </w:t>
      </w:r>
      <w:r w:rsidRPr="00781A73">
        <w:rPr>
          <w:rFonts w:ascii="Georgia" w:hAnsi="Georgia" w:cstheme="minorBidi"/>
          <w:szCs w:val="24"/>
        </w:rPr>
        <w:t>facts/information, corrupt or fraudulent practices in competing for the bid or in executing this Contract;</w:t>
      </w:r>
    </w:p>
    <w:p w:rsidR="00E86A33" w:rsidRPr="00781A73" w:rsidRDefault="00E86A33" w:rsidP="00E86A33">
      <w:pPr>
        <w:overflowPunct w:val="0"/>
        <w:autoSpaceDE w:val="0"/>
        <w:autoSpaceDN w:val="0"/>
        <w:adjustRightInd w:val="0"/>
        <w:spacing w:line="360" w:lineRule="auto"/>
        <w:ind w:left="630"/>
        <w:jc w:val="both"/>
        <w:textAlignment w:val="baseline"/>
        <w:rPr>
          <w:rFonts w:ascii="Georgia" w:hAnsi="Georgia"/>
          <w:szCs w:val="24"/>
        </w:rPr>
      </w:pPr>
      <w:r w:rsidRPr="00781A73">
        <w:rPr>
          <w:rFonts w:ascii="Georgia" w:hAnsi="Georgia"/>
          <w:szCs w:val="24"/>
        </w:rPr>
        <w:t>OR</w:t>
      </w:r>
    </w:p>
    <w:p w:rsidR="00E86A33" w:rsidRPr="00781A73" w:rsidRDefault="00E86A33" w:rsidP="00EA65DD">
      <w:pPr>
        <w:pStyle w:val="ListParagraph"/>
        <w:numPr>
          <w:ilvl w:val="1"/>
          <w:numId w:val="58"/>
        </w:numPr>
        <w:overflowPunct w:val="0"/>
        <w:autoSpaceDE w:val="0"/>
        <w:autoSpaceDN w:val="0"/>
        <w:adjustRightInd w:val="0"/>
        <w:spacing w:line="360" w:lineRule="auto"/>
        <w:ind w:left="630" w:hanging="393"/>
        <w:jc w:val="both"/>
        <w:textAlignment w:val="baseline"/>
        <w:rPr>
          <w:rFonts w:ascii="Georgia" w:hAnsi="Georgia"/>
          <w:szCs w:val="24"/>
        </w:rPr>
      </w:pPr>
      <w:r w:rsidRPr="00781A73">
        <w:rPr>
          <w:rFonts w:ascii="Georgia" w:hAnsi="Georgia"/>
          <w:szCs w:val="24"/>
        </w:rPr>
        <w:t>If the successful bidder submits to UIDAI/purchaser a false statement/facts.</w:t>
      </w:r>
    </w:p>
    <w:p w:rsidR="00584B7F" w:rsidRPr="00781A73" w:rsidRDefault="00584B7F" w:rsidP="00584B7F">
      <w:pPr>
        <w:pStyle w:val="ListParagraph"/>
        <w:overflowPunct w:val="0"/>
        <w:autoSpaceDE w:val="0"/>
        <w:autoSpaceDN w:val="0"/>
        <w:adjustRightInd w:val="0"/>
        <w:spacing w:line="360" w:lineRule="auto"/>
        <w:ind w:left="630"/>
        <w:jc w:val="both"/>
        <w:textAlignment w:val="baseline"/>
        <w:rPr>
          <w:rFonts w:ascii="Georgia" w:hAnsi="Georgia"/>
          <w:szCs w:val="24"/>
        </w:rPr>
      </w:pPr>
    </w:p>
    <w:p w:rsidR="00584B7F" w:rsidRPr="00781A73" w:rsidRDefault="00344749" w:rsidP="00EA65DD">
      <w:pPr>
        <w:pStyle w:val="ListParagraph"/>
        <w:numPr>
          <w:ilvl w:val="3"/>
          <w:numId w:val="59"/>
        </w:numPr>
        <w:overflowPunct w:val="0"/>
        <w:autoSpaceDE w:val="0"/>
        <w:autoSpaceDN w:val="0"/>
        <w:adjustRightInd w:val="0"/>
        <w:spacing w:line="360" w:lineRule="auto"/>
        <w:ind w:left="630" w:hanging="589"/>
        <w:jc w:val="both"/>
        <w:textAlignment w:val="baseline"/>
        <w:rPr>
          <w:rFonts w:ascii="Georgia" w:hAnsi="Georgia" w:cstheme="minorBidi"/>
          <w:szCs w:val="24"/>
        </w:rPr>
      </w:pPr>
      <w:r>
        <w:rPr>
          <w:rFonts w:ascii="Georgia" w:hAnsi="Georgia" w:cstheme="minorBidi"/>
          <w:szCs w:val="24"/>
        </w:rPr>
        <w:t xml:space="preserve">In such cases </w:t>
      </w:r>
      <w:r w:rsidR="00E86A33" w:rsidRPr="00781A73">
        <w:rPr>
          <w:rFonts w:ascii="Georgia" w:hAnsi="Georgia" w:cstheme="minorBidi"/>
          <w:szCs w:val="24"/>
        </w:rPr>
        <w:t xml:space="preserve">UIDAI/Purchaser may also forfeit the PBG and/or </w:t>
      </w:r>
      <w:r>
        <w:rPr>
          <w:rFonts w:ascii="Georgia" w:hAnsi="Georgia" w:cstheme="minorBidi"/>
          <w:szCs w:val="24"/>
        </w:rPr>
        <w:t>take appropriate action against the successful bidder</w:t>
      </w:r>
      <w:r w:rsidR="00584B7F" w:rsidRPr="00781A73">
        <w:rPr>
          <w:rFonts w:ascii="Georgia" w:eastAsiaTheme="minorHAnsi" w:hAnsi="Georgia" w:cs="Georgia"/>
          <w:szCs w:val="24"/>
        </w:rPr>
        <w:t>.</w:t>
      </w:r>
    </w:p>
    <w:p w:rsidR="005D125D" w:rsidRPr="00781A73" w:rsidRDefault="0090703C" w:rsidP="00E86A33">
      <w:pPr>
        <w:overflowPunct w:val="0"/>
        <w:autoSpaceDE w:val="0"/>
        <w:autoSpaceDN w:val="0"/>
        <w:adjustRightInd w:val="0"/>
        <w:spacing w:line="360" w:lineRule="auto"/>
        <w:ind w:left="630"/>
        <w:jc w:val="both"/>
        <w:textAlignment w:val="baseline"/>
        <w:rPr>
          <w:rFonts w:ascii="Georgia" w:hAnsi="Georgia"/>
          <w:sz w:val="32"/>
          <w:szCs w:val="24"/>
        </w:rPr>
      </w:pPr>
      <w:r w:rsidRPr="00781A73">
        <w:rPr>
          <w:rFonts w:ascii="Georgia" w:hAnsi="Georgia"/>
          <w:szCs w:val="24"/>
        </w:rPr>
        <w:br w:type="page"/>
      </w:r>
      <w:r w:rsidR="00BE55DB" w:rsidRPr="00781A73">
        <w:rPr>
          <w:rFonts w:ascii="Georgia" w:hAnsi="Georgia"/>
          <w:sz w:val="32"/>
          <w:szCs w:val="24"/>
        </w:rPr>
        <w:t>Section IV</w:t>
      </w:r>
      <w:r w:rsidR="003E0898" w:rsidRPr="00781A73">
        <w:rPr>
          <w:rFonts w:ascii="Georgia" w:hAnsi="Georgia"/>
          <w:sz w:val="32"/>
          <w:szCs w:val="24"/>
        </w:rPr>
        <w:t xml:space="preserve"> – Contents o</w:t>
      </w:r>
      <w:r w:rsidR="00380A85" w:rsidRPr="00781A73">
        <w:rPr>
          <w:rFonts w:ascii="Georgia" w:hAnsi="Georgia"/>
          <w:sz w:val="32"/>
          <w:szCs w:val="24"/>
        </w:rPr>
        <w:t>f Bids</w:t>
      </w:r>
      <w:bookmarkEnd w:id="412"/>
    </w:p>
    <w:p w:rsidR="005D125D" w:rsidRPr="00781A73" w:rsidRDefault="00380A85" w:rsidP="00EA65DD">
      <w:pPr>
        <w:pStyle w:val="Heading2"/>
        <w:numPr>
          <w:ilvl w:val="1"/>
          <w:numId w:val="60"/>
        </w:numPr>
        <w:rPr>
          <w:sz w:val="24"/>
        </w:rPr>
      </w:pPr>
      <w:bookmarkStart w:id="414" w:name="_Toc440234557"/>
      <w:bookmarkStart w:id="415" w:name="_Toc500411458"/>
      <w:r w:rsidRPr="00781A73">
        <w:rPr>
          <w:sz w:val="24"/>
        </w:rPr>
        <w:t>Technical Bid</w:t>
      </w:r>
      <w:bookmarkEnd w:id="414"/>
      <w:bookmarkEnd w:id="415"/>
    </w:p>
    <w:p w:rsidR="005D125D" w:rsidRPr="00781A73" w:rsidRDefault="00380A85" w:rsidP="00EA65DD">
      <w:pPr>
        <w:pStyle w:val="Heading3"/>
        <w:numPr>
          <w:ilvl w:val="2"/>
          <w:numId w:val="60"/>
        </w:numPr>
        <w:spacing w:line="360" w:lineRule="auto"/>
        <w:rPr>
          <w:rFonts w:ascii="Georgia" w:hAnsi="Georgia"/>
          <w:sz w:val="24"/>
          <w:szCs w:val="26"/>
        </w:rPr>
      </w:pPr>
      <w:bookmarkStart w:id="416" w:name="_Bid_Particulars"/>
      <w:bookmarkStart w:id="417" w:name="_Toc440234558"/>
      <w:bookmarkStart w:id="418" w:name="_Toc500411459"/>
      <w:bookmarkEnd w:id="416"/>
      <w:r w:rsidRPr="00781A73">
        <w:rPr>
          <w:rFonts w:ascii="Georgia" w:hAnsi="Georgia"/>
          <w:sz w:val="24"/>
          <w:szCs w:val="26"/>
        </w:rPr>
        <w:t>Bid Particulars</w:t>
      </w:r>
      <w:bookmarkEnd w:id="417"/>
      <w:bookmarkEnd w:id="418"/>
    </w:p>
    <w:p w:rsidR="005D125D" w:rsidRPr="00781A73" w:rsidRDefault="005D125D" w:rsidP="001F558D">
      <w:pPr>
        <w:spacing w:line="360" w:lineRule="auto"/>
        <w:rPr>
          <w:rFonts w:ascii="Georgia" w:hAnsi="Georgia" w:cs="Times New Roman"/>
          <w:b/>
          <w:szCs w:val="24"/>
        </w:rPr>
      </w:pPr>
      <w:r w:rsidRPr="00781A73">
        <w:rPr>
          <w:rFonts w:ascii="Georgia" w:hAnsi="Georgia" w:cs="Times New Roman"/>
          <w:b/>
          <w:szCs w:val="24"/>
        </w:rPr>
        <w:t>Bid No.__________</w:t>
      </w:r>
    </w:p>
    <w:p w:rsidR="00D92DC6" w:rsidRPr="00781A73" w:rsidRDefault="005D125D" w:rsidP="00EA65DD">
      <w:pPr>
        <w:pStyle w:val="ListParagraph"/>
        <w:numPr>
          <w:ilvl w:val="0"/>
          <w:numId w:val="61"/>
        </w:numPr>
        <w:spacing w:before="240" w:after="240" w:line="360" w:lineRule="auto"/>
        <w:ind w:left="720" w:hanging="450"/>
        <w:rPr>
          <w:rFonts w:ascii="Georgia" w:hAnsi="Georgia"/>
          <w:b/>
          <w:szCs w:val="24"/>
        </w:rPr>
      </w:pPr>
      <w:r w:rsidRPr="00781A73">
        <w:rPr>
          <w:rFonts w:ascii="Georgia" w:hAnsi="Georgia"/>
          <w:b/>
          <w:szCs w:val="24"/>
        </w:rPr>
        <w:t>Name of the Bidder</w:t>
      </w:r>
      <w:r w:rsidRPr="00781A73">
        <w:rPr>
          <w:rFonts w:ascii="Georgia" w:hAnsi="Georgia"/>
          <w:b/>
          <w:szCs w:val="24"/>
        </w:rPr>
        <w:tab/>
      </w:r>
      <w:r w:rsidRPr="00781A73">
        <w:rPr>
          <w:rFonts w:ascii="Georgia" w:hAnsi="Georgia"/>
          <w:b/>
          <w:szCs w:val="24"/>
        </w:rPr>
        <w:tab/>
      </w:r>
      <w:r w:rsidRPr="00781A73">
        <w:rPr>
          <w:rFonts w:ascii="Georgia" w:hAnsi="Georgia"/>
          <w:b/>
          <w:szCs w:val="24"/>
        </w:rPr>
        <w:tab/>
      </w:r>
    </w:p>
    <w:p w:rsidR="005D125D" w:rsidRPr="00781A73" w:rsidRDefault="005D125D" w:rsidP="00EA65DD">
      <w:pPr>
        <w:pStyle w:val="ListParagraph"/>
        <w:numPr>
          <w:ilvl w:val="0"/>
          <w:numId w:val="61"/>
        </w:numPr>
        <w:spacing w:before="240" w:after="240" w:line="360" w:lineRule="auto"/>
        <w:ind w:left="720" w:hanging="450"/>
        <w:rPr>
          <w:rFonts w:ascii="Georgia" w:hAnsi="Georgia"/>
          <w:b/>
          <w:szCs w:val="24"/>
        </w:rPr>
      </w:pPr>
      <w:r w:rsidRPr="00781A73">
        <w:rPr>
          <w:rFonts w:ascii="Georgia" w:hAnsi="Georgia"/>
          <w:b/>
          <w:szCs w:val="24"/>
        </w:rPr>
        <w:t>Address of the Bidder</w:t>
      </w:r>
      <w:r w:rsidRPr="00781A73">
        <w:rPr>
          <w:rFonts w:ascii="Georgia" w:hAnsi="Georgia"/>
          <w:b/>
          <w:szCs w:val="24"/>
        </w:rPr>
        <w:tab/>
      </w:r>
      <w:r w:rsidRPr="00781A73">
        <w:rPr>
          <w:rFonts w:ascii="Georgia" w:hAnsi="Georgia"/>
          <w:b/>
          <w:szCs w:val="24"/>
        </w:rPr>
        <w:tab/>
      </w:r>
      <w:r w:rsidRPr="00781A73">
        <w:rPr>
          <w:rFonts w:ascii="Georgia" w:hAnsi="Georgia"/>
          <w:b/>
          <w:szCs w:val="24"/>
        </w:rPr>
        <w:tab/>
      </w:r>
    </w:p>
    <w:p w:rsidR="005D125D" w:rsidRPr="00781A73" w:rsidRDefault="005D125D" w:rsidP="00EA65DD">
      <w:pPr>
        <w:pStyle w:val="ListParagraph"/>
        <w:numPr>
          <w:ilvl w:val="0"/>
          <w:numId w:val="61"/>
        </w:numPr>
        <w:spacing w:after="0" w:line="360" w:lineRule="auto"/>
        <w:ind w:left="720" w:hanging="446"/>
        <w:rPr>
          <w:rFonts w:ascii="Georgia" w:hAnsi="Georgia"/>
          <w:b/>
          <w:szCs w:val="24"/>
        </w:rPr>
      </w:pPr>
      <w:r w:rsidRPr="00781A73">
        <w:rPr>
          <w:rFonts w:ascii="Georgia" w:hAnsi="Georgia"/>
          <w:b/>
          <w:szCs w:val="24"/>
        </w:rPr>
        <w:t>Name of the Manufacturer/Developer of the</w:t>
      </w:r>
      <w:r w:rsidR="00D92DC6" w:rsidRPr="00781A73">
        <w:rPr>
          <w:rFonts w:ascii="Georgia" w:hAnsi="Georgia"/>
          <w:b/>
          <w:szCs w:val="24"/>
        </w:rPr>
        <w:t xml:space="preserve"> </w:t>
      </w:r>
      <w:r w:rsidRPr="00781A73">
        <w:rPr>
          <w:rFonts w:ascii="Georgia" w:hAnsi="Georgia"/>
          <w:b/>
          <w:szCs w:val="24"/>
        </w:rPr>
        <w:t>Products offered</w:t>
      </w:r>
    </w:p>
    <w:p w:rsidR="005D125D" w:rsidRPr="00781A73" w:rsidRDefault="005D125D" w:rsidP="00EA65DD">
      <w:pPr>
        <w:pStyle w:val="ListParagraph"/>
        <w:numPr>
          <w:ilvl w:val="0"/>
          <w:numId w:val="61"/>
        </w:numPr>
        <w:spacing w:after="0" w:line="360" w:lineRule="auto"/>
        <w:ind w:left="634"/>
        <w:rPr>
          <w:rFonts w:ascii="Georgia" w:hAnsi="Georgia"/>
          <w:b/>
          <w:szCs w:val="24"/>
        </w:rPr>
      </w:pPr>
      <w:r w:rsidRPr="00781A73">
        <w:rPr>
          <w:rFonts w:ascii="Georgia" w:hAnsi="Georgia"/>
          <w:b/>
          <w:szCs w:val="24"/>
        </w:rPr>
        <w:t>Address of the Manufacturer/Developer of the</w:t>
      </w:r>
      <w:r w:rsidR="00D92DC6" w:rsidRPr="00781A73">
        <w:rPr>
          <w:rFonts w:ascii="Georgia" w:hAnsi="Georgia"/>
          <w:b/>
          <w:szCs w:val="24"/>
        </w:rPr>
        <w:t xml:space="preserve"> </w:t>
      </w:r>
      <w:r w:rsidRPr="00781A73">
        <w:rPr>
          <w:rFonts w:ascii="Georgia" w:hAnsi="Georgia"/>
          <w:b/>
          <w:szCs w:val="24"/>
        </w:rPr>
        <w:t>Products offered</w:t>
      </w:r>
    </w:p>
    <w:p w:rsidR="005D125D" w:rsidRPr="00781A73" w:rsidRDefault="005D125D" w:rsidP="00EA65DD">
      <w:pPr>
        <w:pStyle w:val="ListParagraph"/>
        <w:numPr>
          <w:ilvl w:val="0"/>
          <w:numId w:val="61"/>
        </w:numPr>
        <w:spacing w:after="0" w:line="360" w:lineRule="auto"/>
        <w:ind w:left="634"/>
        <w:rPr>
          <w:rFonts w:ascii="Georgia" w:hAnsi="Georgia"/>
          <w:b/>
          <w:szCs w:val="24"/>
        </w:rPr>
      </w:pPr>
      <w:r w:rsidRPr="00781A73">
        <w:rPr>
          <w:rFonts w:ascii="Georgia" w:hAnsi="Georgia"/>
          <w:b/>
          <w:szCs w:val="24"/>
        </w:rPr>
        <w:t>Place of Manufacture/Development of the</w:t>
      </w:r>
      <w:r w:rsidR="00D92DC6" w:rsidRPr="00781A73">
        <w:rPr>
          <w:rFonts w:ascii="Georgia" w:hAnsi="Georgia"/>
          <w:b/>
          <w:szCs w:val="24"/>
        </w:rPr>
        <w:t xml:space="preserve"> </w:t>
      </w:r>
      <w:r w:rsidRPr="00781A73">
        <w:rPr>
          <w:rFonts w:ascii="Georgia" w:hAnsi="Georgia"/>
          <w:b/>
          <w:szCs w:val="24"/>
        </w:rPr>
        <w:t>Products offered</w:t>
      </w:r>
    </w:p>
    <w:p w:rsidR="00D92DC6" w:rsidRPr="00781A73" w:rsidRDefault="005D125D" w:rsidP="00EA65DD">
      <w:pPr>
        <w:pStyle w:val="ListParagraph"/>
        <w:numPr>
          <w:ilvl w:val="0"/>
          <w:numId w:val="61"/>
        </w:numPr>
        <w:spacing w:before="240" w:after="0" w:line="360" w:lineRule="auto"/>
        <w:ind w:left="634"/>
        <w:rPr>
          <w:rFonts w:ascii="Georgia" w:hAnsi="Georgia"/>
          <w:b/>
          <w:szCs w:val="24"/>
        </w:rPr>
      </w:pPr>
      <w:r w:rsidRPr="00781A73">
        <w:rPr>
          <w:rFonts w:ascii="Georgia" w:hAnsi="Georgia"/>
          <w:b/>
          <w:szCs w:val="24"/>
        </w:rPr>
        <w:t>Service Facilities available for maintenance</w:t>
      </w:r>
    </w:p>
    <w:p w:rsidR="005D125D" w:rsidRPr="00781A73" w:rsidRDefault="005D125D" w:rsidP="00EA65DD">
      <w:pPr>
        <w:pStyle w:val="ListParagraph"/>
        <w:numPr>
          <w:ilvl w:val="0"/>
          <w:numId w:val="61"/>
        </w:numPr>
        <w:spacing w:before="240" w:after="0" w:line="360" w:lineRule="auto"/>
        <w:ind w:left="634"/>
        <w:rPr>
          <w:rFonts w:ascii="Georgia" w:hAnsi="Georgia"/>
          <w:b/>
          <w:szCs w:val="24"/>
        </w:rPr>
      </w:pPr>
      <w:r w:rsidRPr="00781A73">
        <w:rPr>
          <w:rFonts w:ascii="Georgia" w:hAnsi="Georgia"/>
          <w:b/>
          <w:szCs w:val="24"/>
        </w:rPr>
        <w:t>Availability of spare part</w:t>
      </w:r>
      <w:r w:rsidR="00CD3063" w:rsidRPr="00781A73">
        <w:rPr>
          <w:rFonts w:ascii="Georgia" w:hAnsi="Georgia"/>
          <w:b/>
          <w:szCs w:val="24"/>
        </w:rPr>
        <w:t>s (for Hardware</w:t>
      </w:r>
      <w:r w:rsidR="007C576C" w:rsidRPr="00781A73">
        <w:rPr>
          <w:rFonts w:ascii="Georgia" w:hAnsi="Georgia"/>
          <w:b/>
          <w:szCs w:val="24"/>
        </w:rPr>
        <w:softHyphen/>
      </w:r>
      <w:r w:rsidR="007C576C" w:rsidRPr="00781A73">
        <w:rPr>
          <w:rFonts w:ascii="Georgia" w:hAnsi="Georgia"/>
          <w:b/>
          <w:szCs w:val="24"/>
        </w:rPr>
        <w:softHyphen/>
      </w:r>
      <w:r w:rsidR="007C576C" w:rsidRPr="00781A73">
        <w:rPr>
          <w:rFonts w:ascii="Georgia" w:hAnsi="Georgia"/>
          <w:b/>
          <w:szCs w:val="24"/>
        </w:rPr>
        <w:softHyphen/>
      </w:r>
      <w:r w:rsidR="007C576C" w:rsidRPr="00781A73">
        <w:rPr>
          <w:rFonts w:ascii="Georgia" w:hAnsi="Georgia"/>
          <w:b/>
          <w:szCs w:val="24"/>
        </w:rPr>
        <w:softHyphen/>
      </w:r>
      <w:r w:rsidR="00D92DC6" w:rsidRPr="00781A73">
        <w:rPr>
          <w:rFonts w:ascii="Georgia" w:hAnsi="Georgia"/>
          <w:b/>
          <w:szCs w:val="24"/>
        </w:rPr>
        <w:t xml:space="preserve"> </w:t>
      </w:r>
      <w:r w:rsidRPr="00781A73">
        <w:rPr>
          <w:rFonts w:ascii="Georgia" w:hAnsi="Georgia"/>
          <w:b/>
          <w:szCs w:val="24"/>
        </w:rPr>
        <w:t>Components)</w:t>
      </w:r>
    </w:p>
    <w:p w:rsidR="005D125D" w:rsidRPr="00781A73" w:rsidRDefault="005D125D" w:rsidP="00EA65DD">
      <w:pPr>
        <w:pStyle w:val="ListParagraph"/>
        <w:numPr>
          <w:ilvl w:val="0"/>
          <w:numId w:val="61"/>
        </w:numPr>
        <w:spacing w:before="240" w:after="240" w:line="360" w:lineRule="auto"/>
        <w:rPr>
          <w:rFonts w:ascii="Georgia" w:hAnsi="Georgia"/>
          <w:b/>
          <w:szCs w:val="24"/>
        </w:rPr>
      </w:pPr>
      <w:r w:rsidRPr="00781A73">
        <w:rPr>
          <w:rFonts w:ascii="Georgia" w:hAnsi="Georgia"/>
          <w:b/>
          <w:szCs w:val="24"/>
        </w:rPr>
        <w:t>B</w:t>
      </w:r>
      <w:r w:rsidR="00D92DC6" w:rsidRPr="00781A73">
        <w:rPr>
          <w:rFonts w:ascii="Georgia" w:hAnsi="Georgia"/>
          <w:b/>
          <w:szCs w:val="24"/>
        </w:rPr>
        <w:t>idders Proposal Number and date</w:t>
      </w:r>
    </w:p>
    <w:p w:rsidR="00BB4FAD" w:rsidRPr="00781A73" w:rsidRDefault="00D92DC6" w:rsidP="00EA65DD">
      <w:pPr>
        <w:pStyle w:val="ListParagraph"/>
        <w:numPr>
          <w:ilvl w:val="0"/>
          <w:numId w:val="61"/>
        </w:numPr>
        <w:spacing w:after="0" w:line="360" w:lineRule="auto"/>
        <w:ind w:left="634"/>
        <w:rPr>
          <w:rFonts w:ascii="Georgia" w:hAnsi="Georgia"/>
          <w:b/>
          <w:szCs w:val="24"/>
        </w:rPr>
      </w:pPr>
      <w:r w:rsidRPr="00781A73">
        <w:rPr>
          <w:rFonts w:ascii="Georgia" w:hAnsi="Georgia"/>
          <w:b/>
          <w:szCs w:val="24"/>
        </w:rPr>
        <w:t xml:space="preserve">Name, </w:t>
      </w:r>
      <w:r w:rsidR="005D125D" w:rsidRPr="00781A73">
        <w:rPr>
          <w:rFonts w:ascii="Georgia" w:hAnsi="Georgia"/>
          <w:b/>
          <w:szCs w:val="24"/>
        </w:rPr>
        <w:t xml:space="preserve">address </w:t>
      </w:r>
      <w:r w:rsidRPr="00781A73">
        <w:rPr>
          <w:rFonts w:ascii="Georgia" w:hAnsi="Georgia"/>
          <w:b/>
          <w:szCs w:val="24"/>
        </w:rPr>
        <w:t xml:space="preserve">and contact details </w:t>
      </w:r>
      <w:r w:rsidR="005D125D" w:rsidRPr="00781A73">
        <w:rPr>
          <w:rFonts w:ascii="Georgia" w:hAnsi="Georgia"/>
          <w:b/>
          <w:szCs w:val="24"/>
        </w:rPr>
        <w:t>of the officer</w:t>
      </w:r>
      <w:r w:rsidRPr="00781A73">
        <w:rPr>
          <w:rFonts w:ascii="Georgia" w:hAnsi="Georgia"/>
          <w:b/>
          <w:szCs w:val="24"/>
        </w:rPr>
        <w:t xml:space="preserve"> </w:t>
      </w:r>
      <w:r w:rsidR="005D125D" w:rsidRPr="00781A73">
        <w:rPr>
          <w:rFonts w:ascii="Georgia" w:hAnsi="Georgia"/>
          <w:b/>
          <w:szCs w:val="24"/>
        </w:rPr>
        <w:t>(single point of contact) to whom</w:t>
      </w:r>
      <w:r w:rsidRPr="00781A73">
        <w:rPr>
          <w:rFonts w:ascii="Georgia" w:hAnsi="Georgia"/>
          <w:b/>
          <w:szCs w:val="24"/>
        </w:rPr>
        <w:t xml:space="preserve"> </w:t>
      </w:r>
      <w:r w:rsidR="005D125D" w:rsidRPr="00781A73">
        <w:rPr>
          <w:rFonts w:ascii="Georgia" w:hAnsi="Georgia"/>
          <w:b/>
          <w:szCs w:val="24"/>
        </w:rPr>
        <w:t>all references shall be made regarding</w:t>
      </w:r>
      <w:r w:rsidRPr="00781A73">
        <w:rPr>
          <w:rFonts w:ascii="Georgia" w:hAnsi="Georgia"/>
          <w:b/>
          <w:szCs w:val="24"/>
        </w:rPr>
        <w:t xml:space="preserve"> </w:t>
      </w:r>
      <w:r w:rsidR="005D125D" w:rsidRPr="00781A73">
        <w:rPr>
          <w:rFonts w:ascii="Georgia" w:hAnsi="Georgia"/>
          <w:b/>
          <w:szCs w:val="24"/>
        </w:rPr>
        <w:t>this bid</w:t>
      </w:r>
      <w:r w:rsidR="005D125D" w:rsidRPr="00781A73">
        <w:rPr>
          <w:rFonts w:ascii="Georgia" w:hAnsi="Georgia"/>
          <w:b/>
          <w:szCs w:val="24"/>
        </w:rPr>
        <w:tab/>
      </w:r>
      <w:r w:rsidR="005D125D" w:rsidRPr="00781A73">
        <w:rPr>
          <w:rFonts w:ascii="Georgia" w:hAnsi="Georgia"/>
          <w:b/>
          <w:szCs w:val="24"/>
        </w:rPr>
        <w:tab/>
      </w:r>
      <w:r w:rsidR="005D125D" w:rsidRPr="00781A73">
        <w:rPr>
          <w:rFonts w:ascii="Georgia" w:hAnsi="Georgia"/>
          <w:b/>
          <w:szCs w:val="24"/>
        </w:rPr>
        <w:tab/>
      </w:r>
      <w:r w:rsidR="005D125D" w:rsidRPr="00781A73">
        <w:rPr>
          <w:rFonts w:ascii="Georgia" w:hAnsi="Georgia"/>
          <w:b/>
          <w:szCs w:val="24"/>
        </w:rPr>
        <w:tab/>
      </w:r>
      <w:r w:rsidR="005D125D" w:rsidRPr="00781A73">
        <w:rPr>
          <w:rFonts w:ascii="Georgia" w:hAnsi="Georgia"/>
          <w:b/>
          <w:szCs w:val="24"/>
        </w:rPr>
        <w:tab/>
      </w:r>
      <w:r w:rsidR="005D125D" w:rsidRPr="00781A73">
        <w:rPr>
          <w:rFonts w:ascii="Georgia" w:hAnsi="Georgia"/>
          <w:b/>
          <w:szCs w:val="24"/>
        </w:rPr>
        <w:tab/>
      </w:r>
    </w:p>
    <w:tbl>
      <w:tblPr>
        <w:tblStyle w:val="TableGrid"/>
        <w:tblW w:w="0" w:type="auto"/>
        <w:tblInd w:w="36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03"/>
      </w:tblGrid>
      <w:tr w:rsidR="005D125D" w:rsidRPr="00781A73" w:rsidTr="005D125D">
        <w:tc>
          <w:tcPr>
            <w:tcW w:w="5103" w:type="dxa"/>
            <w:vAlign w:val="center"/>
          </w:tcPr>
          <w:p w:rsidR="005D125D" w:rsidRPr="00781A73" w:rsidRDefault="005D125D" w:rsidP="001F558D">
            <w:pPr>
              <w:spacing w:after="0" w:line="360" w:lineRule="auto"/>
              <w:rPr>
                <w:rFonts w:ascii="Georgia" w:hAnsi="Georgia" w:cs="Times New Roman"/>
                <w:b/>
                <w:szCs w:val="24"/>
              </w:rPr>
            </w:pPr>
          </w:p>
        </w:tc>
      </w:tr>
    </w:tbl>
    <w:p w:rsidR="00D92DC6" w:rsidRPr="00781A73" w:rsidRDefault="00D92DC6">
      <w:pPr>
        <w:spacing w:after="160" w:line="259" w:lineRule="auto"/>
        <w:rPr>
          <w:rFonts w:ascii="Georgia" w:eastAsiaTheme="majorEastAsia" w:hAnsi="Georgia" w:cstheme="majorBidi"/>
          <w:b/>
          <w:bCs/>
          <w:color w:val="5B9BD5" w:themeColor="accent1"/>
          <w:sz w:val="24"/>
          <w:szCs w:val="26"/>
        </w:rPr>
      </w:pPr>
      <w:bookmarkStart w:id="419" w:name="_Technical_Bid_Letter"/>
      <w:bookmarkStart w:id="420" w:name="_Toc440234559"/>
      <w:bookmarkEnd w:id="419"/>
      <w:r w:rsidRPr="00781A73">
        <w:rPr>
          <w:rFonts w:ascii="Georgia" w:hAnsi="Georgia"/>
          <w:sz w:val="24"/>
          <w:szCs w:val="26"/>
        </w:rPr>
        <w:br w:type="page"/>
      </w:r>
    </w:p>
    <w:p w:rsidR="005D125D" w:rsidRPr="00781A73" w:rsidRDefault="00380A85" w:rsidP="00EA65DD">
      <w:pPr>
        <w:pStyle w:val="Heading3"/>
        <w:numPr>
          <w:ilvl w:val="2"/>
          <w:numId w:val="60"/>
        </w:numPr>
        <w:spacing w:line="360" w:lineRule="auto"/>
        <w:rPr>
          <w:rFonts w:ascii="Georgia" w:hAnsi="Georgia"/>
          <w:sz w:val="24"/>
          <w:szCs w:val="26"/>
        </w:rPr>
      </w:pPr>
      <w:bookmarkStart w:id="421" w:name="_Toc500411460"/>
      <w:r w:rsidRPr="00781A73">
        <w:rPr>
          <w:rFonts w:ascii="Georgia" w:hAnsi="Georgia"/>
          <w:sz w:val="24"/>
          <w:szCs w:val="26"/>
        </w:rPr>
        <w:t>Technical Bid Letter</w:t>
      </w:r>
      <w:bookmarkEnd w:id="420"/>
      <w:bookmarkEnd w:id="421"/>
    </w:p>
    <w:p w:rsidR="00210151" w:rsidRPr="00781A73" w:rsidRDefault="00210151" w:rsidP="00210151">
      <w:pPr>
        <w:rPr>
          <w:sz w:val="20"/>
        </w:rPr>
      </w:pPr>
    </w:p>
    <w:p w:rsidR="005D125D" w:rsidRPr="00781A73" w:rsidRDefault="005D125D" w:rsidP="001F558D">
      <w:pPr>
        <w:spacing w:after="0" w:line="360" w:lineRule="auto"/>
        <w:rPr>
          <w:rFonts w:ascii="Georgia" w:hAnsi="Georgia" w:cs="Times New Roman"/>
          <w:b/>
          <w:szCs w:val="24"/>
        </w:rPr>
      </w:pPr>
      <w:r w:rsidRPr="00781A73">
        <w:rPr>
          <w:rFonts w:ascii="Georgia" w:hAnsi="Georgia" w:cs="Times New Roman"/>
          <w:b/>
          <w:szCs w:val="24"/>
        </w:rPr>
        <w:t>To</w:t>
      </w:r>
    </w:p>
    <w:p w:rsidR="005D125D" w:rsidRPr="00781A73" w:rsidRDefault="005D125D" w:rsidP="001F558D">
      <w:pPr>
        <w:spacing w:after="0" w:line="360" w:lineRule="auto"/>
        <w:ind w:left="720"/>
        <w:rPr>
          <w:rFonts w:ascii="Georgia" w:hAnsi="Georgia" w:cs="Times New Roman"/>
          <w:b/>
          <w:szCs w:val="24"/>
        </w:rPr>
      </w:pPr>
      <w:r w:rsidRPr="00781A73">
        <w:rPr>
          <w:rFonts w:ascii="Georgia" w:hAnsi="Georgia" w:cs="Times New Roman"/>
          <w:b/>
          <w:szCs w:val="24"/>
        </w:rPr>
        <w:t>The Deputy Director General (Technology)</w:t>
      </w:r>
    </w:p>
    <w:p w:rsidR="005D125D" w:rsidRPr="00781A73" w:rsidRDefault="005D125D" w:rsidP="001F558D">
      <w:pPr>
        <w:spacing w:after="0" w:line="360" w:lineRule="auto"/>
        <w:ind w:left="720"/>
        <w:rPr>
          <w:rFonts w:ascii="Georgia" w:hAnsi="Georgia" w:cs="Times New Roman"/>
          <w:b/>
          <w:szCs w:val="24"/>
        </w:rPr>
      </w:pPr>
      <w:r w:rsidRPr="00781A73">
        <w:rPr>
          <w:rFonts w:ascii="Georgia" w:hAnsi="Georgia" w:cs="Times New Roman"/>
          <w:b/>
          <w:szCs w:val="24"/>
        </w:rPr>
        <w:t>Unique Identification Authority of India (UIDAI)</w:t>
      </w:r>
    </w:p>
    <w:p w:rsidR="005D125D" w:rsidRPr="00781A73" w:rsidRDefault="005D125D" w:rsidP="001F558D">
      <w:pPr>
        <w:spacing w:after="0" w:line="360" w:lineRule="auto"/>
        <w:ind w:left="720"/>
        <w:rPr>
          <w:rFonts w:ascii="Georgia" w:hAnsi="Georgia" w:cs="Times New Roman"/>
          <w:b/>
          <w:szCs w:val="24"/>
        </w:rPr>
      </w:pPr>
      <w:r w:rsidRPr="00781A73">
        <w:rPr>
          <w:rFonts w:ascii="Georgia" w:hAnsi="Georgia" w:cs="Times New Roman"/>
          <w:b/>
          <w:szCs w:val="24"/>
        </w:rPr>
        <w:t>Tower I, 9</w:t>
      </w:r>
      <w:r w:rsidRPr="00781A73">
        <w:rPr>
          <w:rFonts w:ascii="Georgia" w:hAnsi="Georgia" w:cs="Times New Roman"/>
          <w:b/>
          <w:szCs w:val="24"/>
          <w:vertAlign w:val="superscript"/>
        </w:rPr>
        <w:t>th</w:t>
      </w:r>
      <w:r w:rsidRPr="00781A73">
        <w:rPr>
          <w:rFonts w:ascii="Georgia" w:hAnsi="Georgia" w:cs="Times New Roman"/>
          <w:b/>
          <w:szCs w:val="24"/>
        </w:rPr>
        <w:t xml:space="preserve"> Floor,</w:t>
      </w:r>
    </w:p>
    <w:p w:rsidR="005D125D" w:rsidRPr="00781A73" w:rsidRDefault="005D125D" w:rsidP="001F558D">
      <w:pPr>
        <w:spacing w:after="0" w:line="360" w:lineRule="auto"/>
        <w:ind w:left="720"/>
        <w:rPr>
          <w:rFonts w:ascii="Georgia" w:hAnsi="Georgia" w:cs="Times New Roman"/>
          <w:b/>
          <w:szCs w:val="24"/>
        </w:rPr>
      </w:pPr>
      <w:r w:rsidRPr="00781A73">
        <w:rPr>
          <w:rFonts w:ascii="Georgia" w:hAnsi="Georgia" w:cs="Times New Roman"/>
          <w:b/>
          <w:szCs w:val="24"/>
        </w:rPr>
        <w:t>Jeevan Bharati Building,</w:t>
      </w:r>
    </w:p>
    <w:p w:rsidR="005D125D" w:rsidRPr="00781A73" w:rsidRDefault="005D125D" w:rsidP="001F558D">
      <w:pPr>
        <w:spacing w:after="0" w:line="360" w:lineRule="auto"/>
        <w:ind w:left="720"/>
        <w:rPr>
          <w:rFonts w:ascii="Georgia" w:hAnsi="Georgia" w:cs="Times New Roman"/>
          <w:b/>
          <w:szCs w:val="24"/>
        </w:rPr>
      </w:pPr>
      <w:r w:rsidRPr="00781A73">
        <w:rPr>
          <w:rFonts w:ascii="Georgia" w:hAnsi="Georgia" w:cs="Times New Roman"/>
          <w:b/>
          <w:szCs w:val="24"/>
        </w:rPr>
        <w:t>Connaught Circus,</w:t>
      </w:r>
    </w:p>
    <w:p w:rsidR="005D125D" w:rsidRPr="00781A73" w:rsidRDefault="005D125D" w:rsidP="001F558D">
      <w:pPr>
        <w:spacing w:after="0" w:line="360" w:lineRule="auto"/>
        <w:ind w:left="720"/>
        <w:rPr>
          <w:rFonts w:ascii="Georgia" w:hAnsi="Georgia" w:cs="Times New Roman"/>
          <w:b/>
          <w:szCs w:val="24"/>
        </w:rPr>
      </w:pPr>
      <w:r w:rsidRPr="00781A73">
        <w:rPr>
          <w:rFonts w:ascii="Georgia" w:hAnsi="Georgia" w:cs="Times New Roman"/>
          <w:b/>
          <w:szCs w:val="24"/>
        </w:rPr>
        <w:t>New Delhi – 110001.</w:t>
      </w:r>
    </w:p>
    <w:p w:rsidR="005D125D" w:rsidRPr="00781A73" w:rsidRDefault="005D125D" w:rsidP="001F558D">
      <w:pPr>
        <w:spacing w:after="0" w:line="360" w:lineRule="auto"/>
        <w:ind w:left="720"/>
        <w:rPr>
          <w:rFonts w:ascii="Georgia" w:hAnsi="Georgia" w:cs="Times New Roman"/>
          <w:b/>
          <w:szCs w:val="24"/>
        </w:rPr>
      </w:pPr>
    </w:p>
    <w:p w:rsidR="005D125D" w:rsidRPr="00781A73" w:rsidRDefault="005D125D" w:rsidP="001F558D">
      <w:pPr>
        <w:spacing w:after="0" w:line="360" w:lineRule="auto"/>
        <w:ind w:left="720"/>
        <w:rPr>
          <w:rFonts w:ascii="Georgia" w:hAnsi="Georgia" w:cs="Times New Roman"/>
          <w:b/>
          <w:szCs w:val="24"/>
        </w:rPr>
      </w:pPr>
      <w:r w:rsidRPr="00781A73">
        <w:rPr>
          <w:rFonts w:ascii="Georgia" w:hAnsi="Georgia" w:cs="Times New Roman"/>
          <w:b/>
          <w:szCs w:val="24"/>
        </w:rPr>
        <w:tab/>
        <w:t>Ref : Bid No. ________________</w:t>
      </w:r>
    </w:p>
    <w:p w:rsidR="005D125D" w:rsidRPr="00781A73" w:rsidRDefault="005D125D" w:rsidP="001F558D">
      <w:pPr>
        <w:spacing w:after="0" w:line="360" w:lineRule="auto"/>
        <w:rPr>
          <w:rFonts w:ascii="Georgia" w:hAnsi="Georgia" w:cs="Times New Roman"/>
          <w:b/>
          <w:szCs w:val="24"/>
        </w:rPr>
      </w:pPr>
    </w:p>
    <w:p w:rsidR="005D125D" w:rsidRPr="00781A73" w:rsidRDefault="005D125D" w:rsidP="001F558D">
      <w:pPr>
        <w:spacing w:after="0" w:line="360" w:lineRule="auto"/>
        <w:rPr>
          <w:rFonts w:ascii="Georgia" w:hAnsi="Georgia" w:cs="Times New Roman"/>
          <w:b/>
          <w:szCs w:val="24"/>
        </w:rPr>
      </w:pPr>
      <w:r w:rsidRPr="00781A73">
        <w:rPr>
          <w:rFonts w:ascii="Georgia" w:hAnsi="Georgia" w:cs="Times New Roman"/>
          <w:b/>
          <w:szCs w:val="24"/>
        </w:rPr>
        <w:t>Sir,</w:t>
      </w:r>
    </w:p>
    <w:p w:rsidR="005D125D" w:rsidRPr="00781A73" w:rsidRDefault="005D125D" w:rsidP="001F558D">
      <w:pPr>
        <w:spacing w:after="0" w:line="360" w:lineRule="auto"/>
        <w:jc w:val="both"/>
        <w:rPr>
          <w:rFonts w:ascii="Georgia" w:hAnsi="Georgia" w:cs="Times New Roman"/>
          <w:szCs w:val="24"/>
        </w:rPr>
      </w:pPr>
      <w:r w:rsidRPr="00781A73">
        <w:rPr>
          <w:rFonts w:ascii="Georgia" w:hAnsi="Georgia" w:cs="Times New Roman"/>
          <w:szCs w:val="24"/>
        </w:rPr>
        <w:tab/>
        <w:t>We declare:</w:t>
      </w:r>
    </w:p>
    <w:p w:rsidR="005D125D" w:rsidRPr="00781A73" w:rsidRDefault="005D125D" w:rsidP="00EA65DD">
      <w:pPr>
        <w:pStyle w:val="ListParagraph"/>
        <w:numPr>
          <w:ilvl w:val="0"/>
          <w:numId w:val="62"/>
        </w:numPr>
        <w:spacing w:after="0" w:line="360" w:lineRule="auto"/>
        <w:ind w:left="1260"/>
        <w:jc w:val="both"/>
        <w:rPr>
          <w:rFonts w:ascii="Georgia" w:hAnsi="Georgia"/>
          <w:szCs w:val="24"/>
        </w:rPr>
      </w:pPr>
      <w:r w:rsidRPr="00781A73">
        <w:rPr>
          <w:rFonts w:ascii="Georgia" w:hAnsi="Georgia"/>
          <w:szCs w:val="24"/>
        </w:rPr>
        <w:t>That we are manufacturers/ system integrators of -----------------------------------------------------------------------------------------------------------------</w:t>
      </w:r>
    </w:p>
    <w:p w:rsidR="005D125D" w:rsidRPr="00781A73" w:rsidRDefault="005D125D" w:rsidP="00EA65DD">
      <w:pPr>
        <w:pStyle w:val="ListParagraph"/>
        <w:numPr>
          <w:ilvl w:val="0"/>
          <w:numId w:val="62"/>
        </w:numPr>
        <w:spacing w:after="0" w:line="360" w:lineRule="auto"/>
        <w:ind w:left="1260"/>
        <w:jc w:val="both"/>
        <w:rPr>
          <w:rFonts w:ascii="Georgia" w:hAnsi="Georgia"/>
          <w:szCs w:val="24"/>
        </w:rPr>
      </w:pPr>
      <w:r w:rsidRPr="00781A73">
        <w:rPr>
          <w:rFonts w:ascii="Georgia" w:hAnsi="Georgia"/>
          <w:szCs w:val="24"/>
        </w:rPr>
        <w:t>That we/our principals are equipped with adequate machinery for production quality control and testing of offered products manufactured/developed and used by us and that our development establishment is open for inspection by the representatives of the Unique Identification Authority of India.</w:t>
      </w:r>
    </w:p>
    <w:p w:rsidR="005D125D" w:rsidRPr="00781A73" w:rsidRDefault="005D125D" w:rsidP="001F558D">
      <w:pPr>
        <w:spacing w:after="0" w:line="360" w:lineRule="auto"/>
        <w:rPr>
          <w:rFonts w:ascii="Georgia" w:hAnsi="Georgia" w:cs="Times New Roman"/>
          <w:szCs w:val="24"/>
        </w:rPr>
      </w:pPr>
    </w:p>
    <w:p w:rsidR="005D125D" w:rsidRPr="00781A73" w:rsidRDefault="005D125D" w:rsidP="001F558D">
      <w:pPr>
        <w:spacing w:after="0" w:line="360" w:lineRule="auto"/>
        <w:ind w:left="720" w:hanging="720"/>
        <w:jc w:val="both"/>
        <w:rPr>
          <w:rFonts w:ascii="Georgia" w:hAnsi="Georgia" w:cs="Times New Roman"/>
          <w:szCs w:val="24"/>
        </w:rPr>
      </w:pPr>
      <w:r w:rsidRPr="00781A73">
        <w:rPr>
          <w:rFonts w:ascii="Georgia" w:hAnsi="Georgia" w:cs="Times New Roman"/>
          <w:b/>
          <w:szCs w:val="24"/>
        </w:rPr>
        <w:t>2.</w:t>
      </w:r>
      <w:r w:rsidRPr="00781A73">
        <w:rPr>
          <w:rFonts w:ascii="Georgia" w:hAnsi="Georgia" w:cs="Times New Roman"/>
          <w:szCs w:val="24"/>
        </w:rPr>
        <w:tab/>
        <w:t xml:space="preserve">We hereby offer to supply the Goods/Services at the </w:t>
      </w:r>
      <w:r w:rsidR="009D705B" w:rsidRPr="00781A73">
        <w:rPr>
          <w:rFonts w:ascii="Georgia" w:hAnsi="Georgia" w:cs="Times New Roman"/>
          <w:szCs w:val="24"/>
        </w:rPr>
        <w:t>cost</w:t>
      </w:r>
      <w:r w:rsidRPr="00781A73">
        <w:rPr>
          <w:rFonts w:ascii="Georgia" w:hAnsi="Georgia" w:cs="Times New Roman"/>
          <w:szCs w:val="24"/>
        </w:rPr>
        <w:t xml:space="preserve"> and rates</w:t>
      </w:r>
      <w:r w:rsidR="00B66D5A" w:rsidRPr="00781A73">
        <w:rPr>
          <w:rFonts w:ascii="Georgia" w:hAnsi="Georgia" w:cs="Times New Roman"/>
          <w:szCs w:val="24"/>
        </w:rPr>
        <w:t xml:space="preserve"> determined through </w:t>
      </w:r>
      <w:r w:rsidR="00651DEB" w:rsidRPr="00781A73">
        <w:rPr>
          <w:rFonts w:ascii="Georgia" w:hAnsi="Georgia" w:cs="Times New Roman"/>
          <w:szCs w:val="24"/>
        </w:rPr>
        <w:t>commercial bid</w:t>
      </w:r>
      <w:r w:rsidR="00B66D5A" w:rsidRPr="00781A73">
        <w:rPr>
          <w:rFonts w:ascii="Georgia" w:hAnsi="Georgia" w:cs="Times New Roman"/>
          <w:szCs w:val="24"/>
        </w:rPr>
        <w:t>.</w:t>
      </w:r>
    </w:p>
    <w:p w:rsidR="005D125D" w:rsidRPr="00781A73" w:rsidRDefault="005D125D" w:rsidP="001F558D">
      <w:pPr>
        <w:spacing w:after="0" w:line="360" w:lineRule="auto"/>
        <w:ind w:left="720" w:hanging="720"/>
        <w:rPr>
          <w:rFonts w:ascii="Georgia" w:hAnsi="Georgia" w:cs="Times New Roman"/>
          <w:szCs w:val="24"/>
        </w:rPr>
      </w:pPr>
    </w:p>
    <w:p w:rsidR="005D125D" w:rsidRPr="00781A73" w:rsidRDefault="005D125D" w:rsidP="001F558D">
      <w:pPr>
        <w:spacing w:after="0" w:line="360" w:lineRule="auto"/>
        <w:ind w:left="720" w:hanging="720"/>
        <w:rPr>
          <w:rFonts w:ascii="Georgia" w:hAnsi="Georgia" w:cs="Times New Roman"/>
          <w:szCs w:val="24"/>
        </w:rPr>
      </w:pPr>
      <w:r w:rsidRPr="00781A73">
        <w:rPr>
          <w:rFonts w:ascii="Georgia" w:hAnsi="Georgia" w:cs="Times New Roman"/>
          <w:b/>
          <w:szCs w:val="24"/>
        </w:rPr>
        <w:t>3.</w:t>
      </w:r>
      <w:r w:rsidRPr="00781A73">
        <w:rPr>
          <w:rFonts w:ascii="Georgia" w:hAnsi="Georgia" w:cs="Times New Roman"/>
          <w:b/>
          <w:szCs w:val="24"/>
        </w:rPr>
        <w:tab/>
        <w:t>PERIOD OF DELIVERY</w:t>
      </w:r>
    </w:p>
    <w:p w:rsidR="005D125D" w:rsidRPr="00781A73" w:rsidRDefault="005D125D" w:rsidP="001F558D">
      <w:pPr>
        <w:spacing w:after="0" w:line="360" w:lineRule="auto"/>
        <w:ind w:left="720" w:hanging="720"/>
        <w:rPr>
          <w:rFonts w:ascii="Georgia" w:hAnsi="Georgia" w:cs="Times New Roman"/>
          <w:szCs w:val="24"/>
        </w:rPr>
      </w:pPr>
    </w:p>
    <w:p w:rsidR="005D125D" w:rsidRPr="00781A73" w:rsidRDefault="005D125D" w:rsidP="001F558D">
      <w:pPr>
        <w:spacing w:after="0" w:line="360" w:lineRule="auto"/>
        <w:ind w:left="720" w:hanging="720"/>
        <w:jc w:val="both"/>
        <w:rPr>
          <w:rFonts w:ascii="Georgia" w:hAnsi="Georgia" w:cs="Times New Roman"/>
          <w:szCs w:val="24"/>
        </w:rPr>
      </w:pPr>
      <w:r w:rsidRPr="00781A73">
        <w:rPr>
          <w:rFonts w:ascii="Georgia" w:hAnsi="Georgia" w:cs="Times New Roman"/>
          <w:szCs w:val="24"/>
        </w:rPr>
        <w:tab/>
        <w:t xml:space="preserve">We do hereby undertake that, in the event of acceptance of our bid, the supply of Goods/Services shall be made as stipulated in the Schedule to the Bid Document as given in </w:t>
      </w:r>
      <w:r w:rsidR="00290B1F">
        <w:rPr>
          <w:rFonts w:ascii="Georgia" w:hAnsi="Georgia" w:cs="Times New Roman"/>
          <w:b/>
          <w:szCs w:val="24"/>
        </w:rPr>
        <w:t>clause 5.5</w:t>
      </w:r>
      <w:r w:rsidRPr="00781A73">
        <w:rPr>
          <w:rFonts w:ascii="Georgia" w:hAnsi="Georgia" w:cs="Times New Roman"/>
          <w:szCs w:val="24"/>
        </w:rPr>
        <w:t xml:space="preserve"> and that we shall perform all the incidental services.</w:t>
      </w:r>
    </w:p>
    <w:p w:rsidR="005D125D" w:rsidRPr="00781A73" w:rsidRDefault="005D125D" w:rsidP="001F558D">
      <w:pPr>
        <w:spacing w:after="0" w:line="360" w:lineRule="auto"/>
        <w:ind w:left="720" w:hanging="720"/>
        <w:rPr>
          <w:rFonts w:ascii="Georgia" w:hAnsi="Georgia" w:cs="Times New Roman"/>
          <w:szCs w:val="24"/>
        </w:rPr>
      </w:pPr>
    </w:p>
    <w:p w:rsidR="005D125D" w:rsidRPr="00781A73" w:rsidRDefault="005D125D" w:rsidP="001F558D">
      <w:pPr>
        <w:spacing w:after="0" w:line="360" w:lineRule="auto"/>
        <w:ind w:left="720" w:hanging="720"/>
        <w:rPr>
          <w:rFonts w:ascii="Georgia" w:hAnsi="Georgia" w:cs="Times New Roman"/>
          <w:szCs w:val="24"/>
        </w:rPr>
      </w:pPr>
      <w:r w:rsidRPr="00781A73">
        <w:rPr>
          <w:rFonts w:ascii="Georgia" w:hAnsi="Georgia" w:cs="Times New Roman"/>
          <w:b/>
          <w:szCs w:val="24"/>
        </w:rPr>
        <w:t>4.</w:t>
      </w:r>
      <w:r w:rsidRPr="00781A73">
        <w:rPr>
          <w:rFonts w:ascii="Georgia" w:hAnsi="Georgia" w:cs="Times New Roman"/>
          <w:b/>
          <w:szCs w:val="24"/>
        </w:rPr>
        <w:tab/>
        <w:t>TERMS OF DELIVERY</w:t>
      </w:r>
    </w:p>
    <w:p w:rsidR="005D125D" w:rsidRPr="00781A73" w:rsidRDefault="005D125D" w:rsidP="001F558D">
      <w:pPr>
        <w:spacing w:after="0" w:line="360" w:lineRule="auto"/>
        <w:ind w:left="720" w:hanging="720"/>
        <w:rPr>
          <w:rFonts w:ascii="Georgia" w:hAnsi="Georgia" w:cs="Times New Roman"/>
          <w:szCs w:val="24"/>
        </w:rPr>
      </w:pPr>
    </w:p>
    <w:p w:rsidR="005D125D" w:rsidRPr="00781A73" w:rsidRDefault="005D125D" w:rsidP="001F558D">
      <w:pPr>
        <w:spacing w:after="0" w:line="360" w:lineRule="auto"/>
        <w:ind w:left="720" w:hanging="720"/>
        <w:jc w:val="both"/>
        <w:rPr>
          <w:rFonts w:ascii="Georgia" w:hAnsi="Georgia" w:cs="Times New Roman"/>
          <w:szCs w:val="24"/>
        </w:rPr>
      </w:pPr>
      <w:r w:rsidRPr="00781A73">
        <w:rPr>
          <w:rFonts w:ascii="Georgia" w:hAnsi="Georgia" w:cs="Times New Roman"/>
          <w:szCs w:val="24"/>
        </w:rPr>
        <w:tab/>
        <w:t xml:space="preserve">The prices quoted are inclusive of all charges including installation and commissioning charges in the UIDAI at the locations as mentioned in </w:t>
      </w:r>
      <w:r w:rsidRPr="00781A73">
        <w:rPr>
          <w:rFonts w:ascii="Georgia" w:hAnsi="Georgia" w:cs="Times New Roman"/>
          <w:b/>
          <w:szCs w:val="24"/>
        </w:rPr>
        <w:t xml:space="preserve">Appendix </w:t>
      </w:r>
      <w:r w:rsidR="00B53C2E">
        <w:rPr>
          <w:rFonts w:ascii="Georgia" w:hAnsi="Georgia" w:cs="Times New Roman"/>
          <w:b/>
          <w:szCs w:val="24"/>
        </w:rPr>
        <w:t>C</w:t>
      </w:r>
      <w:r w:rsidRPr="00781A73">
        <w:rPr>
          <w:rFonts w:ascii="Georgia" w:hAnsi="Georgia" w:cs="Times New Roman"/>
          <w:b/>
          <w:szCs w:val="24"/>
        </w:rPr>
        <w:t>.</w:t>
      </w:r>
    </w:p>
    <w:p w:rsidR="005D125D" w:rsidRPr="00781A73" w:rsidRDefault="005D125D" w:rsidP="001F558D">
      <w:pPr>
        <w:spacing w:after="0" w:line="360" w:lineRule="auto"/>
        <w:ind w:left="720" w:hanging="720"/>
        <w:rPr>
          <w:rFonts w:ascii="Georgia" w:hAnsi="Georgia" w:cs="Times New Roman"/>
          <w:szCs w:val="24"/>
        </w:rPr>
      </w:pPr>
    </w:p>
    <w:p w:rsidR="005D125D" w:rsidRPr="00781A73" w:rsidRDefault="005D125D" w:rsidP="001F558D">
      <w:pPr>
        <w:spacing w:after="0" w:line="360" w:lineRule="auto"/>
        <w:ind w:left="720" w:hanging="720"/>
        <w:jc w:val="both"/>
        <w:rPr>
          <w:rFonts w:ascii="Georgia" w:hAnsi="Georgia" w:cs="Times New Roman"/>
          <w:szCs w:val="24"/>
        </w:rPr>
      </w:pPr>
      <w:r w:rsidRPr="00781A73">
        <w:rPr>
          <w:rFonts w:ascii="Georgia" w:hAnsi="Georgia" w:cs="Times New Roman"/>
          <w:b/>
          <w:szCs w:val="24"/>
        </w:rPr>
        <w:t>5.</w:t>
      </w:r>
      <w:r w:rsidRPr="00781A73">
        <w:rPr>
          <w:rFonts w:ascii="Georgia" w:hAnsi="Georgia" w:cs="Times New Roman"/>
          <w:szCs w:val="24"/>
        </w:rPr>
        <w:tab/>
        <w:t xml:space="preserve">We enclose herewith the complete </w:t>
      </w:r>
      <w:r w:rsidRPr="00781A73">
        <w:rPr>
          <w:rFonts w:ascii="Georgia" w:hAnsi="Georgia" w:cs="Times New Roman"/>
          <w:b/>
          <w:szCs w:val="24"/>
        </w:rPr>
        <w:t>Technical Bid</w:t>
      </w:r>
      <w:r w:rsidRPr="00781A73">
        <w:rPr>
          <w:rFonts w:ascii="Georgia" w:hAnsi="Georgia" w:cs="Times New Roman"/>
          <w:szCs w:val="24"/>
        </w:rPr>
        <w:t xml:space="preserve"> as required by you. This includes duly filled and signed </w:t>
      </w:r>
      <w:r w:rsidRPr="00781A73">
        <w:rPr>
          <w:rFonts w:ascii="Georgia" w:hAnsi="Georgia" w:cs="Times New Roman"/>
          <w:b/>
          <w:szCs w:val="24"/>
        </w:rPr>
        <w:t>Section IV.</w:t>
      </w:r>
    </w:p>
    <w:p w:rsidR="005D125D" w:rsidRPr="00781A73" w:rsidRDefault="005D125D" w:rsidP="001F558D">
      <w:pPr>
        <w:spacing w:after="0" w:line="360" w:lineRule="auto"/>
        <w:ind w:left="720" w:hanging="720"/>
        <w:rPr>
          <w:rFonts w:ascii="Georgia" w:hAnsi="Georgia" w:cs="Times New Roman"/>
          <w:szCs w:val="24"/>
        </w:rPr>
      </w:pPr>
    </w:p>
    <w:p w:rsidR="005D125D" w:rsidRPr="00781A73" w:rsidRDefault="005D125D" w:rsidP="00EA65DD">
      <w:pPr>
        <w:pStyle w:val="ListParagraph"/>
        <w:numPr>
          <w:ilvl w:val="0"/>
          <w:numId w:val="63"/>
        </w:numPr>
        <w:spacing w:after="0" w:line="360" w:lineRule="auto"/>
        <w:ind w:hanging="630"/>
        <w:jc w:val="both"/>
        <w:rPr>
          <w:rFonts w:ascii="Georgia" w:hAnsi="Georgia"/>
          <w:szCs w:val="24"/>
        </w:rPr>
      </w:pPr>
      <w:r w:rsidRPr="00781A73">
        <w:rPr>
          <w:rFonts w:ascii="Georgia" w:hAnsi="Georgia"/>
          <w:szCs w:val="24"/>
        </w:rPr>
        <w:t xml:space="preserve">We agree to abide by our offer for a period of </w:t>
      </w:r>
      <w:r w:rsidRPr="00781A73">
        <w:rPr>
          <w:rFonts w:ascii="Georgia" w:hAnsi="Georgia"/>
          <w:b/>
          <w:szCs w:val="24"/>
        </w:rPr>
        <w:t>180 days</w:t>
      </w:r>
      <w:r w:rsidRPr="00781A73">
        <w:rPr>
          <w:rFonts w:ascii="Georgia" w:hAnsi="Georgia"/>
          <w:szCs w:val="24"/>
        </w:rPr>
        <w:t xml:space="preserve"> from the date of opening of the </w:t>
      </w:r>
      <w:r w:rsidR="00F4084A" w:rsidRPr="00781A73">
        <w:rPr>
          <w:rFonts w:ascii="Georgia" w:hAnsi="Georgia"/>
          <w:szCs w:val="24"/>
        </w:rPr>
        <w:t xml:space="preserve">technical </w:t>
      </w:r>
      <w:r w:rsidRPr="00781A73">
        <w:rPr>
          <w:rFonts w:ascii="Georgia" w:hAnsi="Georgia"/>
          <w:szCs w:val="24"/>
        </w:rPr>
        <w:t>bids.</w:t>
      </w:r>
    </w:p>
    <w:p w:rsidR="005D125D" w:rsidRPr="00781A73" w:rsidRDefault="005D125D" w:rsidP="001F558D">
      <w:pPr>
        <w:spacing w:after="0" w:line="360" w:lineRule="auto"/>
        <w:rPr>
          <w:rFonts w:ascii="Georgia" w:hAnsi="Georgia" w:cs="Times New Roman"/>
          <w:szCs w:val="24"/>
        </w:rPr>
      </w:pPr>
    </w:p>
    <w:p w:rsidR="005D125D" w:rsidRPr="00781A73" w:rsidRDefault="005D125D" w:rsidP="00EA65DD">
      <w:pPr>
        <w:pStyle w:val="ListParagraph"/>
        <w:numPr>
          <w:ilvl w:val="0"/>
          <w:numId w:val="63"/>
        </w:numPr>
        <w:spacing w:after="0" w:line="360" w:lineRule="auto"/>
        <w:ind w:hanging="630"/>
        <w:jc w:val="both"/>
        <w:rPr>
          <w:rFonts w:ascii="Georgia" w:hAnsi="Georgia"/>
          <w:szCs w:val="24"/>
        </w:rPr>
      </w:pPr>
      <w:r w:rsidRPr="00781A73">
        <w:rPr>
          <w:rFonts w:ascii="Georgia" w:hAnsi="Georgia"/>
          <w:szCs w:val="24"/>
        </w:rPr>
        <w:t xml:space="preserve">We have carefully read, understood and accept the terms &amp; conditions specified in the bid. We do hereby undertake to supply Hardware and Software as per these terms and conditions of the bid document. </w:t>
      </w:r>
    </w:p>
    <w:p w:rsidR="005D125D" w:rsidRPr="00781A73" w:rsidRDefault="005D125D" w:rsidP="001F558D">
      <w:pPr>
        <w:pStyle w:val="ListParagraph"/>
        <w:spacing w:line="360" w:lineRule="auto"/>
        <w:rPr>
          <w:rFonts w:ascii="Georgia" w:hAnsi="Georgia"/>
          <w:szCs w:val="24"/>
        </w:rPr>
      </w:pPr>
    </w:p>
    <w:p w:rsidR="005D125D" w:rsidRPr="00781A73" w:rsidRDefault="005D125D" w:rsidP="00EA65DD">
      <w:pPr>
        <w:pStyle w:val="ListParagraph"/>
        <w:numPr>
          <w:ilvl w:val="0"/>
          <w:numId w:val="63"/>
        </w:numPr>
        <w:spacing w:after="0" w:line="360" w:lineRule="auto"/>
        <w:ind w:hanging="630"/>
        <w:rPr>
          <w:rFonts w:ascii="Georgia" w:hAnsi="Georgia"/>
          <w:szCs w:val="24"/>
        </w:rPr>
      </w:pPr>
      <w:r w:rsidRPr="00781A73">
        <w:rPr>
          <w:rFonts w:ascii="Georgia" w:hAnsi="Georgia"/>
          <w:szCs w:val="24"/>
        </w:rPr>
        <w:t>Certified that the bidder is :</w:t>
      </w:r>
    </w:p>
    <w:p w:rsidR="005D125D" w:rsidRPr="00781A73" w:rsidRDefault="005D125D" w:rsidP="001F558D">
      <w:pPr>
        <w:pStyle w:val="ListParagraph"/>
        <w:spacing w:line="360" w:lineRule="auto"/>
        <w:rPr>
          <w:rFonts w:ascii="Georgia" w:hAnsi="Georgia"/>
          <w:szCs w:val="24"/>
        </w:rPr>
      </w:pPr>
    </w:p>
    <w:p w:rsidR="005D125D" w:rsidRPr="00781A73" w:rsidRDefault="005D125D" w:rsidP="00EA65DD">
      <w:pPr>
        <w:pStyle w:val="ListParagraph"/>
        <w:numPr>
          <w:ilvl w:val="0"/>
          <w:numId w:val="64"/>
        </w:numPr>
        <w:spacing w:after="0" w:line="360" w:lineRule="auto"/>
        <w:ind w:left="720"/>
        <w:jc w:val="both"/>
        <w:rPr>
          <w:rFonts w:ascii="Georgia" w:hAnsi="Georgia"/>
          <w:szCs w:val="24"/>
        </w:rPr>
      </w:pPr>
      <w:r w:rsidRPr="00781A73">
        <w:rPr>
          <w:rFonts w:ascii="Georgia" w:hAnsi="Georgia"/>
          <w:szCs w:val="24"/>
        </w:rPr>
        <w:t>The Constituted attorney of the company and the person signing the bids is the constituted attorney of the Company.</w:t>
      </w:r>
    </w:p>
    <w:p w:rsidR="005D125D" w:rsidRPr="00781A73" w:rsidRDefault="005D125D" w:rsidP="001F558D">
      <w:pPr>
        <w:pStyle w:val="ListParagraph"/>
        <w:spacing w:after="0" w:line="360" w:lineRule="auto"/>
        <w:ind w:left="1440"/>
        <w:rPr>
          <w:rFonts w:ascii="Georgia" w:hAnsi="Georgia"/>
          <w:b/>
          <w:szCs w:val="24"/>
        </w:rPr>
      </w:pPr>
      <w:r w:rsidRPr="00781A73">
        <w:rPr>
          <w:rFonts w:ascii="Georgia" w:hAnsi="Georgia"/>
          <w:b/>
          <w:szCs w:val="24"/>
        </w:rPr>
        <w:t>OR</w:t>
      </w:r>
    </w:p>
    <w:p w:rsidR="005D125D" w:rsidRPr="00781A73" w:rsidRDefault="005D125D" w:rsidP="00EA65DD">
      <w:pPr>
        <w:pStyle w:val="ListParagraph"/>
        <w:numPr>
          <w:ilvl w:val="0"/>
          <w:numId w:val="64"/>
        </w:numPr>
        <w:spacing w:after="0" w:line="360" w:lineRule="auto"/>
        <w:ind w:left="720"/>
        <w:jc w:val="both"/>
        <w:rPr>
          <w:rFonts w:ascii="Georgia" w:hAnsi="Georgia"/>
          <w:szCs w:val="24"/>
        </w:rPr>
      </w:pPr>
      <w:r w:rsidRPr="00781A73">
        <w:rPr>
          <w:rFonts w:ascii="Georgia" w:hAnsi="Georgia"/>
          <w:szCs w:val="24"/>
        </w:rPr>
        <w:t>The Principal Officer or his duly Authorized Representative of the Company, and he has the authority to refer to arbitration disputes concerning the business of the Company by virtue of the general power of attorney.</w:t>
      </w:r>
    </w:p>
    <w:p w:rsidR="005D125D" w:rsidRPr="00781A73" w:rsidRDefault="005D125D" w:rsidP="001F558D">
      <w:pPr>
        <w:spacing w:after="0" w:line="360" w:lineRule="auto"/>
        <w:ind w:left="360"/>
        <w:rPr>
          <w:rFonts w:ascii="Georgia" w:hAnsi="Georgia" w:cs="Times New Roman"/>
          <w:szCs w:val="24"/>
        </w:rPr>
      </w:pPr>
    </w:p>
    <w:p w:rsidR="005D125D" w:rsidRPr="00781A73" w:rsidRDefault="005D125D" w:rsidP="001F558D">
      <w:pPr>
        <w:spacing w:after="0" w:line="360" w:lineRule="auto"/>
        <w:ind w:left="720"/>
        <w:jc w:val="both"/>
        <w:rPr>
          <w:rFonts w:ascii="Georgia" w:hAnsi="Georgia" w:cs="Times New Roman"/>
          <w:szCs w:val="24"/>
        </w:rPr>
      </w:pPr>
      <w:r w:rsidRPr="00781A73">
        <w:rPr>
          <w:rFonts w:ascii="Georgia" w:hAnsi="Georgia" w:cs="Times New Roman"/>
          <w:szCs w:val="24"/>
        </w:rPr>
        <w:t>(</w:t>
      </w:r>
      <w:r w:rsidRPr="00781A73">
        <w:rPr>
          <w:rFonts w:ascii="Georgia" w:hAnsi="Georgia" w:cs="Times New Roman"/>
          <w:b/>
          <w:szCs w:val="24"/>
        </w:rPr>
        <w:t>NOTE:</w:t>
      </w:r>
      <w:r w:rsidRPr="00781A73">
        <w:rPr>
          <w:rFonts w:ascii="Georgia" w:hAnsi="Georgia" w:cs="Times New Roman"/>
          <w:szCs w:val="24"/>
        </w:rPr>
        <w:t xml:space="preserve"> Delete whatever is not applicable.)</w:t>
      </w:r>
    </w:p>
    <w:p w:rsidR="005D125D" w:rsidRPr="00781A73" w:rsidRDefault="005D125D" w:rsidP="001F558D">
      <w:pPr>
        <w:spacing w:after="0" w:line="360" w:lineRule="auto"/>
        <w:rPr>
          <w:rFonts w:ascii="Georgia" w:hAnsi="Georgia" w:cs="Times New Roman"/>
          <w:szCs w:val="24"/>
        </w:rPr>
      </w:pPr>
    </w:p>
    <w:p w:rsidR="005D125D" w:rsidRPr="00781A73" w:rsidRDefault="005D125D" w:rsidP="00EA65DD">
      <w:pPr>
        <w:pStyle w:val="ListParagraph"/>
        <w:numPr>
          <w:ilvl w:val="0"/>
          <w:numId w:val="65"/>
        </w:numPr>
        <w:spacing w:after="0" w:line="360" w:lineRule="auto"/>
        <w:ind w:left="630" w:hanging="630"/>
        <w:jc w:val="both"/>
        <w:rPr>
          <w:rFonts w:ascii="Georgia" w:hAnsi="Georgia"/>
          <w:szCs w:val="24"/>
        </w:rPr>
      </w:pPr>
      <w:r w:rsidRPr="00781A73">
        <w:rPr>
          <w:rFonts w:ascii="Georgia" w:hAnsi="Georgia"/>
          <w:szCs w:val="24"/>
        </w:rPr>
        <w:t>Bid Security (</w:t>
      </w:r>
      <w:r w:rsidRPr="00781A73">
        <w:rPr>
          <w:rFonts w:ascii="Georgia" w:hAnsi="Georgia"/>
          <w:b/>
          <w:szCs w:val="24"/>
        </w:rPr>
        <w:t>Earnest Money)</w:t>
      </w:r>
      <w:r w:rsidRPr="00781A73">
        <w:rPr>
          <w:rFonts w:ascii="Georgia" w:hAnsi="Georgia"/>
          <w:szCs w:val="24"/>
        </w:rPr>
        <w:t xml:space="preserve">, in original, for an amount equal to </w:t>
      </w:r>
      <w:r w:rsidR="00874A2E" w:rsidRPr="00781A73">
        <w:rPr>
          <w:rFonts w:ascii="Georgia" w:hAnsi="Georgia"/>
          <w:b/>
          <w:szCs w:val="24"/>
        </w:rPr>
        <w:t>Rs. _________________</w:t>
      </w:r>
      <w:r w:rsidRPr="00781A73">
        <w:rPr>
          <w:rFonts w:ascii="Georgia" w:hAnsi="Georgia"/>
          <w:b/>
          <w:szCs w:val="24"/>
        </w:rPr>
        <w:t>(Rupees ________</w:t>
      </w:r>
      <w:r w:rsidR="00874A2E" w:rsidRPr="00781A73">
        <w:rPr>
          <w:rFonts w:ascii="Georgia" w:hAnsi="Georgia"/>
          <w:b/>
          <w:szCs w:val="24"/>
        </w:rPr>
        <w:t>_________________</w:t>
      </w:r>
      <w:r w:rsidRPr="00781A73">
        <w:rPr>
          <w:rFonts w:ascii="Georgia" w:hAnsi="Georgia"/>
          <w:b/>
          <w:szCs w:val="24"/>
        </w:rPr>
        <w:t xml:space="preserve"> only)</w:t>
      </w:r>
      <w:r w:rsidR="00FD58B8" w:rsidRPr="00781A73">
        <w:rPr>
          <w:rFonts w:ascii="Georgia" w:hAnsi="Georgia"/>
          <w:b/>
          <w:szCs w:val="24"/>
        </w:rPr>
        <w:t xml:space="preserve"> /</w:t>
      </w:r>
      <w:r w:rsidR="00C46935" w:rsidRPr="00781A73">
        <w:rPr>
          <w:rFonts w:ascii="Georgia" w:hAnsi="Georgia" w:cs="Arial"/>
          <w:szCs w:val="24"/>
        </w:rPr>
        <w:t xml:space="preserve">Bid </w:t>
      </w:r>
      <w:r w:rsidR="00FD58B8" w:rsidRPr="00781A73">
        <w:rPr>
          <w:rFonts w:ascii="Georgia" w:hAnsi="Georgia" w:cs="Arial"/>
          <w:szCs w:val="24"/>
        </w:rPr>
        <w:t>Securing Declaration</w:t>
      </w:r>
      <w:r w:rsidRPr="00781A73">
        <w:rPr>
          <w:rFonts w:ascii="Georgia" w:hAnsi="Georgia"/>
          <w:szCs w:val="24"/>
        </w:rPr>
        <w:t xml:space="preserve"> is enclosed in the Cover containing </w:t>
      </w:r>
      <w:r w:rsidRPr="00781A73">
        <w:rPr>
          <w:rFonts w:ascii="Georgia" w:hAnsi="Georgia"/>
          <w:b/>
          <w:szCs w:val="24"/>
        </w:rPr>
        <w:t>Pre-Qualifying</w:t>
      </w:r>
      <w:r w:rsidR="00D91F02" w:rsidRPr="00781A73">
        <w:rPr>
          <w:rFonts w:ascii="Georgia" w:hAnsi="Georgia"/>
          <w:b/>
          <w:szCs w:val="24"/>
        </w:rPr>
        <w:t xml:space="preserve"> and Technical Bid</w:t>
      </w:r>
      <w:r w:rsidRPr="00781A73">
        <w:rPr>
          <w:rFonts w:ascii="Georgia" w:hAnsi="Georgia"/>
          <w:b/>
          <w:szCs w:val="24"/>
        </w:rPr>
        <w:t>.</w:t>
      </w:r>
    </w:p>
    <w:p w:rsidR="005D125D" w:rsidRPr="00781A73" w:rsidRDefault="005D125D" w:rsidP="001F558D">
      <w:pPr>
        <w:pStyle w:val="ListParagraph"/>
        <w:spacing w:after="0" w:line="360" w:lineRule="auto"/>
        <w:ind w:left="630"/>
        <w:jc w:val="both"/>
        <w:rPr>
          <w:rFonts w:ascii="Georgia" w:hAnsi="Georgia"/>
          <w:szCs w:val="24"/>
        </w:rPr>
      </w:pPr>
    </w:p>
    <w:p w:rsidR="005D125D" w:rsidRPr="00781A73" w:rsidRDefault="005D125D" w:rsidP="00EA65DD">
      <w:pPr>
        <w:pStyle w:val="ListParagraph"/>
        <w:numPr>
          <w:ilvl w:val="0"/>
          <w:numId w:val="65"/>
        </w:numPr>
        <w:spacing w:after="0" w:line="360" w:lineRule="auto"/>
        <w:ind w:left="630" w:hanging="630"/>
        <w:jc w:val="both"/>
        <w:rPr>
          <w:rFonts w:ascii="Georgia" w:hAnsi="Georgia"/>
          <w:szCs w:val="24"/>
        </w:rPr>
      </w:pPr>
      <w:r w:rsidRPr="00781A73">
        <w:rPr>
          <w:rFonts w:ascii="Georgia" w:hAnsi="Georgia"/>
          <w:szCs w:val="24"/>
        </w:rPr>
        <w:t>We do hereby undertake, that, until a formal contract is prepared and executed, this bid, together with your written acceptance thereof and placement of Letter of Intent awarding the Contract, shall constitute a binding contract between us.</w:t>
      </w:r>
    </w:p>
    <w:p w:rsidR="005D125D" w:rsidRPr="00781A73" w:rsidRDefault="005D125D" w:rsidP="001F558D">
      <w:pPr>
        <w:pStyle w:val="ListParagraph"/>
        <w:spacing w:line="360" w:lineRule="auto"/>
        <w:rPr>
          <w:rFonts w:ascii="Georgia" w:hAnsi="Georgia"/>
          <w:szCs w:val="24"/>
        </w:rPr>
      </w:pPr>
    </w:p>
    <w:p w:rsidR="005D125D" w:rsidRPr="00781A73" w:rsidRDefault="005D125D" w:rsidP="001F558D">
      <w:pPr>
        <w:spacing w:after="0" w:line="360" w:lineRule="auto"/>
        <w:rPr>
          <w:rFonts w:ascii="Georgia" w:hAnsi="Georgia" w:cs="Times New Roman"/>
          <w:b/>
          <w:szCs w:val="24"/>
        </w:rPr>
      </w:pPr>
      <w:r w:rsidRPr="00781A73">
        <w:rPr>
          <w:rFonts w:ascii="Georgia" w:hAnsi="Georgia" w:cs="Times New Roman"/>
          <w:szCs w:val="24"/>
        </w:rPr>
        <w:t>Dated this      day of          201</w:t>
      </w:r>
      <w:r w:rsidR="00E1525C">
        <w:rPr>
          <w:rFonts w:ascii="Georgia" w:hAnsi="Georgia" w:cs="Times New Roman"/>
          <w:szCs w:val="24"/>
        </w:rPr>
        <w:t>8</w:t>
      </w:r>
      <w:r w:rsidRPr="00781A73">
        <w:rPr>
          <w:rFonts w:ascii="Georgia" w:hAnsi="Georgia" w:cs="Times New Roman"/>
          <w:szCs w:val="24"/>
        </w:rPr>
        <w:tab/>
      </w:r>
      <w:r w:rsidRPr="00781A73">
        <w:rPr>
          <w:rFonts w:ascii="Georgia" w:hAnsi="Georgia" w:cs="Times New Roman"/>
          <w:szCs w:val="24"/>
        </w:rPr>
        <w:tab/>
      </w:r>
      <w:r w:rsidRPr="00781A73">
        <w:rPr>
          <w:rFonts w:ascii="Georgia" w:hAnsi="Georgia" w:cs="Times New Roman"/>
          <w:szCs w:val="24"/>
        </w:rPr>
        <w:tab/>
      </w:r>
      <w:r w:rsidRPr="00781A73">
        <w:rPr>
          <w:rFonts w:ascii="Georgia" w:hAnsi="Georgia" w:cs="Times New Roman"/>
          <w:b/>
          <w:szCs w:val="24"/>
        </w:rPr>
        <w:t>Signature &amp; seal of the bidder</w:t>
      </w:r>
    </w:p>
    <w:p w:rsidR="005D125D" w:rsidRPr="00781A73" w:rsidRDefault="005D125D" w:rsidP="001F558D">
      <w:pPr>
        <w:spacing w:after="0" w:line="360" w:lineRule="auto"/>
        <w:rPr>
          <w:rFonts w:ascii="Georgia" w:hAnsi="Georgia" w:cs="Times New Roman"/>
          <w:szCs w:val="24"/>
        </w:rPr>
      </w:pPr>
    </w:p>
    <w:p w:rsidR="005D125D" w:rsidRPr="00781A73" w:rsidRDefault="005D125D" w:rsidP="001F558D">
      <w:pPr>
        <w:spacing w:after="0" w:line="360" w:lineRule="auto"/>
        <w:rPr>
          <w:rFonts w:ascii="Georgia" w:hAnsi="Georgia" w:cs="Times New Roman"/>
          <w:b/>
          <w:szCs w:val="24"/>
        </w:rPr>
      </w:pPr>
      <w:r w:rsidRPr="00781A73">
        <w:rPr>
          <w:rFonts w:ascii="Georgia" w:hAnsi="Georgia" w:cs="Times New Roman"/>
          <w:szCs w:val="24"/>
        </w:rPr>
        <w:tab/>
      </w:r>
      <w:r w:rsidRPr="00781A73">
        <w:rPr>
          <w:rFonts w:ascii="Georgia" w:hAnsi="Georgia" w:cs="Times New Roman"/>
          <w:szCs w:val="24"/>
        </w:rPr>
        <w:tab/>
      </w:r>
      <w:r w:rsidRPr="00781A73">
        <w:rPr>
          <w:rFonts w:ascii="Georgia" w:hAnsi="Georgia" w:cs="Times New Roman"/>
          <w:szCs w:val="24"/>
        </w:rPr>
        <w:tab/>
      </w:r>
      <w:r w:rsidRPr="00781A73">
        <w:rPr>
          <w:rFonts w:ascii="Georgia" w:hAnsi="Georgia" w:cs="Times New Roman"/>
          <w:szCs w:val="24"/>
        </w:rPr>
        <w:tab/>
      </w:r>
      <w:r w:rsidRPr="00781A73">
        <w:rPr>
          <w:rFonts w:ascii="Georgia" w:hAnsi="Georgia" w:cs="Times New Roman"/>
          <w:szCs w:val="24"/>
        </w:rPr>
        <w:tab/>
      </w:r>
      <w:r w:rsidRPr="00781A73">
        <w:rPr>
          <w:rFonts w:ascii="Georgia" w:hAnsi="Georgia" w:cs="Times New Roman"/>
          <w:szCs w:val="24"/>
        </w:rPr>
        <w:tab/>
      </w:r>
      <w:r w:rsidRPr="00781A73">
        <w:rPr>
          <w:rFonts w:ascii="Georgia" w:hAnsi="Georgia" w:cs="Times New Roman"/>
          <w:szCs w:val="24"/>
        </w:rPr>
        <w:tab/>
      </w:r>
      <w:r w:rsidRPr="00781A73">
        <w:rPr>
          <w:rFonts w:ascii="Georgia" w:hAnsi="Georgia" w:cs="Times New Roman"/>
          <w:szCs w:val="24"/>
        </w:rPr>
        <w:tab/>
      </w:r>
      <w:r w:rsidRPr="00781A73">
        <w:rPr>
          <w:rFonts w:ascii="Georgia" w:hAnsi="Georgia" w:cs="Times New Roman"/>
          <w:b/>
          <w:szCs w:val="24"/>
        </w:rPr>
        <w:t>Name</w:t>
      </w:r>
      <w:r w:rsidRPr="00781A73">
        <w:rPr>
          <w:rFonts w:ascii="Georgia" w:hAnsi="Georgia" w:cs="Times New Roman"/>
          <w:b/>
          <w:szCs w:val="24"/>
        </w:rPr>
        <w:tab/>
      </w:r>
      <w:r w:rsidRPr="00781A73">
        <w:rPr>
          <w:rFonts w:ascii="Georgia" w:hAnsi="Georgia" w:cs="Times New Roman"/>
          <w:b/>
          <w:szCs w:val="24"/>
        </w:rPr>
        <w:tab/>
        <w:t>:</w:t>
      </w:r>
    </w:p>
    <w:p w:rsidR="005D125D" w:rsidRPr="00781A73" w:rsidRDefault="005D125D" w:rsidP="001F558D">
      <w:pPr>
        <w:spacing w:after="0" w:line="360" w:lineRule="auto"/>
        <w:rPr>
          <w:rFonts w:ascii="Georgia" w:hAnsi="Georgia" w:cs="Times New Roman"/>
          <w:b/>
          <w:szCs w:val="24"/>
        </w:rPr>
      </w:pP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t>Full Address</w:t>
      </w:r>
      <w:r w:rsidRPr="00781A73">
        <w:rPr>
          <w:rFonts w:ascii="Georgia" w:hAnsi="Georgia" w:cs="Times New Roman"/>
          <w:b/>
          <w:szCs w:val="24"/>
        </w:rPr>
        <w:tab/>
        <w:t>:</w:t>
      </w:r>
    </w:p>
    <w:p w:rsidR="005D125D" w:rsidRPr="00781A73" w:rsidRDefault="005D125D" w:rsidP="001F558D">
      <w:pPr>
        <w:spacing w:after="0" w:line="360" w:lineRule="auto"/>
        <w:rPr>
          <w:rFonts w:ascii="Georgia" w:hAnsi="Georgia" w:cs="Times New Roman"/>
          <w:b/>
          <w:szCs w:val="24"/>
        </w:rPr>
      </w:pP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t>Telephone No   :</w:t>
      </w:r>
    </w:p>
    <w:p w:rsidR="005D125D" w:rsidRPr="00781A73" w:rsidRDefault="005D125D" w:rsidP="001F558D">
      <w:pPr>
        <w:spacing w:after="0" w:line="360" w:lineRule="auto"/>
        <w:rPr>
          <w:rFonts w:ascii="Georgia" w:hAnsi="Georgia" w:cs="Times New Roman"/>
          <w:b/>
          <w:szCs w:val="24"/>
        </w:rPr>
      </w:pP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t>Fax No</w:t>
      </w:r>
      <w:r w:rsidRPr="00781A73">
        <w:rPr>
          <w:rFonts w:ascii="Georgia" w:hAnsi="Georgia" w:cs="Times New Roman"/>
          <w:b/>
          <w:szCs w:val="24"/>
        </w:rPr>
        <w:tab/>
        <w:t>:</w:t>
      </w:r>
    </w:p>
    <w:p w:rsidR="005D125D" w:rsidRPr="00781A73" w:rsidRDefault="005D125D" w:rsidP="001F558D">
      <w:pPr>
        <w:spacing w:after="0" w:line="360" w:lineRule="auto"/>
        <w:rPr>
          <w:rFonts w:ascii="Georgia" w:hAnsi="Georgia" w:cs="Times New Roman"/>
          <w:b/>
          <w:szCs w:val="24"/>
        </w:rPr>
      </w:pPr>
    </w:p>
    <w:p w:rsidR="005D125D" w:rsidRPr="00781A73" w:rsidRDefault="005D125D" w:rsidP="001F558D">
      <w:pPr>
        <w:spacing w:after="0" w:line="360" w:lineRule="auto"/>
        <w:rPr>
          <w:rFonts w:ascii="Georgia" w:hAnsi="Georgia" w:cs="Times New Roman"/>
          <w:b/>
          <w:szCs w:val="24"/>
        </w:rPr>
      </w:pPr>
      <w:r w:rsidRPr="00781A73">
        <w:rPr>
          <w:rFonts w:ascii="Georgia" w:hAnsi="Georgia" w:cs="Times New Roman"/>
          <w:b/>
          <w:szCs w:val="24"/>
        </w:rPr>
        <w:t>Details of enclosures:</w:t>
      </w:r>
    </w:p>
    <w:p w:rsidR="005D125D" w:rsidRPr="00781A73" w:rsidRDefault="005D125D" w:rsidP="0045269D">
      <w:pPr>
        <w:spacing w:after="0" w:line="360" w:lineRule="auto"/>
        <w:rPr>
          <w:rFonts w:ascii="Georgia" w:hAnsi="Georgia" w:cs="Times New Roman"/>
          <w:szCs w:val="24"/>
        </w:rPr>
      </w:pPr>
      <w:r w:rsidRPr="00781A73">
        <w:rPr>
          <w:rFonts w:ascii="Georgia" w:hAnsi="Georgia" w:cs="Times New Roman"/>
          <w:b/>
          <w:szCs w:val="24"/>
        </w:rPr>
        <w:t>1.</w:t>
      </w:r>
      <w:r w:rsidRPr="00781A73">
        <w:rPr>
          <w:rFonts w:ascii="Georgia" w:hAnsi="Georgia" w:cs="Times New Roman"/>
          <w:szCs w:val="24"/>
        </w:rPr>
        <w:br w:type="page"/>
      </w:r>
    </w:p>
    <w:p w:rsidR="005D125D" w:rsidRPr="00781A73" w:rsidRDefault="00380A85" w:rsidP="00EA65DD">
      <w:pPr>
        <w:pStyle w:val="Heading3"/>
        <w:numPr>
          <w:ilvl w:val="2"/>
          <w:numId w:val="60"/>
        </w:numPr>
        <w:spacing w:line="360" w:lineRule="auto"/>
        <w:rPr>
          <w:rFonts w:ascii="Georgia" w:hAnsi="Georgia"/>
          <w:sz w:val="24"/>
          <w:szCs w:val="26"/>
        </w:rPr>
      </w:pPr>
      <w:bookmarkStart w:id="422" w:name="_Declaration_For_The"/>
      <w:bookmarkStart w:id="423" w:name="_Delivery_Schedule"/>
      <w:bookmarkStart w:id="424" w:name="_Warranty"/>
      <w:bookmarkStart w:id="425" w:name="_Manufacturer’s_Authorization_Form"/>
      <w:bookmarkStart w:id="426" w:name="_Toc440234565"/>
      <w:bookmarkStart w:id="427" w:name="_Toc500411461"/>
      <w:bookmarkEnd w:id="422"/>
      <w:bookmarkEnd w:id="423"/>
      <w:bookmarkEnd w:id="424"/>
      <w:bookmarkEnd w:id="425"/>
      <w:r w:rsidRPr="00781A73">
        <w:rPr>
          <w:rFonts w:ascii="Georgia" w:hAnsi="Georgia"/>
          <w:sz w:val="24"/>
          <w:szCs w:val="26"/>
        </w:rPr>
        <w:t>Manufacturer’s Authorization Form</w:t>
      </w:r>
      <w:bookmarkEnd w:id="426"/>
      <w:bookmarkEnd w:id="427"/>
    </w:p>
    <w:p w:rsidR="005D125D" w:rsidRPr="00781A73" w:rsidRDefault="005D125D" w:rsidP="001F558D">
      <w:pPr>
        <w:spacing w:line="360" w:lineRule="auto"/>
        <w:rPr>
          <w:rFonts w:ascii="Georgia" w:hAnsi="Georgia"/>
          <w:szCs w:val="24"/>
        </w:rPr>
      </w:pPr>
    </w:p>
    <w:p w:rsidR="008E4085" w:rsidRPr="00781A73" w:rsidRDefault="005D125D" w:rsidP="0071708C">
      <w:pPr>
        <w:pStyle w:val="BodyText"/>
        <w:spacing w:beforeLines="120" w:after="0" w:line="360" w:lineRule="auto"/>
        <w:contextualSpacing/>
        <w:jc w:val="both"/>
        <w:rPr>
          <w:i/>
          <w:sz w:val="22"/>
          <w:szCs w:val="24"/>
        </w:rPr>
      </w:pPr>
      <w:r w:rsidRPr="00781A73">
        <w:rPr>
          <w:i/>
          <w:sz w:val="22"/>
          <w:szCs w:val="24"/>
        </w:rPr>
        <w:t>(This for</w:t>
      </w:r>
      <w:r w:rsidR="00814E13" w:rsidRPr="00781A73">
        <w:rPr>
          <w:i/>
          <w:sz w:val="22"/>
          <w:szCs w:val="24"/>
        </w:rPr>
        <w:t>m has to be provided by the OEM</w:t>
      </w:r>
      <w:r w:rsidRPr="00781A73">
        <w:rPr>
          <w:i/>
          <w:sz w:val="22"/>
          <w:szCs w:val="24"/>
        </w:rPr>
        <w:t xml:space="preserve">) </w:t>
      </w:r>
    </w:p>
    <w:p w:rsidR="005D125D" w:rsidRPr="00781A73" w:rsidRDefault="005D125D" w:rsidP="001F558D">
      <w:pPr>
        <w:spacing w:line="360" w:lineRule="auto"/>
        <w:rPr>
          <w:rFonts w:ascii="Georgia" w:hAnsi="Georgia"/>
          <w:szCs w:val="24"/>
        </w:rPr>
      </w:pPr>
    </w:p>
    <w:p w:rsidR="008E4085" w:rsidRPr="00781A73" w:rsidRDefault="00814E13" w:rsidP="0071708C">
      <w:pPr>
        <w:pStyle w:val="BodyText"/>
        <w:spacing w:beforeLines="120" w:after="0" w:line="360" w:lineRule="auto"/>
        <w:contextualSpacing/>
        <w:jc w:val="both"/>
        <w:rPr>
          <w:sz w:val="22"/>
          <w:szCs w:val="24"/>
        </w:rPr>
      </w:pPr>
      <w:r w:rsidRPr="00781A73">
        <w:rPr>
          <w:sz w:val="22"/>
          <w:szCs w:val="24"/>
        </w:rPr>
        <w:tab/>
      </w:r>
      <w:r w:rsidRPr="00781A73">
        <w:rPr>
          <w:sz w:val="22"/>
          <w:szCs w:val="24"/>
        </w:rPr>
        <w:tab/>
      </w:r>
      <w:r w:rsidRPr="00781A73">
        <w:rPr>
          <w:sz w:val="22"/>
          <w:szCs w:val="24"/>
        </w:rPr>
        <w:tab/>
      </w:r>
      <w:r w:rsidRPr="00781A73">
        <w:rPr>
          <w:sz w:val="22"/>
          <w:szCs w:val="24"/>
        </w:rPr>
        <w:tab/>
      </w:r>
      <w:r w:rsidRPr="00781A73">
        <w:rPr>
          <w:sz w:val="22"/>
          <w:szCs w:val="24"/>
        </w:rPr>
        <w:tab/>
      </w:r>
      <w:r w:rsidRPr="00781A73">
        <w:rPr>
          <w:sz w:val="22"/>
          <w:szCs w:val="24"/>
        </w:rPr>
        <w:tab/>
      </w:r>
      <w:r w:rsidRPr="00781A73">
        <w:rPr>
          <w:sz w:val="22"/>
          <w:szCs w:val="24"/>
        </w:rPr>
        <w:tab/>
      </w:r>
      <w:r w:rsidRPr="00781A73">
        <w:rPr>
          <w:sz w:val="22"/>
          <w:szCs w:val="24"/>
        </w:rPr>
        <w:tab/>
      </w:r>
      <w:r w:rsidRPr="00781A73">
        <w:rPr>
          <w:sz w:val="22"/>
          <w:szCs w:val="24"/>
        </w:rPr>
        <w:tab/>
      </w:r>
      <w:r w:rsidRPr="00781A73">
        <w:rPr>
          <w:sz w:val="22"/>
          <w:szCs w:val="24"/>
        </w:rPr>
        <w:tab/>
      </w:r>
      <w:r w:rsidR="005D125D" w:rsidRPr="00781A73">
        <w:rPr>
          <w:sz w:val="22"/>
          <w:szCs w:val="24"/>
        </w:rPr>
        <w:tab/>
        <w:t xml:space="preserve">Date: </w:t>
      </w:r>
    </w:p>
    <w:p w:rsidR="005D125D" w:rsidRPr="00781A73" w:rsidRDefault="005D125D" w:rsidP="001F558D">
      <w:pPr>
        <w:spacing w:after="0" w:line="360" w:lineRule="auto"/>
        <w:rPr>
          <w:rFonts w:ascii="Georgia" w:hAnsi="Georgia" w:cs="Times New Roman"/>
          <w:b/>
          <w:szCs w:val="24"/>
        </w:rPr>
      </w:pPr>
    </w:p>
    <w:p w:rsidR="005D125D" w:rsidRPr="00781A73" w:rsidRDefault="005D125D" w:rsidP="001F558D">
      <w:pPr>
        <w:spacing w:after="0" w:line="360" w:lineRule="auto"/>
        <w:rPr>
          <w:rFonts w:ascii="Georgia" w:hAnsi="Georgia" w:cs="Times New Roman"/>
          <w:b/>
          <w:szCs w:val="24"/>
        </w:rPr>
      </w:pPr>
      <w:r w:rsidRPr="00781A73">
        <w:rPr>
          <w:rFonts w:ascii="Georgia" w:hAnsi="Georgia" w:cs="Times New Roman"/>
          <w:b/>
          <w:szCs w:val="24"/>
        </w:rPr>
        <w:t>To</w:t>
      </w:r>
    </w:p>
    <w:p w:rsidR="005D125D" w:rsidRPr="00781A73" w:rsidRDefault="005D125D" w:rsidP="001F558D">
      <w:pPr>
        <w:spacing w:after="0" w:line="360" w:lineRule="auto"/>
        <w:ind w:left="720"/>
        <w:rPr>
          <w:rFonts w:ascii="Georgia" w:hAnsi="Georgia" w:cs="Times New Roman"/>
          <w:b/>
          <w:szCs w:val="24"/>
        </w:rPr>
      </w:pPr>
      <w:r w:rsidRPr="00781A73">
        <w:rPr>
          <w:rFonts w:ascii="Georgia" w:hAnsi="Georgia" w:cs="Times New Roman"/>
          <w:b/>
          <w:szCs w:val="24"/>
        </w:rPr>
        <w:t>The Deputy</w:t>
      </w:r>
      <w:r w:rsidR="003E3420" w:rsidRPr="00781A73">
        <w:rPr>
          <w:rFonts w:ascii="Georgia" w:hAnsi="Georgia" w:cs="Times New Roman"/>
          <w:b/>
          <w:szCs w:val="24"/>
        </w:rPr>
        <w:t xml:space="preserve"> </w:t>
      </w:r>
      <w:r w:rsidRPr="00781A73">
        <w:rPr>
          <w:rFonts w:ascii="Georgia" w:hAnsi="Georgia" w:cs="Times New Roman"/>
          <w:b/>
          <w:szCs w:val="24"/>
        </w:rPr>
        <w:t>Director General (Technology)</w:t>
      </w:r>
    </w:p>
    <w:p w:rsidR="005D125D" w:rsidRPr="00781A73" w:rsidRDefault="005D125D" w:rsidP="001F558D">
      <w:pPr>
        <w:spacing w:after="0" w:line="360" w:lineRule="auto"/>
        <w:ind w:left="720"/>
        <w:rPr>
          <w:rFonts w:ascii="Georgia" w:hAnsi="Georgia" w:cs="Times New Roman"/>
          <w:b/>
          <w:szCs w:val="24"/>
        </w:rPr>
      </w:pPr>
      <w:r w:rsidRPr="00781A73">
        <w:rPr>
          <w:rFonts w:ascii="Georgia" w:hAnsi="Georgia" w:cs="Times New Roman"/>
          <w:b/>
          <w:szCs w:val="24"/>
        </w:rPr>
        <w:t>Unique Identification Authority of India (UIDAI)</w:t>
      </w:r>
    </w:p>
    <w:p w:rsidR="005D125D" w:rsidRPr="00781A73" w:rsidRDefault="005D125D" w:rsidP="001F558D">
      <w:pPr>
        <w:spacing w:after="0" w:line="360" w:lineRule="auto"/>
        <w:ind w:left="720"/>
        <w:rPr>
          <w:rFonts w:ascii="Georgia" w:hAnsi="Georgia" w:cs="Times New Roman"/>
          <w:b/>
          <w:szCs w:val="24"/>
        </w:rPr>
      </w:pPr>
      <w:r w:rsidRPr="00781A73">
        <w:rPr>
          <w:rFonts w:ascii="Georgia" w:hAnsi="Georgia" w:cs="Times New Roman"/>
          <w:b/>
          <w:szCs w:val="24"/>
        </w:rPr>
        <w:t>Tower II, 3</w:t>
      </w:r>
      <w:r w:rsidRPr="00781A73">
        <w:rPr>
          <w:rFonts w:ascii="Georgia" w:hAnsi="Georgia" w:cs="Times New Roman"/>
          <w:b/>
          <w:szCs w:val="24"/>
          <w:vertAlign w:val="superscript"/>
        </w:rPr>
        <w:t>rd</w:t>
      </w:r>
      <w:r w:rsidRPr="00781A73">
        <w:rPr>
          <w:rFonts w:ascii="Georgia" w:hAnsi="Georgia" w:cs="Times New Roman"/>
          <w:b/>
          <w:szCs w:val="24"/>
        </w:rPr>
        <w:t xml:space="preserve"> Floor,</w:t>
      </w:r>
    </w:p>
    <w:p w:rsidR="005D125D" w:rsidRPr="00781A73" w:rsidRDefault="005D125D" w:rsidP="001F558D">
      <w:pPr>
        <w:spacing w:after="0" w:line="360" w:lineRule="auto"/>
        <w:ind w:left="720"/>
        <w:rPr>
          <w:rFonts w:ascii="Georgia" w:hAnsi="Georgia" w:cs="Times New Roman"/>
          <w:b/>
          <w:szCs w:val="24"/>
        </w:rPr>
      </w:pPr>
      <w:r w:rsidRPr="00781A73">
        <w:rPr>
          <w:rFonts w:ascii="Georgia" w:hAnsi="Georgia" w:cs="Times New Roman"/>
          <w:b/>
          <w:szCs w:val="24"/>
        </w:rPr>
        <w:t>Jeevan Bharati Building,</w:t>
      </w:r>
    </w:p>
    <w:p w:rsidR="005D125D" w:rsidRPr="00781A73" w:rsidRDefault="005D125D" w:rsidP="001F558D">
      <w:pPr>
        <w:spacing w:after="0" w:line="360" w:lineRule="auto"/>
        <w:ind w:left="720"/>
        <w:rPr>
          <w:rFonts w:ascii="Georgia" w:hAnsi="Georgia" w:cs="Times New Roman"/>
          <w:b/>
          <w:szCs w:val="24"/>
        </w:rPr>
      </w:pPr>
      <w:r w:rsidRPr="00781A73">
        <w:rPr>
          <w:rFonts w:ascii="Georgia" w:hAnsi="Georgia" w:cs="Times New Roman"/>
          <w:b/>
          <w:szCs w:val="24"/>
        </w:rPr>
        <w:t>Connaught Circus,</w:t>
      </w:r>
    </w:p>
    <w:p w:rsidR="005D125D" w:rsidRPr="00781A73" w:rsidRDefault="005D125D" w:rsidP="001F558D">
      <w:pPr>
        <w:spacing w:after="0" w:line="360" w:lineRule="auto"/>
        <w:ind w:left="720"/>
        <w:rPr>
          <w:rFonts w:ascii="Georgia" w:hAnsi="Georgia" w:cs="Times New Roman"/>
          <w:b/>
          <w:szCs w:val="24"/>
        </w:rPr>
      </w:pPr>
      <w:r w:rsidRPr="00781A73">
        <w:rPr>
          <w:rFonts w:ascii="Georgia" w:hAnsi="Georgia" w:cs="Times New Roman"/>
          <w:b/>
          <w:szCs w:val="24"/>
        </w:rPr>
        <w:t>New Delhi – 110001.</w:t>
      </w:r>
    </w:p>
    <w:p w:rsidR="005D125D" w:rsidRPr="00781A73" w:rsidRDefault="005D125D" w:rsidP="001F558D">
      <w:pPr>
        <w:spacing w:after="0" w:line="360" w:lineRule="auto"/>
        <w:rPr>
          <w:rFonts w:ascii="Georgia" w:hAnsi="Georgia" w:cs="Times New Roman"/>
          <w:b/>
          <w:szCs w:val="24"/>
        </w:rPr>
      </w:pPr>
    </w:p>
    <w:p w:rsidR="005D125D" w:rsidRPr="00781A73" w:rsidRDefault="005D125D" w:rsidP="001F558D">
      <w:pPr>
        <w:spacing w:after="0" w:line="360" w:lineRule="auto"/>
        <w:rPr>
          <w:rFonts w:ascii="Georgia" w:hAnsi="Georgia" w:cs="Times New Roman"/>
          <w:b/>
          <w:szCs w:val="24"/>
        </w:rPr>
      </w:pPr>
    </w:p>
    <w:p w:rsidR="005D125D" w:rsidRPr="00781A73" w:rsidRDefault="005D125D" w:rsidP="001F558D">
      <w:pPr>
        <w:spacing w:after="0" w:line="360" w:lineRule="auto"/>
        <w:rPr>
          <w:rFonts w:ascii="Georgia" w:hAnsi="Georgia" w:cs="Times New Roman"/>
          <w:b/>
          <w:szCs w:val="24"/>
        </w:rPr>
      </w:pPr>
      <w:r w:rsidRPr="00781A73">
        <w:rPr>
          <w:rFonts w:ascii="Georgia" w:hAnsi="Georgia" w:cs="Times New Roman"/>
          <w:b/>
          <w:szCs w:val="24"/>
        </w:rPr>
        <w:t>Dear Sir,</w:t>
      </w:r>
    </w:p>
    <w:p w:rsidR="00AE7F0F" w:rsidRPr="00781A73" w:rsidRDefault="005D125D" w:rsidP="00AE7F0F">
      <w:pPr>
        <w:spacing w:after="0" w:line="360" w:lineRule="auto"/>
        <w:rPr>
          <w:rFonts w:ascii="Georgia" w:hAnsi="Georgia" w:cs="Times New Roman"/>
          <w:b/>
          <w:szCs w:val="24"/>
        </w:rPr>
      </w:pPr>
      <w:r w:rsidRPr="00781A73">
        <w:rPr>
          <w:rFonts w:ascii="Georgia" w:hAnsi="Georgia" w:cs="Times New Roman"/>
          <w:b/>
          <w:szCs w:val="24"/>
        </w:rPr>
        <w:t xml:space="preserve">Sub : </w:t>
      </w:r>
      <w:r w:rsidR="00EA7185" w:rsidRPr="00781A73">
        <w:rPr>
          <w:rFonts w:ascii="Georgia" w:hAnsi="Georgia" w:cs="Times New Roman"/>
          <w:b/>
          <w:szCs w:val="24"/>
        </w:rPr>
        <w:t xml:space="preserve">Manufacturer’s Authorization Form for </w:t>
      </w:r>
      <w:r w:rsidRPr="00781A73">
        <w:rPr>
          <w:rFonts w:ascii="Georgia" w:hAnsi="Georgia" w:cs="Times New Roman"/>
          <w:b/>
          <w:szCs w:val="24"/>
        </w:rPr>
        <w:t>UIDAI</w:t>
      </w:r>
      <w:r w:rsidR="00EA7185" w:rsidRPr="00781A73">
        <w:rPr>
          <w:rFonts w:ascii="Georgia" w:hAnsi="Georgia" w:cs="Times New Roman"/>
          <w:b/>
          <w:szCs w:val="24"/>
        </w:rPr>
        <w:t xml:space="preserve"> Tender</w:t>
      </w:r>
      <w:r w:rsidR="005F49BB" w:rsidRPr="00781A73">
        <w:rPr>
          <w:rFonts w:ascii="Georgia" w:hAnsi="Georgia" w:cs="Times New Roman"/>
          <w:b/>
          <w:szCs w:val="24"/>
        </w:rPr>
        <w:t>/bid</w:t>
      </w:r>
      <w:r w:rsidR="00EA7185" w:rsidRPr="00781A73">
        <w:rPr>
          <w:rFonts w:ascii="Georgia" w:hAnsi="Georgia" w:cs="Times New Roman"/>
          <w:b/>
          <w:szCs w:val="24"/>
        </w:rPr>
        <w:t xml:space="preserve"> No …………..............................</w:t>
      </w:r>
    </w:p>
    <w:p w:rsidR="005D125D" w:rsidRPr="00781A73" w:rsidRDefault="005D125D" w:rsidP="001F558D">
      <w:pPr>
        <w:spacing w:after="0" w:line="360" w:lineRule="auto"/>
        <w:rPr>
          <w:rFonts w:ascii="Georgia" w:hAnsi="Georgia" w:cs="Times New Roman"/>
          <w:b/>
          <w:szCs w:val="24"/>
        </w:rPr>
      </w:pPr>
    </w:p>
    <w:p w:rsidR="005D125D" w:rsidRPr="00781A73" w:rsidRDefault="00D4153A" w:rsidP="001F558D">
      <w:pPr>
        <w:spacing w:line="360" w:lineRule="auto"/>
        <w:jc w:val="both"/>
        <w:rPr>
          <w:rFonts w:ascii="Georgia" w:hAnsi="Georgia"/>
          <w:szCs w:val="24"/>
          <w:lang w:val="en-IN"/>
        </w:rPr>
      </w:pPr>
      <w:r w:rsidRPr="00781A73">
        <w:rPr>
          <w:rFonts w:ascii="Georgia" w:hAnsi="Georgia"/>
          <w:szCs w:val="24"/>
          <w:lang w:val="en-IN"/>
        </w:rPr>
        <w:t xml:space="preserve">This is to certify that I/we </w:t>
      </w:r>
      <w:r w:rsidRPr="00781A73">
        <w:rPr>
          <w:rFonts w:ascii="Georgia" w:hAnsi="Georgia"/>
          <w:szCs w:val="24"/>
          <w:u w:val="single"/>
          <w:lang w:val="en-IN"/>
        </w:rPr>
        <w:t>&lt;Insert complete legal name of the OEM&gt;</w:t>
      </w:r>
      <w:r w:rsidRPr="00781A73">
        <w:rPr>
          <w:rFonts w:ascii="Georgia" w:hAnsi="Georgia"/>
          <w:szCs w:val="24"/>
          <w:lang w:val="en-IN"/>
        </w:rPr>
        <w:t xml:space="preserve">; am/are having our registered office at &lt; Insert complete OEM address of India &gt; and am/are the reputed  Original Equipment Manufacturers (“OEM”) in respect of the products listed below (“Products”). </w:t>
      </w:r>
    </w:p>
    <w:p w:rsidR="00EA7185" w:rsidRPr="00781A73" w:rsidRDefault="005D125D" w:rsidP="001F558D">
      <w:pPr>
        <w:spacing w:line="360" w:lineRule="auto"/>
        <w:jc w:val="both"/>
        <w:rPr>
          <w:rFonts w:ascii="Georgia" w:hAnsi="Georgia"/>
          <w:szCs w:val="24"/>
          <w:lang w:val="en-IN"/>
        </w:rPr>
      </w:pPr>
      <w:r w:rsidRPr="00781A73">
        <w:rPr>
          <w:rFonts w:ascii="Georgia" w:hAnsi="Georgia"/>
          <w:szCs w:val="24"/>
          <w:lang w:val="en-IN"/>
        </w:rPr>
        <w:t xml:space="preserve">I/We confirm that </w:t>
      </w:r>
      <w:r w:rsidRPr="00781A73">
        <w:rPr>
          <w:rFonts w:ascii="Georgia" w:hAnsi="Georgia"/>
          <w:b/>
          <w:i/>
          <w:szCs w:val="24"/>
          <w:lang w:val="en-IN"/>
        </w:rPr>
        <w:t>&lt;Insert complete legal name of Bidder&gt;</w:t>
      </w:r>
      <w:r w:rsidRPr="00781A73">
        <w:rPr>
          <w:rFonts w:ascii="Georgia" w:hAnsi="Georgia"/>
          <w:szCs w:val="24"/>
          <w:lang w:val="en-IN"/>
        </w:rPr>
        <w:t xml:space="preserve"> </w:t>
      </w:r>
      <w:r w:rsidR="0006446F">
        <w:rPr>
          <w:rFonts w:ascii="Georgia" w:hAnsi="Georgia"/>
          <w:szCs w:val="24"/>
          <w:lang w:val="en-IN"/>
        </w:rPr>
        <w:t xml:space="preserve">is competent </w:t>
      </w:r>
      <w:r w:rsidRPr="00781A73">
        <w:rPr>
          <w:rFonts w:ascii="Georgia" w:hAnsi="Georgia"/>
          <w:szCs w:val="24"/>
          <w:lang w:val="en-IN"/>
        </w:rPr>
        <w:t xml:space="preserve">to </w:t>
      </w:r>
      <w:r w:rsidR="00EA7185" w:rsidRPr="00781A73">
        <w:rPr>
          <w:rFonts w:ascii="Georgia" w:hAnsi="Georgia"/>
          <w:iCs/>
          <w:szCs w:val="24"/>
        </w:rPr>
        <w:t>quote</w:t>
      </w:r>
      <w:r w:rsidR="00814E13" w:rsidRPr="00781A73">
        <w:rPr>
          <w:rFonts w:ascii="Georgia" w:hAnsi="Georgia"/>
          <w:iCs/>
          <w:szCs w:val="24"/>
        </w:rPr>
        <w:t xml:space="preserve">, </w:t>
      </w:r>
      <w:r w:rsidR="00814E13" w:rsidRPr="00781A73">
        <w:rPr>
          <w:rFonts w:ascii="Georgia" w:eastAsiaTheme="minorHAnsi" w:hAnsi="Georgia" w:cs="Georgia"/>
          <w:szCs w:val="24"/>
        </w:rPr>
        <w:t>resell and supply</w:t>
      </w:r>
      <w:r w:rsidR="00EA7185" w:rsidRPr="00781A73">
        <w:rPr>
          <w:rFonts w:ascii="Georgia" w:hAnsi="Georgia"/>
          <w:iCs/>
          <w:szCs w:val="24"/>
        </w:rPr>
        <w:t xml:space="preserve"> for </w:t>
      </w:r>
      <w:r w:rsidR="00EA7185" w:rsidRPr="00781A73">
        <w:rPr>
          <w:rFonts w:ascii="Georgia" w:hAnsi="Georgia"/>
          <w:szCs w:val="24"/>
        </w:rPr>
        <w:t>“Products”</w:t>
      </w:r>
      <w:r w:rsidR="00EA7185" w:rsidRPr="00781A73">
        <w:rPr>
          <w:rFonts w:ascii="Georgia" w:hAnsi="Georgia"/>
          <w:szCs w:val="24"/>
          <w:lang w:val="en-IN"/>
        </w:rPr>
        <w:t xml:space="preserve"> in</w:t>
      </w:r>
      <w:r w:rsidRPr="00781A73">
        <w:rPr>
          <w:rFonts w:ascii="Georgia" w:hAnsi="Georgia"/>
          <w:szCs w:val="24"/>
          <w:lang w:val="en-IN"/>
        </w:rPr>
        <w:t xml:space="preserve"> UIDAI</w:t>
      </w:r>
      <w:r w:rsidR="00EA7185" w:rsidRPr="00781A73">
        <w:rPr>
          <w:rFonts w:ascii="Georgia" w:hAnsi="Georgia"/>
          <w:szCs w:val="24"/>
          <w:lang w:val="en-IN"/>
        </w:rPr>
        <w:t xml:space="preserve"> tender</w:t>
      </w:r>
      <w:r w:rsidR="005F49BB" w:rsidRPr="00781A73">
        <w:rPr>
          <w:rFonts w:ascii="Georgia" w:hAnsi="Georgia"/>
          <w:szCs w:val="24"/>
          <w:lang w:val="en-IN"/>
        </w:rPr>
        <w:t xml:space="preserve">/bid </w:t>
      </w:r>
      <w:r w:rsidR="00EA7185" w:rsidRPr="00781A73">
        <w:rPr>
          <w:rFonts w:ascii="Georgia" w:hAnsi="Georgia"/>
          <w:szCs w:val="24"/>
          <w:lang w:val="en-IN"/>
        </w:rPr>
        <w:t xml:space="preserve"> No .......................</w:t>
      </w:r>
    </w:p>
    <w:p w:rsidR="00814E13" w:rsidRPr="00781A73" w:rsidRDefault="00814E13" w:rsidP="00814E13">
      <w:pPr>
        <w:spacing w:line="360" w:lineRule="auto"/>
        <w:jc w:val="both"/>
        <w:rPr>
          <w:rFonts w:ascii="Georgia" w:hAnsi="Georgia" w:cstheme="minorHAnsi"/>
          <w:szCs w:val="24"/>
        </w:rPr>
      </w:pPr>
      <w:r w:rsidRPr="00781A73">
        <w:rPr>
          <w:rFonts w:ascii="Georgia" w:hAnsi="Georgia" w:cstheme="minorHAnsi"/>
          <w:szCs w:val="24"/>
        </w:rPr>
        <w:t xml:space="preserve">I/We hereby confirm that the “Products”/Equipment being supplied to UIDAI will not be declared end of sale for a minimum of </w:t>
      </w:r>
      <w:r w:rsidR="00502418">
        <w:rPr>
          <w:rFonts w:ascii="Georgia" w:hAnsi="Georgia" w:cstheme="minorHAnsi"/>
          <w:szCs w:val="24"/>
        </w:rPr>
        <w:t>18</w:t>
      </w:r>
      <w:r w:rsidR="00502418" w:rsidRPr="00781A73">
        <w:rPr>
          <w:rFonts w:ascii="Georgia" w:hAnsi="Georgia" w:cstheme="minorHAnsi"/>
          <w:szCs w:val="24"/>
        </w:rPr>
        <w:t xml:space="preserve"> </w:t>
      </w:r>
      <w:r w:rsidRPr="00781A73">
        <w:rPr>
          <w:rFonts w:ascii="Georgia" w:hAnsi="Georgia" w:cstheme="minorHAnsi"/>
          <w:szCs w:val="24"/>
        </w:rPr>
        <w:t xml:space="preserve">months from the </w:t>
      </w:r>
      <w:r w:rsidR="0077781D">
        <w:rPr>
          <w:rFonts w:ascii="Georgia" w:hAnsi="Georgia" w:cstheme="minorHAnsi"/>
          <w:szCs w:val="24"/>
        </w:rPr>
        <w:t xml:space="preserve">closing </w:t>
      </w:r>
      <w:r w:rsidRPr="00781A73">
        <w:rPr>
          <w:rFonts w:ascii="Georgia" w:hAnsi="Georgia" w:cstheme="minorHAnsi"/>
          <w:szCs w:val="24"/>
        </w:rPr>
        <w:t>date of</w:t>
      </w:r>
      <w:r w:rsidR="0077781D">
        <w:rPr>
          <w:rFonts w:ascii="Georgia" w:hAnsi="Georgia" w:cstheme="minorHAnsi"/>
          <w:szCs w:val="24"/>
        </w:rPr>
        <w:t xml:space="preserve"> </w:t>
      </w:r>
      <w:r w:rsidRPr="00781A73">
        <w:rPr>
          <w:rFonts w:ascii="Georgia" w:hAnsi="Georgia" w:cstheme="minorHAnsi"/>
          <w:szCs w:val="24"/>
        </w:rPr>
        <w:t xml:space="preserve"> </w:t>
      </w:r>
      <w:r w:rsidR="0077781D">
        <w:rPr>
          <w:rFonts w:ascii="Georgia" w:hAnsi="Georgia" w:cstheme="minorHAnsi"/>
          <w:szCs w:val="24"/>
        </w:rPr>
        <w:t xml:space="preserve">this bid submission </w:t>
      </w:r>
      <w:r w:rsidRPr="00781A73">
        <w:rPr>
          <w:rFonts w:ascii="Georgia" w:hAnsi="Georgia" w:cstheme="minorHAnsi"/>
          <w:szCs w:val="24"/>
        </w:rPr>
        <w:t xml:space="preserve">and that we shall support the same for a minimum period of 7 years </w:t>
      </w:r>
      <w:r w:rsidR="00502418">
        <w:rPr>
          <w:rFonts w:ascii="Georgia" w:hAnsi="Georgia" w:cstheme="minorHAnsi"/>
          <w:szCs w:val="24"/>
        </w:rPr>
        <w:t xml:space="preserve">and 6 months </w:t>
      </w:r>
      <w:r w:rsidRPr="00781A73">
        <w:rPr>
          <w:rFonts w:ascii="Georgia" w:hAnsi="Georgia" w:cstheme="minorHAnsi"/>
          <w:szCs w:val="24"/>
        </w:rPr>
        <w:t xml:space="preserve">from the </w:t>
      </w:r>
      <w:r w:rsidR="0077781D">
        <w:rPr>
          <w:rFonts w:ascii="Georgia" w:hAnsi="Georgia" w:cstheme="minorHAnsi"/>
          <w:szCs w:val="24"/>
        </w:rPr>
        <w:t xml:space="preserve">closing </w:t>
      </w:r>
      <w:r w:rsidR="0077781D" w:rsidRPr="00781A73">
        <w:rPr>
          <w:rFonts w:ascii="Georgia" w:hAnsi="Georgia" w:cstheme="minorHAnsi"/>
          <w:szCs w:val="24"/>
        </w:rPr>
        <w:t>date of</w:t>
      </w:r>
      <w:r w:rsidR="0077781D">
        <w:rPr>
          <w:rFonts w:ascii="Georgia" w:hAnsi="Georgia" w:cstheme="minorHAnsi"/>
          <w:szCs w:val="24"/>
        </w:rPr>
        <w:t xml:space="preserve"> </w:t>
      </w:r>
      <w:r w:rsidR="0077781D" w:rsidRPr="00781A73">
        <w:rPr>
          <w:rFonts w:ascii="Georgia" w:hAnsi="Georgia" w:cstheme="minorHAnsi"/>
          <w:szCs w:val="24"/>
        </w:rPr>
        <w:t xml:space="preserve"> </w:t>
      </w:r>
      <w:r w:rsidR="0077781D">
        <w:rPr>
          <w:rFonts w:ascii="Georgia" w:hAnsi="Georgia" w:cstheme="minorHAnsi"/>
          <w:szCs w:val="24"/>
        </w:rPr>
        <w:t>bid submission</w:t>
      </w:r>
      <w:r w:rsidRPr="00781A73">
        <w:rPr>
          <w:rFonts w:ascii="Georgia" w:hAnsi="Georgia" w:cstheme="minorHAnsi"/>
          <w:szCs w:val="24"/>
        </w:rPr>
        <w:t>. If the same is de-supported/declared End of Sale by us for any reason whatsoever, we undertake to replace it with an equivalent or better substitute that is acceptable to UIDAI, without any additional cost to UIDAI and without impacting the performance of the solution in any manner.</w:t>
      </w:r>
    </w:p>
    <w:p w:rsidR="00814E13" w:rsidRPr="00781A73" w:rsidRDefault="00814E13" w:rsidP="00814E13">
      <w:pPr>
        <w:spacing w:line="360" w:lineRule="auto"/>
        <w:jc w:val="both"/>
        <w:rPr>
          <w:rFonts w:ascii="Georgia" w:hAnsi="Georgia" w:cstheme="minorHAnsi"/>
          <w:szCs w:val="24"/>
        </w:rPr>
      </w:pPr>
    </w:p>
    <w:p w:rsidR="00814E13" w:rsidRPr="00781A73" w:rsidRDefault="00814E13" w:rsidP="00814E13">
      <w:pPr>
        <w:spacing w:line="360" w:lineRule="auto"/>
        <w:jc w:val="both"/>
        <w:rPr>
          <w:rFonts w:ascii="Georgia" w:hAnsi="Georgia"/>
          <w:szCs w:val="24"/>
          <w:lang w:val="en-IN"/>
        </w:rPr>
      </w:pPr>
      <w:r w:rsidRPr="00781A73">
        <w:rPr>
          <w:rFonts w:ascii="Georgia" w:hAnsi="Georgia"/>
          <w:szCs w:val="24"/>
        </w:rPr>
        <w:t xml:space="preserve">I/We affirm that we shall make support available for the “Products” and provide support of parts for repair (or functionally equivalent replacements) thereof for a period of up to seven (7) years </w:t>
      </w:r>
      <w:r w:rsidR="00502418">
        <w:rPr>
          <w:rFonts w:ascii="Georgia" w:hAnsi="Georgia"/>
          <w:szCs w:val="24"/>
        </w:rPr>
        <w:t xml:space="preserve">and 6 months </w:t>
      </w:r>
      <w:r w:rsidR="00DC6286">
        <w:rPr>
          <w:rFonts w:ascii="Georgia" w:hAnsi="Georgia"/>
          <w:szCs w:val="24"/>
        </w:rPr>
        <w:t xml:space="preserve">from the </w:t>
      </w:r>
      <w:r w:rsidR="00DC6286">
        <w:rPr>
          <w:rFonts w:ascii="Georgia" w:hAnsi="Georgia" w:cstheme="minorHAnsi"/>
          <w:szCs w:val="24"/>
        </w:rPr>
        <w:t xml:space="preserve">closing </w:t>
      </w:r>
      <w:r w:rsidR="00DC6286" w:rsidRPr="00781A73">
        <w:rPr>
          <w:rFonts w:ascii="Georgia" w:hAnsi="Georgia" w:cstheme="minorHAnsi"/>
          <w:szCs w:val="24"/>
        </w:rPr>
        <w:t>date of</w:t>
      </w:r>
      <w:r w:rsidR="00DC6286">
        <w:rPr>
          <w:rFonts w:ascii="Georgia" w:hAnsi="Georgia" w:cstheme="minorHAnsi"/>
          <w:szCs w:val="24"/>
        </w:rPr>
        <w:t xml:space="preserve"> </w:t>
      </w:r>
      <w:r w:rsidR="00DC6286" w:rsidRPr="00781A73">
        <w:rPr>
          <w:rFonts w:ascii="Georgia" w:hAnsi="Georgia" w:cstheme="minorHAnsi"/>
          <w:szCs w:val="24"/>
        </w:rPr>
        <w:t xml:space="preserve"> </w:t>
      </w:r>
      <w:r w:rsidR="00DC6286">
        <w:rPr>
          <w:rFonts w:ascii="Georgia" w:hAnsi="Georgia" w:cstheme="minorHAnsi"/>
          <w:szCs w:val="24"/>
        </w:rPr>
        <w:t>this bid submission</w:t>
      </w:r>
      <w:r w:rsidRPr="00781A73">
        <w:rPr>
          <w:rFonts w:ascii="Georgia" w:hAnsi="Georgia"/>
          <w:szCs w:val="24"/>
        </w:rPr>
        <w:t>.</w:t>
      </w:r>
      <w:r w:rsidRPr="00781A73">
        <w:rPr>
          <w:rFonts w:ascii="Georgia" w:hAnsi="Georgia" w:cstheme="minorHAnsi"/>
          <w:szCs w:val="24"/>
        </w:rPr>
        <w:t xml:space="preserve"> </w:t>
      </w:r>
    </w:p>
    <w:p w:rsidR="00814E13" w:rsidRPr="00781A73" w:rsidRDefault="00814E13" w:rsidP="00814E13">
      <w:pPr>
        <w:spacing w:line="360" w:lineRule="auto"/>
        <w:jc w:val="both"/>
        <w:rPr>
          <w:rFonts w:ascii="Georgia" w:hAnsi="Georgia"/>
          <w:szCs w:val="24"/>
          <w:lang w:val="en-IN"/>
        </w:rPr>
      </w:pPr>
      <w:r w:rsidRPr="00781A73">
        <w:rPr>
          <w:rFonts w:ascii="Georgia" w:hAnsi="Georgia" w:cstheme="minorHAnsi"/>
          <w:szCs w:val="24"/>
        </w:rPr>
        <w:t>We hereby agree to supply and/or install all new releases, versions, any type of update, upgrade patch and/or bug fixes for the software or firmware from time to time at no additional cost to UIDAI. Additionally, the documentation and training services associated with the “Products”/Equipment shall be provided free of cost to UIDAI.</w:t>
      </w:r>
    </w:p>
    <w:p w:rsidR="005D125D" w:rsidRPr="00781A73" w:rsidRDefault="005D125D" w:rsidP="001F558D">
      <w:pPr>
        <w:spacing w:line="360" w:lineRule="auto"/>
        <w:jc w:val="both"/>
        <w:rPr>
          <w:rFonts w:ascii="Georgia" w:hAnsi="Georgia"/>
          <w:szCs w:val="24"/>
          <w:lang w:val="en-IN"/>
        </w:rPr>
      </w:pPr>
      <w:r w:rsidRPr="00781A73">
        <w:rPr>
          <w:rFonts w:ascii="Georgia" w:hAnsi="Georgia"/>
          <w:szCs w:val="24"/>
          <w:lang w:val="en-IN"/>
        </w:rPr>
        <w:t xml:space="preserve">This authorization letter is applicable against the </w:t>
      </w:r>
      <w:r w:rsidR="00CF35A4" w:rsidRPr="00781A73">
        <w:rPr>
          <w:rFonts w:ascii="Georgia" w:hAnsi="Georgia"/>
          <w:szCs w:val="24"/>
          <w:lang w:val="en-IN"/>
        </w:rPr>
        <w:t>“</w:t>
      </w:r>
      <w:r w:rsidRPr="00781A73">
        <w:rPr>
          <w:rFonts w:ascii="Georgia" w:hAnsi="Georgia"/>
          <w:szCs w:val="24"/>
          <w:lang w:val="en-IN"/>
        </w:rPr>
        <w:t>Products</w:t>
      </w:r>
      <w:r w:rsidR="00CF35A4" w:rsidRPr="00781A73">
        <w:rPr>
          <w:rFonts w:ascii="Georgia" w:hAnsi="Georgia"/>
          <w:szCs w:val="24"/>
          <w:lang w:val="en-IN"/>
        </w:rPr>
        <w:t>”</w:t>
      </w:r>
      <w:r w:rsidRPr="00781A73">
        <w:rPr>
          <w:rFonts w:ascii="Georgia" w:hAnsi="Georgia"/>
          <w:szCs w:val="24"/>
          <w:lang w:val="en-IN"/>
        </w:rPr>
        <w:t xml:space="preserve"> listed below:</w:t>
      </w:r>
    </w:p>
    <w:tbl>
      <w:tblPr>
        <w:tblW w:w="675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0"/>
        <w:gridCol w:w="5490"/>
      </w:tblGrid>
      <w:tr w:rsidR="005D125D" w:rsidRPr="00781A73" w:rsidTr="005D125D">
        <w:trPr>
          <w:tblHeader/>
        </w:trPr>
        <w:tc>
          <w:tcPr>
            <w:tcW w:w="1260" w:type="dxa"/>
            <w:tcBorders>
              <w:top w:val="single" w:sz="4" w:space="0" w:color="auto"/>
              <w:left w:val="single" w:sz="4" w:space="0" w:color="auto"/>
              <w:bottom w:val="single" w:sz="4" w:space="0" w:color="auto"/>
              <w:right w:val="single" w:sz="4" w:space="0" w:color="auto"/>
            </w:tcBorders>
            <w:shd w:val="clear" w:color="auto" w:fill="0070C0"/>
            <w:hideMark/>
          </w:tcPr>
          <w:p w:rsidR="005D125D" w:rsidRPr="00781A73" w:rsidRDefault="005D125D" w:rsidP="001F558D">
            <w:pPr>
              <w:spacing w:line="360" w:lineRule="auto"/>
              <w:rPr>
                <w:rFonts w:ascii="Georgia" w:hAnsi="Georgia"/>
                <w:b/>
                <w:bCs/>
                <w:color w:val="FFFFFF" w:themeColor="background1"/>
                <w:szCs w:val="24"/>
                <w:u w:val="single"/>
                <w:lang w:val="en-IN"/>
              </w:rPr>
            </w:pPr>
            <w:r w:rsidRPr="00781A73">
              <w:rPr>
                <w:rFonts w:ascii="Georgia" w:hAnsi="Georgia"/>
                <w:b/>
                <w:bCs/>
                <w:color w:val="FFFFFF" w:themeColor="background1"/>
                <w:szCs w:val="24"/>
                <w:u w:val="single"/>
                <w:lang w:val="en-IN"/>
              </w:rPr>
              <w:t>S. No.</w:t>
            </w:r>
          </w:p>
        </w:tc>
        <w:tc>
          <w:tcPr>
            <w:tcW w:w="5490" w:type="dxa"/>
            <w:tcBorders>
              <w:top w:val="single" w:sz="4" w:space="0" w:color="auto"/>
              <w:left w:val="single" w:sz="4" w:space="0" w:color="auto"/>
              <w:bottom w:val="single" w:sz="4" w:space="0" w:color="auto"/>
              <w:right w:val="single" w:sz="4" w:space="0" w:color="auto"/>
            </w:tcBorders>
            <w:shd w:val="clear" w:color="auto" w:fill="0070C0"/>
            <w:hideMark/>
          </w:tcPr>
          <w:p w:rsidR="005D125D" w:rsidRPr="00781A73" w:rsidRDefault="005D125D" w:rsidP="00C46935">
            <w:pPr>
              <w:spacing w:line="360" w:lineRule="auto"/>
              <w:rPr>
                <w:rFonts w:ascii="Georgia" w:hAnsi="Georgia"/>
                <w:b/>
                <w:bCs/>
                <w:color w:val="FFFFFF" w:themeColor="background1"/>
                <w:szCs w:val="24"/>
                <w:u w:val="single"/>
                <w:lang w:val="en-IN"/>
              </w:rPr>
            </w:pPr>
            <w:r w:rsidRPr="00781A73">
              <w:rPr>
                <w:rFonts w:ascii="Georgia" w:hAnsi="Georgia"/>
                <w:b/>
                <w:bCs/>
                <w:color w:val="FFFFFF" w:themeColor="background1"/>
                <w:szCs w:val="24"/>
                <w:u w:val="single"/>
                <w:lang w:val="en-IN"/>
              </w:rPr>
              <w:t>Product Name</w:t>
            </w:r>
            <w:r w:rsidR="00C46935" w:rsidRPr="00781A73">
              <w:rPr>
                <w:rFonts w:ascii="Georgia" w:hAnsi="Georgia"/>
                <w:b/>
                <w:bCs/>
                <w:color w:val="FFFFFF" w:themeColor="background1"/>
                <w:szCs w:val="24"/>
                <w:u w:val="single"/>
                <w:lang w:val="en-IN"/>
              </w:rPr>
              <w:t xml:space="preserve"> (with Model No.)</w:t>
            </w:r>
          </w:p>
        </w:tc>
      </w:tr>
      <w:tr w:rsidR="005D125D" w:rsidRPr="00781A73" w:rsidTr="005D125D">
        <w:tc>
          <w:tcPr>
            <w:tcW w:w="1260" w:type="dxa"/>
            <w:tcBorders>
              <w:top w:val="single" w:sz="4" w:space="0" w:color="auto"/>
              <w:left w:val="single" w:sz="4" w:space="0" w:color="auto"/>
              <w:bottom w:val="single" w:sz="4" w:space="0" w:color="auto"/>
              <w:right w:val="single" w:sz="4" w:space="0" w:color="auto"/>
            </w:tcBorders>
          </w:tcPr>
          <w:p w:rsidR="005D125D" w:rsidRPr="00781A73" w:rsidRDefault="005D125D" w:rsidP="00EA65DD">
            <w:pPr>
              <w:numPr>
                <w:ilvl w:val="0"/>
                <w:numId w:val="67"/>
              </w:numPr>
              <w:spacing w:before="60" w:after="60" w:line="360" w:lineRule="auto"/>
              <w:jc w:val="both"/>
              <w:rPr>
                <w:rFonts w:ascii="Georgia" w:hAnsi="Georgia"/>
                <w:szCs w:val="24"/>
                <w:lang w:val="en-IN"/>
              </w:rPr>
            </w:pPr>
          </w:p>
        </w:tc>
        <w:tc>
          <w:tcPr>
            <w:tcW w:w="5490" w:type="dxa"/>
            <w:tcBorders>
              <w:top w:val="single" w:sz="4" w:space="0" w:color="auto"/>
              <w:left w:val="single" w:sz="4" w:space="0" w:color="auto"/>
              <w:bottom w:val="single" w:sz="4" w:space="0" w:color="auto"/>
              <w:right w:val="single" w:sz="4" w:space="0" w:color="auto"/>
            </w:tcBorders>
          </w:tcPr>
          <w:p w:rsidR="005D125D" w:rsidRPr="00781A73" w:rsidRDefault="005D125D" w:rsidP="001F558D">
            <w:pPr>
              <w:spacing w:line="360" w:lineRule="auto"/>
              <w:rPr>
                <w:rFonts w:ascii="Georgia" w:hAnsi="Georgia"/>
                <w:szCs w:val="24"/>
                <w:lang w:val="en-IN"/>
              </w:rPr>
            </w:pPr>
          </w:p>
        </w:tc>
      </w:tr>
    </w:tbl>
    <w:p w:rsidR="005D125D" w:rsidRPr="00781A73" w:rsidRDefault="005D125D" w:rsidP="001F558D">
      <w:pPr>
        <w:spacing w:line="360" w:lineRule="auto"/>
        <w:rPr>
          <w:rFonts w:ascii="Georgia" w:hAnsi="Georgia"/>
          <w:szCs w:val="24"/>
          <w:lang w:val="en-IN"/>
        </w:rPr>
      </w:pPr>
    </w:p>
    <w:p w:rsidR="005D125D" w:rsidRPr="00781A73" w:rsidRDefault="005D125D" w:rsidP="001F558D">
      <w:pPr>
        <w:spacing w:after="0" w:line="360" w:lineRule="auto"/>
        <w:rPr>
          <w:rFonts w:ascii="Georgia" w:hAnsi="Georgia"/>
          <w:b/>
          <w:szCs w:val="24"/>
          <w:lang w:val="en-IN"/>
        </w:rPr>
      </w:pPr>
      <w:r w:rsidRPr="00781A73">
        <w:rPr>
          <w:rFonts w:ascii="Georgia" w:hAnsi="Georgia"/>
          <w:szCs w:val="24"/>
          <w:lang w:val="en-IN"/>
        </w:rPr>
        <w:t xml:space="preserve">For and on behalf of </w:t>
      </w:r>
      <w:r w:rsidRPr="00781A73">
        <w:rPr>
          <w:rFonts w:ascii="Georgia" w:hAnsi="Georgia"/>
          <w:b/>
          <w:szCs w:val="24"/>
          <w:lang w:val="en-IN"/>
        </w:rPr>
        <w:t>&lt;Insert OEM’s company name&gt;</w:t>
      </w:r>
    </w:p>
    <w:p w:rsidR="005D125D" w:rsidRPr="00781A73" w:rsidRDefault="005D125D" w:rsidP="001F558D">
      <w:pPr>
        <w:spacing w:line="360" w:lineRule="auto"/>
        <w:rPr>
          <w:rFonts w:ascii="Georgia" w:hAnsi="Georgia"/>
          <w:szCs w:val="24"/>
          <w:lang w:val="en-IN"/>
        </w:rPr>
      </w:pPr>
    </w:p>
    <w:p w:rsidR="005D125D" w:rsidRPr="00781A73" w:rsidRDefault="005D125D" w:rsidP="001F558D">
      <w:pPr>
        <w:spacing w:line="360" w:lineRule="auto"/>
        <w:rPr>
          <w:rFonts w:ascii="Georgia" w:hAnsi="Georgia"/>
          <w:b/>
          <w:szCs w:val="24"/>
          <w:lang w:val="en-IN"/>
        </w:rPr>
      </w:pPr>
      <w:r w:rsidRPr="00781A73">
        <w:rPr>
          <w:rFonts w:ascii="Georgia" w:hAnsi="Georgia"/>
          <w:b/>
          <w:szCs w:val="24"/>
          <w:lang w:val="en-IN"/>
        </w:rPr>
        <w:t>&lt;Signed and Sealed&gt;</w:t>
      </w:r>
    </w:p>
    <w:p w:rsidR="005D125D" w:rsidRPr="00781A73" w:rsidRDefault="005D125D" w:rsidP="001F558D">
      <w:pPr>
        <w:spacing w:after="0" w:line="360" w:lineRule="auto"/>
        <w:rPr>
          <w:rFonts w:ascii="Georgia" w:hAnsi="Georgia"/>
          <w:b/>
          <w:i/>
          <w:szCs w:val="24"/>
          <w:lang w:val="en-IN"/>
        </w:rPr>
      </w:pPr>
      <w:r w:rsidRPr="00781A73">
        <w:rPr>
          <w:rFonts w:ascii="Georgia" w:hAnsi="Georgia"/>
          <w:b/>
          <w:i/>
          <w:szCs w:val="24"/>
          <w:lang w:val="en-IN"/>
        </w:rPr>
        <w:t>&lt;Name of Authorised Signatory&gt;</w:t>
      </w:r>
    </w:p>
    <w:p w:rsidR="005D125D" w:rsidRPr="00781A73" w:rsidRDefault="005D125D" w:rsidP="001F558D">
      <w:pPr>
        <w:spacing w:after="0" w:line="360" w:lineRule="auto"/>
        <w:rPr>
          <w:rFonts w:ascii="Georgia" w:hAnsi="Georgia"/>
          <w:szCs w:val="24"/>
          <w:lang w:val="en-IN"/>
        </w:rPr>
      </w:pPr>
      <w:r w:rsidRPr="00781A73">
        <w:rPr>
          <w:rFonts w:ascii="Georgia" w:hAnsi="Georgia"/>
          <w:b/>
          <w:i/>
          <w:szCs w:val="24"/>
          <w:lang w:val="en-IN"/>
        </w:rPr>
        <w:t>&lt;Designation&gt;</w:t>
      </w:r>
    </w:p>
    <w:p w:rsidR="005D125D" w:rsidRPr="00781A73" w:rsidRDefault="005D125D" w:rsidP="001F558D">
      <w:pPr>
        <w:spacing w:line="360" w:lineRule="auto"/>
        <w:rPr>
          <w:rFonts w:ascii="Georgia" w:hAnsi="Georgia"/>
          <w:b/>
          <w:szCs w:val="24"/>
          <w:lang w:val="en-IN"/>
        </w:rPr>
      </w:pPr>
      <w:r w:rsidRPr="00781A73">
        <w:rPr>
          <w:rFonts w:ascii="Georgia" w:hAnsi="Georgia"/>
          <w:b/>
          <w:szCs w:val="24"/>
          <w:lang w:val="en-IN"/>
        </w:rPr>
        <w:t>&lt;Contact Details&gt;</w:t>
      </w:r>
    </w:p>
    <w:p w:rsidR="008E4085" w:rsidRPr="00781A73" w:rsidRDefault="005D125D" w:rsidP="0071708C">
      <w:pPr>
        <w:spacing w:beforeLines="120" w:after="0" w:line="360" w:lineRule="auto"/>
        <w:contextualSpacing/>
        <w:jc w:val="both"/>
        <w:rPr>
          <w:rFonts w:ascii="Georgia" w:hAnsi="Georgia"/>
          <w:szCs w:val="24"/>
          <w:lang w:val="en-GB"/>
        </w:rPr>
      </w:pPr>
      <w:r w:rsidRPr="00781A73">
        <w:rPr>
          <w:rFonts w:ascii="Georgia" w:hAnsi="Georgia"/>
          <w:b/>
          <w:szCs w:val="24"/>
          <w:lang w:val="en-IN"/>
        </w:rPr>
        <w:t>Cc:</w:t>
      </w:r>
      <w:r w:rsidR="003E3420" w:rsidRPr="00781A73">
        <w:rPr>
          <w:rFonts w:ascii="Georgia" w:hAnsi="Georgia"/>
          <w:b/>
          <w:szCs w:val="24"/>
          <w:lang w:val="en-IN"/>
        </w:rPr>
        <w:t xml:space="preserve"> </w:t>
      </w:r>
      <w:r w:rsidRPr="00781A73">
        <w:rPr>
          <w:rFonts w:ascii="Georgia" w:hAnsi="Georgia"/>
          <w:szCs w:val="24"/>
          <w:lang w:val="en-IN"/>
        </w:rPr>
        <w:t>Bidder’s corporate name &amp; Address</w:t>
      </w:r>
    </w:p>
    <w:p w:rsidR="00C87F11" w:rsidRDefault="00C87F11" w:rsidP="0071708C">
      <w:pPr>
        <w:spacing w:beforeLines="120" w:after="0" w:line="360" w:lineRule="auto"/>
        <w:contextualSpacing/>
        <w:jc w:val="both"/>
        <w:rPr>
          <w:rFonts w:ascii="Georgia" w:hAnsi="Georgia"/>
          <w:szCs w:val="24"/>
        </w:rPr>
      </w:pPr>
    </w:p>
    <w:p w:rsidR="0006446F" w:rsidRDefault="0006446F" w:rsidP="0071708C">
      <w:pPr>
        <w:spacing w:beforeLines="120" w:after="0" w:line="360" w:lineRule="auto"/>
        <w:contextualSpacing/>
        <w:jc w:val="both"/>
        <w:rPr>
          <w:rFonts w:ascii="Georgia" w:hAnsi="Georgia"/>
          <w:b/>
          <w:szCs w:val="24"/>
        </w:rPr>
      </w:pPr>
    </w:p>
    <w:p w:rsidR="0006446F" w:rsidRPr="0006446F" w:rsidRDefault="00B7439B" w:rsidP="0071708C">
      <w:pPr>
        <w:spacing w:beforeLines="120" w:after="0" w:line="360" w:lineRule="auto"/>
        <w:contextualSpacing/>
        <w:jc w:val="both"/>
        <w:rPr>
          <w:rFonts w:ascii="Georgia" w:hAnsi="Georgia"/>
          <w:b/>
          <w:szCs w:val="24"/>
        </w:rPr>
      </w:pPr>
      <w:r w:rsidRPr="00B7439B">
        <w:rPr>
          <w:rFonts w:ascii="Georgia" w:hAnsi="Georgia"/>
          <w:b/>
          <w:szCs w:val="24"/>
        </w:rPr>
        <w:t xml:space="preserve">Note: </w:t>
      </w:r>
    </w:p>
    <w:p w:rsidR="00FF7A11" w:rsidRDefault="00B7439B" w:rsidP="0071708C">
      <w:pPr>
        <w:pStyle w:val="ListParagraph"/>
        <w:numPr>
          <w:ilvl w:val="3"/>
          <w:numId w:val="64"/>
        </w:numPr>
        <w:spacing w:beforeLines="120" w:after="0" w:line="360" w:lineRule="auto"/>
        <w:ind w:left="360"/>
        <w:jc w:val="both"/>
        <w:rPr>
          <w:rFonts w:ascii="Georgia" w:hAnsi="Georgia"/>
          <w:szCs w:val="24"/>
        </w:rPr>
      </w:pPr>
      <w:r w:rsidRPr="00B7439B">
        <w:rPr>
          <w:rFonts w:ascii="Georgia" w:hAnsi="Georgia"/>
          <w:szCs w:val="24"/>
        </w:rPr>
        <w:t>This letter of authority should be on the letterhead of the manufacturer and should be signed by a person competent and having the power of attorney to bind the manufacturer.</w:t>
      </w:r>
    </w:p>
    <w:p w:rsidR="00FF7A11" w:rsidRDefault="00B7439B" w:rsidP="0071708C">
      <w:pPr>
        <w:pStyle w:val="ListParagraph"/>
        <w:numPr>
          <w:ilvl w:val="3"/>
          <w:numId w:val="64"/>
        </w:numPr>
        <w:spacing w:beforeLines="120" w:after="0" w:line="360" w:lineRule="auto"/>
        <w:ind w:left="360"/>
        <w:jc w:val="both"/>
        <w:rPr>
          <w:rFonts w:ascii="Georgia" w:hAnsi="Georgia"/>
          <w:szCs w:val="24"/>
        </w:rPr>
      </w:pPr>
      <w:r w:rsidRPr="00B7439B">
        <w:rPr>
          <w:rFonts w:ascii="Georgia" w:hAnsi="Georgia"/>
          <w:szCs w:val="24"/>
        </w:rPr>
        <w:t>Any deviations in the form may/may not be ac</w:t>
      </w:r>
      <w:bookmarkStart w:id="428" w:name="_GoBack"/>
      <w:bookmarkEnd w:id="428"/>
      <w:r w:rsidRPr="00B7439B">
        <w:rPr>
          <w:rFonts w:ascii="Georgia" w:hAnsi="Georgia"/>
          <w:szCs w:val="24"/>
        </w:rPr>
        <w:t>cepted by UIDAI.</w:t>
      </w:r>
    </w:p>
    <w:p w:rsidR="005D125D" w:rsidRPr="00781A73" w:rsidRDefault="005D125D" w:rsidP="001F558D">
      <w:pPr>
        <w:spacing w:after="0" w:line="360" w:lineRule="auto"/>
        <w:jc w:val="both"/>
        <w:rPr>
          <w:rFonts w:ascii="Georgia" w:hAnsi="Georgia" w:cs="Times New Roman"/>
          <w:szCs w:val="24"/>
        </w:rPr>
      </w:pPr>
    </w:p>
    <w:p w:rsidR="005D125D" w:rsidRPr="00781A73" w:rsidRDefault="005D125D" w:rsidP="001F558D">
      <w:pPr>
        <w:spacing w:after="0" w:line="360" w:lineRule="auto"/>
        <w:rPr>
          <w:rFonts w:ascii="Georgia" w:hAnsi="Georgia" w:cs="Times New Roman"/>
          <w:b/>
          <w:szCs w:val="24"/>
        </w:rPr>
        <w:sectPr w:rsidR="005D125D" w:rsidRPr="00781A73">
          <w:headerReference w:type="default" r:id="rId20"/>
          <w:footerReference w:type="default" r:id="rId21"/>
          <w:pgSz w:w="11909" w:h="16834"/>
          <w:pgMar w:top="1440" w:right="1440" w:bottom="1440" w:left="1440" w:header="720" w:footer="720" w:gutter="0"/>
          <w:cols w:space="720"/>
        </w:sectPr>
      </w:pPr>
      <w:bookmarkStart w:id="429" w:name="_Maintenance_Infrastructure_Faciliti"/>
      <w:bookmarkEnd w:id="429"/>
    </w:p>
    <w:p w:rsidR="005D125D" w:rsidRPr="00781A73" w:rsidRDefault="00380A85" w:rsidP="00EA65DD">
      <w:pPr>
        <w:pStyle w:val="Heading2"/>
        <w:numPr>
          <w:ilvl w:val="1"/>
          <w:numId w:val="60"/>
        </w:numPr>
        <w:rPr>
          <w:sz w:val="24"/>
        </w:rPr>
      </w:pPr>
      <w:bookmarkStart w:id="430" w:name="_Toc440234567"/>
      <w:bookmarkStart w:id="431" w:name="_Toc500411462"/>
      <w:r w:rsidRPr="00781A73">
        <w:rPr>
          <w:sz w:val="24"/>
        </w:rPr>
        <w:t>Commercial Bid</w:t>
      </w:r>
      <w:bookmarkEnd w:id="430"/>
      <w:bookmarkEnd w:id="431"/>
    </w:p>
    <w:p w:rsidR="005D125D" w:rsidRPr="00781A73" w:rsidRDefault="005D125D" w:rsidP="00EA65DD">
      <w:pPr>
        <w:pStyle w:val="Heading3"/>
        <w:numPr>
          <w:ilvl w:val="2"/>
          <w:numId w:val="60"/>
        </w:numPr>
        <w:spacing w:line="360" w:lineRule="auto"/>
        <w:rPr>
          <w:rFonts w:ascii="Georgia" w:hAnsi="Georgia"/>
          <w:sz w:val="24"/>
          <w:szCs w:val="26"/>
        </w:rPr>
      </w:pPr>
      <w:bookmarkStart w:id="432" w:name="_Bid_Particulars_1"/>
      <w:bookmarkStart w:id="433" w:name="_Commercial_Bid_Letter"/>
      <w:bookmarkStart w:id="434" w:name="_Toc440234569"/>
      <w:bookmarkStart w:id="435" w:name="_Toc500411463"/>
      <w:bookmarkEnd w:id="432"/>
      <w:bookmarkEnd w:id="433"/>
      <w:r w:rsidRPr="00781A73">
        <w:rPr>
          <w:rFonts w:ascii="Georgia" w:hAnsi="Georgia"/>
          <w:sz w:val="24"/>
          <w:szCs w:val="26"/>
        </w:rPr>
        <w:t>Commercial Bid Letter</w:t>
      </w:r>
      <w:bookmarkEnd w:id="434"/>
      <w:bookmarkEnd w:id="435"/>
    </w:p>
    <w:p w:rsidR="00B76F8E" w:rsidRPr="00781A73" w:rsidRDefault="00B76F8E" w:rsidP="001F558D">
      <w:pPr>
        <w:spacing w:after="0" w:line="360" w:lineRule="auto"/>
        <w:rPr>
          <w:rFonts w:ascii="Georgia" w:hAnsi="Georgia" w:cs="Times New Roman"/>
          <w:b/>
          <w:szCs w:val="24"/>
        </w:rPr>
      </w:pPr>
    </w:p>
    <w:p w:rsidR="005D125D" w:rsidRPr="00781A73" w:rsidRDefault="005D125D" w:rsidP="001F558D">
      <w:pPr>
        <w:spacing w:after="0" w:line="360" w:lineRule="auto"/>
        <w:rPr>
          <w:rFonts w:ascii="Georgia" w:hAnsi="Georgia" w:cs="Times New Roman"/>
          <w:b/>
          <w:szCs w:val="24"/>
        </w:rPr>
      </w:pPr>
      <w:r w:rsidRPr="00781A73">
        <w:rPr>
          <w:rFonts w:ascii="Georgia" w:hAnsi="Georgia" w:cs="Times New Roman"/>
          <w:b/>
          <w:szCs w:val="24"/>
        </w:rPr>
        <w:t>To</w:t>
      </w:r>
    </w:p>
    <w:p w:rsidR="00B76F8E" w:rsidRPr="00781A73" w:rsidRDefault="00B76F8E" w:rsidP="001F558D">
      <w:pPr>
        <w:spacing w:after="0" w:line="360" w:lineRule="auto"/>
        <w:ind w:left="720"/>
        <w:rPr>
          <w:rFonts w:ascii="Georgia" w:hAnsi="Georgia" w:cs="Times New Roman"/>
          <w:b/>
          <w:szCs w:val="24"/>
        </w:rPr>
      </w:pPr>
    </w:p>
    <w:p w:rsidR="005D125D" w:rsidRPr="00781A73" w:rsidRDefault="005D125D" w:rsidP="001F558D">
      <w:pPr>
        <w:spacing w:after="0" w:line="360" w:lineRule="auto"/>
        <w:ind w:left="720"/>
        <w:rPr>
          <w:rFonts w:ascii="Georgia" w:hAnsi="Georgia" w:cs="Times New Roman"/>
          <w:b/>
          <w:szCs w:val="24"/>
        </w:rPr>
      </w:pPr>
      <w:r w:rsidRPr="00781A73">
        <w:rPr>
          <w:rFonts w:ascii="Georgia" w:hAnsi="Georgia" w:cs="Times New Roman"/>
          <w:b/>
          <w:szCs w:val="24"/>
        </w:rPr>
        <w:t>The Deputy Director General (Technology)</w:t>
      </w:r>
    </w:p>
    <w:p w:rsidR="005D125D" w:rsidRPr="00781A73" w:rsidRDefault="005D125D" w:rsidP="001F558D">
      <w:pPr>
        <w:spacing w:after="0" w:line="360" w:lineRule="auto"/>
        <w:ind w:left="720"/>
        <w:rPr>
          <w:rFonts w:ascii="Georgia" w:hAnsi="Georgia" w:cs="Times New Roman"/>
          <w:b/>
          <w:szCs w:val="24"/>
        </w:rPr>
      </w:pPr>
      <w:r w:rsidRPr="00781A73">
        <w:rPr>
          <w:rFonts w:ascii="Georgia" w:hAnsi="Georgia" w:cs="Times New Roman"/>
          <w:b/>
          <w:szCs w:val="24"/>
        </w:rPr>
        <w:t>Unique Identification Authority of India (UIDAI)</w:t>
      </w:r>
    </w:p>
    <w:p w:rsidR="005D125D" w:rsidRPr="00781A73" w:rsidRDefault="005D125D" w:rsidP="001F558D">
      <w:pPr>
        <w:spacing w:after="0" w:line="360" w:lineRule="auto"/>
        <w:ind w:left="720"/>
        <w:rPr>
          <w:rFonts w:ascii="Georgia" w:hAnsi="Georgia" w:cs="Times New Roman"/>
          <w:b/>
          <w:szCs w:val="24"/>
        </w:rPr>
      </w:pPr>
      <w:r w:rsidRPr="00781A73">
        <w:rPr>
          <w:rFonts w:ascii="Georgia" w:hAnsi="Georgia" w:cs="Times New Roman"/>
          <w:b/>
          <w:szCs w:val="24"/>
        </w:rPr>
        <w:t>Tower I, 9</w:t>
      </w:r>
      <w:r w:rsidRPr="00781A73">
        <w:rPr>
          <w:rFonts w:ascii="Georgia" w:hAnsi="Georgia" w:cs="Times New Roman"/>
          <w:b/>
          <w:szCs w:val="24"/>
          <w:vertAlign w:val="superscript"/>
        </w:rPr>
        <w:t>th</w:t>
      </w:r>
      <w:r w:rsidRPr="00781A73">
        <w:rPr>
          <w:rFonts w:ascii="Georgia" w:hAnsi="Georgia" w:cs="Times New Roman"/>
          <w:b/>
          <w:szCs w:val="24"/>
        </w:rPr>
        <w:t xml:space="preserve"> Floor,</w:t>
      </w:r>
    </w:p>
    <w:p w:rsidR="005D125D" w:rsidRPr="00781A73" w:rsidRDefault="005D125D" w:rsidP="001F558D">
      <w:pPr>
        <w:spacing w:after="0" w:line="360" w:lineRule="auto"/>
        <w:ind w:left="720"/>
        <w:rPr>
          <w:rFonts w:ascii="Georgia" w:hAnsi="Georgia" w:cs="Times New Roman"/>
          <w:b/>
          <w:szCs w:val="24"/>
        </w:rPr>
      </w:pPr>
      <w:r w:rsidRPr="00781A73">
        <w:rPr>
          <w:rFonts w:ascii="Georgia" w:hAnsi="Georgia" w:cs="Times New Roman"/>
          <w:b/>
          <w:szCs w:val="24"/>
        </w:rPr>
        <w:t>Jeevan Bharati Building,</w:t>
      </w:r>
    </w:p>
    <w:p w:rsidR="005D125D" w:rsidRPr="00781A73" w:rsidRDefault="005D125D" w:rsidP="001F558D">
      <w:pPr>
        <w:spacing w:after="0" w:line="360" w:lineRule="auto"/>
        <w:ind w:left="720"/>
        <w:jc w:val="both"/>
        <w:rPr>
          <w:rFonts w:ascii="Georgia" w:hAnsi="Georgia" w:cs="Times New Roman"/>
          <w:b/>
          <w:szCs w:val="24"/>
        </w:rPr>
      </w:pPr>
      <w:r w:rsidRPr="00781A73">
        <w:rPr>
          <w:rFonts w:ascii="Georgia" w:hAnsi="Georgia" w:cs="Times New Roman"/>
          <w:b/>
          <w:szCs w:val="24"/>
        </w:rPr>
        <w:t>Connaught Circus,</w:t>
      </w:r>
    </w:p>
    <w:p w:rsidR="005D125D" w:rsidRPr="00781A73" w:rsidRDefault="005D125D" w:rsidP="001F558D">
      <w:pPr>
        <w:spacing w:after="0" w:line="360" w:lineRule="auto"/>
        <w:ind w:left="720"/>
        <w:rPr>
          <w:rFonts w:ascii="Georgia" w:hAnsi="Georgia" w:cs="Times New Roman"/>
          <w:b/>
          <w:szCs w:val="24"/>
        </w:rPr>
      </w:pPr>
      <w:r w:rsidRPr="00781A73">
        <w:rPr>
          <w:rFonts w:ascii="Georgia" w:hAnsi="Georgia" w:cs="Times New Roman"/>
          <w:b/>
          <w:szCs w:val="24"/>
        </w:rPr>
        <w:t>New Delhi – 110001.</w:t>
      </w:r>
    </w:p>
    <w:p w:rsidR="005D125D" w:rsidRPr="00781A73" w:rsidRDefault="005D125D" w:rsidP="001F558D">
      <w:pPr>
        <w:spacing w:after="0" w:line="360" w:lineRule="auto"/>
        <w:ind w:left="720"/>
        <w:rPr>
          <w:rFonts w:ascii="Georgia" w:hAnsi="Georgia" w:cs="Times New Roman"/>
          <w:b/>
          <w:szCs w:val="24"/>
        </w:rPr>
      </w:pPr>
    </w:p>
    <w:p w:rsidR="005D125D" w:rsidRPr="00781A73" w:rsidRDefault="005D125D" w:rsidP="001F558D">
      <w:pPr>
        <w:spacing w:after="0" w:line="360" w:lineRule="auto"/>
        <w:ind w:left="720"/>
        <w:rPr>
          <w:rFonts w:ascii="Georgia" w:hAnsi="Georgia" w:cs="Times New Roman"/>
          <w:b/>
          <w:szCs w:val="24"/>
        </w:rPr>
      </w:pPr>
      <w:r w:rsidRPr="00781A73">
        <w:rPr>
          <w:rFonts w:ascii="Georgia" w:hAnsi="Georgia" w:cs="Times New Roman"/>
          <w:b/>
          <w:szCs w:val="24"/>
        </w:rPr>
        <w:tab/>
        <w:t>Ref : Bid No. ________________</w:t>
      </w:r>
    </w:p>
    <w:p w:rsidR="005D125D" w:rsidRPr="00781A73" w:rsidRDefault="005D125D" w:rsidP="001F558D">
      <w:pPr>
        <w:spacing w:after="0" w:line="360" w:lineRule="auto"/>
        <w:rPr>
          <w:rFonts w:ascii="Georgia" w:hAnsi="Georgia" w:cs="Times New Roman"/>
          <w:b/>
          <w:szCs w:val="24"/>
        </w:rPr>
      </w:pPr>
    </w:p>
    <w:p w:rsidR="005D125D" w:rsidRPr="00781A73" w:rsidRDefault="005D125D" w:rsidP="001F558D">
      <w:pPr>
        <w:spacing w:after="0" w:line="360" w:lineRule="auto"/>
        <w:rPr>
          <w:rFonts w:ascii="Georgia" w:hAnsi="Georgia" w:cs="Times New Roman"/>
          <w:b/>
          <w:szCs w:val="24"/>
        </w:rPr>
      </w:pPr>
      <w:r w:rsidRPr="00781A73">
        <w:rPr>
          <w:rFonts w:ascii="Georgia" w:hAnsi="Georgia" w:cs="Times New Roman"/>
          <w:b/>
          <w:szCs w:val="24"/>
        </w:rPr>
        <w:t>Sir,</w:t>
      </w:r>
    </w:p>
    <w:p w:rsidR="005D125D" w:rsidRPr="00781A73" w:rsidRDefault="005D125D" w:rsidP="001F558D">
      <w:pPr>
        <w:spacing w:after="0" w:line="360" w:lineRule="auto"/>
        <w:jc w:val="both"/>
        <w:rPr>
          <w:rFonts w:ascii="Georgia" w:hAnsi="Georgia" w:cs="Times New Roman"/>
          <w:szCs w:val="24"/>
        </w:rPr>
      </w:pPr>
      <w:r w:rsidRPr="00781A73">
        <w:rPr>
          <w:rFonts w:ascii="Georgia" w:hAnsi="Georgia" w:cs="Times New Roman"/>
          <w:szCs w:val="24"/>
        </w:rPr>
        <w:tab/>
        <w:t>We declare:</w:t>
      </w:r>
    </w:p>
    <w:p w:rsidR="005D125D" w:rsidRPr="00781A73" w:rsidRDefault="005D125D" w:rsidP="00EA65DD">
      <w:pPr>
        <w:pStyle w:val="ListParagraph"/>
        <w:numPr>
          <w:ilvl w:val="0"/>
          <w:numId w:val="68"/>
        </w:numPr>
        <w:spacing w:after="0" w:line="360" w:lineRule="auto"/>
        <w:ind w:left="1260"/>
        <w:jc w:val="both"/>
        <w:rPr>
          <w:rFonts w:ascii="Georgia" w:hAnsi="Georgia"/>
          <w:szCs w:val="24"/>
        </w:rPr>
      </w:pPr>
      <w:r w:rsidRPr="00781A73">
        <w:rPr>
          <w:rFonts w:ascii="Georgia" w:hAnsi="Georgia"/>
          <w:szCs w:val="24"/>
        </w:rPr>
        <w:t>That we are manufacturers / System Integrators of --------------------------------------------------------------------------------------------------------</w:t>
      </w:r>
    </w:p>
    <w:p w:rsidR="005D125D" w:rsidRPr="00781A73" w:rsidRDefault="005D125D" w:rsidP="00EA65DD">
      <w:pPr>
        <w:pStyle w:val="ListParagraph"/>
        <w:numPr>
          <w:ilvl w:val="0"/>
          <w:numId w:val="68"/>
        </w:numPr>
        <w:spacing w:after="0" w:line="360" w:lineRule="auto"/>
        <w:ind w:left="1260"/>
        <w:jc w:val="both"/>
        <w:rPr>
          <w:rFonts w:ascii="Georgia" w:hAnsi="Georgia"/>
          <w:szCs w:val="24"/>
        </w:rPr>
      </w:pPr>
      <w:r w:rsidRPr="00781A73">
        <w:rPr>
          <w:rFonts w:ascii="Georgia" w:hAnsi="Georgia"/>
          <w:szCs w:val="24"/>
        </w:rPr>
        <w:t>That we/our</w:t>
      </w:r>
      <w:r w:rsidR="003E3420" w:rsidRPr="00781A73">
        <w:rPr>
          <w:rFonts w:ascii="Georgia" w:hAnsi="Georgia"/>
          <w:szCs w:val="24"/>
        </w:rPr>
        <w:t xml:space="preserve"> </w:t>
      </w:r>
      <w:r w:rsidRPr="00781A73">
        <w:rPr>
          <w:rFonts w:ascii="Georgia" w:hAnsi="Georgia"/>
          <w:szCs w:val="24"/>
        </w:rPr>
        <w:t>principals are equipped with adequate machinery for production quality control and testing of offered products manufactured/developed and used by us and that our development establishment is open for inspection by the representatives of the Unique Identification Authority of India.</w:t>
      </w:r>
    </w:p>
    <w:p w:rsidR="005D125D" w:rsidRPr="00781A73" w:rsidRDefault="005D125D" w:rsidP="001F558D">
      <w:pPr>
        <w:spacing w:after="0" w:line="360" w:lineRule="auto"/>
        <w:jc w:val="both"/>
        <w:rPr>
          <w:rFonts w:ascii="Georgia" w:hAnsi="Georgia" w:cs="Times New Roman"/>
          <w:szCs w:val="24"/>
        </w:rPr>
      </w:pPr>
    </w:p>
    <w:p w:rsidR="005D125D" w:rsidRPr="00781A73" w:rsidRDefault="005D125D" w:rsidP="001F558D">
      <w:pPr>
        <w:spacing w:after="0" w:line="360" w:lineRule="auto"/>
        <w:ind w:left="720" w:hanging="720"/>
        <w:jc w:val="both"/>
        <w:rPr>
          <w:rFonts w:ascii="Georgia" w:hAnsi="Georgia" w:cs="Times New Roman"/>
          <w:szCs w:val="24"/>
        </w:rPr>
      </w:pPr>
      <w:r w:rsidRPr="00781A73">
        <w:rPr>
          <w:rFonts w:ascii="Georgia" w:hAnsi="Georgia" w:cs="Times New Roman"/>
          <w:b/>
          <w:szCs w:val="24"/>
        </w:rPr>
        <w:t>2.</w:t>
      </w:r>
      <w:r w:rsidRPr="00781A73">
        <w:rPr>
          <w:rFonts w:ascii="Georgia" w:hAnsi="Georgia" w:cs="Times New Roman"/>
          <w:szCs w:val="24"/>
        </w:rPr>
        <w:tab/>
        <w:t xml:space="preserve">We hereby offer to supply the Goods/Services at the prices and rates </w:t>
      </w:r>
      <w:r w:rsidR="00A60A97" w:rsidRPr="00781A73">
        <w:rPr>
          <w:rFonts w:ascii="Georgia" w:hAnsi="Georgia" w:cs="Times New Roman"/>
          <w:szCs w:val="24"/>
        </w:rPr>
        <w:t xml:space="preserve">determined through </w:t>
      </w:r>
      <w:r w:rsidR="00651DEB" w:rsidRPr="00781A73">
        <w:rPr>
          <w:rFonts w:ascii="Georgia" w:hAnsi="Georgia" w:cs="Times New Roman"/>
          <w:szCs w:val="24"/>
        </w:rPr>
        <w:t>commercial bid</w:t>
      </w:r>
      <w:r w:rsidRPr="00781A73">
        <w:rPr>
          <w:rFonts w:ascii="Georgia" w:hAnsi="Georgia" w:cs="Times New Roman"/>
          <w:szCs w:val="24"/>
        </w:rPr>
        <w:t>.</w:t>
      </w:r>
    </w:p>
    <w:p w:rsidR="005D125D" w:rsidRPr="00781A73" w:rsidRDefault="005D125D" w:rsidP="001F558D">
      <w:pPr>
        <w:spacing w:after="0" w:line="360" w:lineRule="auto"/>
        <w:ind w:left="720" w:hanging="720"/>
        <w:jc w:val="both"/>
        <w:rPr>
          <w:rFonts w:ascii="Georgia" w:hAnsi="Georgia" w:cs="Times New Roman"/>
          <w:szCs w:val="24"/>
        </w:rPr>
      </w:pPr>
    </w:p>
    <w:p w:rsidR="005D125D" w:rsidRPr="00781A73" w:rsidRDefault="005D125D" w:rsidP="001F558D">
      <w:pPr>
        <w:spacing w:after="0" w:line="360" w:lineRule="auto"/>
        <w:ind w:left="720" w:hanging="720"/>
        <w:jc w:val="both"/>
        <w:rPr>
          <w:rFonts w:ascii="Georgia" w:hAnsi="Georgia" w:cs="Times New Roman"/>
          <w:szCs w:val="24"/>
        </w:rPr>
      </w:pPr>
      <w:r w:rsidRPr="00781A73">
        <w:rPr>
          <w:rFonts w:ascii="Georgia" w:hAnsi="Georgia" w:cs="Times New Roman"/>
          <w:b/>
          <w:szCs w:val="24"/>
        </w:rPr>
        <w:t>3.</w:t>
      </w:r>
      <w:r w:rsidRPr="00781A73">
        <w:rPr>
          <w:rFonts w:ascii="Georgia" w:hAnsi="Georgia" w:cs="Times New Roman"/>
          <w:b/>
          <w:szCs w:val="24"/>
        </w:rPr>
        <w:tab/>
        <w:t>PERIOD OF DELIVERY</w:t>
      </w:r>
    </w:p>
    <w:p w:rsidR="005D125D" w:rsidRPr="00781A73" w:rsidRDefault="005D125D" w:rsidP="001F558D">
      <w:pPr>
        <w:spacing w:after="0" w:line="360" w:lineRule="auto"/>
        <w:ind w:left="720" w:hanging="720"/>
        <w:jc w:val="both"/>
        <w:rPr>
          <w:rFonts w:ascii="Georgia" w:hAnsi="Georgia" w:cs="Times New Roman"/>
          <w:szCs w:val="24"/>
        </w:rPr>
      </w:pPr>
    </w:p>
    <w:p w:rsidR="005D125D" w:rsidRPr="00781A73" w:rsidRDefault="005D125D" w:rsidP="001F558D">
      <w:pPr>
        <w:spacing w:after="0" w:line="360" w:lineRule="auto"/>
        <w:ind w:left="720" w:hanging="720"/>
        <w:jc w:val="both"/>
        <w:rPr>
          <w:rFonts w:ascii="Georgia" w:hAnsi="Georgia" w:cs="Times New Roman"/>
          <w:szCs w:val="24"/>
        </w:rPr>
      </w:pPr>
      <w:r w:rsidRPr="00781A73">
        <w:rPr>
          <w:rFonts w:ascii="Georgia" w:hAnsi="Georgia" w:cs="Times New Roman"/>
          <w:szCs w:val="24"/>
        </w:rPr>
        <w:tab/>
        <w:t xml:space="preserve">We do hereby undertake that, in the event of acceptance of our bid, the supply of Goods/Services shall be made as stipulated in the Schedule to the Bid Document as given in </w:t>
      </w:r>
      <w:r w:rsidR="008360F9" w:rsidRPr="00781A73">
        <w:rPr>
          <w:rFonts w:ascii="Georgia" w:hAnsi="Georgia" w:cs="Times New Roman"/>
          <w:b/>
          <w:szCs w:val="24"/>
        </w:rPr>
        <w:t>clause 5.5</w:t>
      </w:r>
      <w:r w:rsidRPr="00781A73">
        <w:rPr>
          <w:rFonts w:ascii="Georgia" w:hAnsi="Georgia" w:cs="Times New Roman"/>
          <w:szCs w:val="24"/>
        </w:rPr>
        <w:t xml:space="preserve"> and that we shall perform all the incidental services.</w:t>
      </w:r>
    </w:p>
    <w:p w:rsidR="005D125D" w:rsidRPr="00781A73" w:rsidRDefault="005D125D" w:rsidP="001F558D">
      <w:pPr>
        <w:spacing w:after="0" w:line="360" w:lineRule="auto"/>
        <w:ind w:left="720" w:hanging="720"/>
        <w:jc w:val="both"/>
        <w:rPr>
          <w:rFonts w:ascii="Georgia" w:hAnsi="Georgia" w:cs="Times New Roman"/>
          <w:szCs w:val="24"/>
        </w:rPr>
      </w:pPr>
    </w:p>
    <w:p w:rsidR="00B76F8E" w:rsidRPr="00781A73" w:rsidRDefault="00B76F8E" w:rsidP="001F558D">
      <w:pPr>
        <w:spacing w:after="0" w:line="360" w:lineRule="auto"/>
        <w:ind w:left="720" w:hanging="720"/>
        <w:jc w:val="both"/>
        <w:rPr>
          <w:rFonts w:ascii="Georgia" w:hAnsi="Georgia" w:cs="Times New Roman"/>
          <w:szCs w:val="24"/>
        </w:rPr>
      </w:pPr>
    </w:p>
    <w:p w:rsidR="005D125D" w:rsidRPr="00781A73" w:rsidRDefault="005D125D" w:rsidP="001F558D">
      <w:pPr>
        <w:spacing w:after="0" w:line="360" w:lineRule="auto"/>
        <w:ind w:left="720" w:hanging="720"/>
        <w:jc w:val="both"/>
        <w:rPr>
          <w:rFonts w:ascii="Georgia" w:hAnsi="Georgia" w:cs="Times New Roman"/>
          <w:szCs w:val="24"/>
        </w:rPr>
      </w:pPr>
      <w:r w:rsidRPr="00781A73">
        <w:rPr>
          <w:rFonts w:ascii="Georgia" w:hAnsi="Georgia" w:cs="Times New Roman"/>
          <w:b/>
          <w:szCs w:val="24"/>
        </w:rPr>
        <w:t>4.</w:t>
      </w:r>
      <w:r w:rsidRPr="00781A73">
        <w:rPr>
          <w:rFonts w:ascii="Georgia" w:hAnsi="Georgia" w:cs="Times New Roman"/>
          <w:b/>
          <w:szCs w:val="24"/>
        </w:rPr>
        <w:tab/>
        <w:t>TERMS OF DELIVERY</w:t>
      </w:r>
    </w:p>
    <w:p w:rsidR="005D125D" w:rsidRPr="00781A73" w:rsidRDefault="005D125D" w:rsidP="001F558D">
      <w:pPr>
        <w:spacing w:after="0" w:line="360" w:lineRule="auto"/>
        <w:ind w:left="720" w:hanging="720"/>
        <w:jc w:val="both"/>
        <w:rPr>
          <w:rFonts w:ascii="Georgia" w:hAnsi="Georgia" w:cs="Times New Roman"/>
          <w:szCs w:val="24"/>
        </w:rPr>
      </w:pPr>
    </w:p>
    <w:p w:rsidR="005D125D" w:rsidRPr="00781A73" w:rsidRDefault="005D125D" w:rsidP="001F558D">
      <w:pPr>
        <w:spacing w:after="0" w:line="360" w:lineRule="auto"/>
        <w:ind w:left="720" w:hanging="720"/>
        <w:jc w:val="both"/>
        <w:rPr>
          <w:rFonts w:ascii="Georgia" w:hAnsi="Georgia" w:cs="Times New Roman"/>
          <w:szCs w:val="24"/>
        </w:rPr>
      </w:pPr>
      <w:r w:rsidRPr="00781A73">
        <w:rPr>
          <w:rFonts w:ascii="Georgia" w:hAnsi="Georgia" w:cs="Times New Roman"/>
          <w:szCs w:val="24"/>
        </w:rPr>
        <w:tab/>
        <w:t xml:space="preserve">The prices quoted are inclusive of all charges including installation and commissioning charges </w:t>
      </w:r>
      <w:r w:rsidR="00F4084A" w:rsidRPr="00781A73">
        <w:rPr>
          <w:rFonts w:ascii="Georgia" w:hAnsi="Georgia" w:cs="Times New Roman"/>
          <w:szCs w:val="24"/>
        </w:rPr>
        <w:t xml:space="preserve">as mentioned in RFP </w:t>
      </w:r>
      <w:r w:rsidRPr="00781A73">
        <w:rPr>
          <w:rFonts w:ascii="Georgia" w:hAnsi="Georgia" w:cs="Times New Roman"/>
          <w:szCs w:val="24"/>
        </w:rPr>
        <w:t xml:space="preserve">in the UIDAI at the locations as mentioned in </w:t>
      </w:r>
      <w:r w:rsidR="003270BE">
        <w:rPr>
          <w:rFonts w:ascii="Georgia" w:hAnsi="Georgia" w:cs="Times New Roman"/>
          <w:b/>
          <w:szCs w:val="24"/>
        </w:rPr>
        <w:t xml:space="preserve">Appendix </w:t>
      </w:r>
      <w:r w:rsidR="00B53C2E">
        <w:rPr>
          <w:rFonts w:ascii="Georgia" w:hAnsi="Georgia" w:cs="Times New Roman"/>
          <w:b/>
          <w:szCs w:val="24"/>
        </w:rPr>
        <w:t>C</w:t>
      </w:r>
      <w:r w:rsidRPr="00781A73">
        <w:rPr>
          <w:rFonts w:ascii="Georgia" w:hAnsi="Georgia" w:cs="Times New Roman"/>
          <w:b/>
          <w:szCs w:val="24"/>
        </w:rPr>
        <w:t>.</w:t>
      </w:r>
    </w:p>
    <w:p w:rsidR="005D125D" w:rsidRPr="00781A73" w:rsidRDefault="005D125D" w:rsidP="001F558D">
      <w:pPr>
        <w:spacing w:after="0" w:line="360" w:lineRule="auto"/>
        <w:ind w:left="720" w:hanging="720"/>
        <w:jc w:val="both"/>
        <w:rPr>
          <w:rFonts w:ascii="Georgia" w:hAnsi="Georgia" w:cs="Times New Roman"/>
          <w:szCs w:val="24"/>
        </w:rPr>
      </w:pPr>
    </w:p>
    <w:p w:rsidR="005D125D" w:rsidRPr="00781A73" w:rsidRDefault="005D125D" w:rsidP="001F558D">
      <w:pPr>
        <w:spacing w:after="0" w:line="360" w:lineRule="auto"/>
        <w:ind w:left="720" w:hanging="720"/>
        <w:jc w:val="both"/>
        <w:rPr>
          <w:rFonts w:ascii="Georgia" w:hAnsi="Georgia" w:cs="Times New Roman"/>
          <w:szCs w:val="24"/>
        </w:rPr>
      </w:pPr>
      <w:r w:rsidRPr="00781A73">
        <w:rPr>
          <w:rFonts w:ascii="Georgia" w:hAnsi="Georgia" w:cs="Times New Roman"/>
          <w:b/>
          <w:szCs w:val="24"/>
        </w:rPr>
        <w:t>5.</w:t>
      </w:r>
      <w:r w:rsidRPr="00781A73">
        <w:rPr>
          <w:rFonts w:ascii="Georgia" w:hAnsi="Georgia" w:cs="Times New Roman"/>
          <w:szCs w:val="24"/>
        </w:rPr>
        <w:tab/>
        <w:t xml:space="preserve">We enclose herewith the complete </w:t>
      </w:r>
      <w:r w:rsidRPr="00781A73">
        <w:rPr>
          <w:rFonts w:ascii="Georgia" w:hAnsi="Georgia" w:cs="Times New Roman"/>
          <w:b/>
          <w:szCs w:val="24"/>
        </w:rPr>
        <w:t>Commercial Bid</w:t>
      </w:r>
      <w:r w:rsidRPr="00781A73">
        <w:rPr>
          <w:rFonts w:ascii="Georgia" w:hAnsi="Georgia" w:cs="Times New Roman"/>
          <w:szCs w:val="24"/>
        </w:rPr>
        <w:t xml:space="preserve"> as required by you. This includes duly filled and signed </w:t>
      </w:r>
      <w:r w:rsidRPr="00781A73">
        <w:rPr>
          <w:rFonts w:ascii="Georgia" w:hAnsi="Georgia" w:cs="Times New Roman"/>
          <w:b/>
          <w:szCs w:val="24"/>
        </w:rPr>
        <w:t>Section IV.</w:t>
      </w:r>
    </w:p>
    <w:p w:rsidR="005D125D" w:rsidRPr="00781A73" w:rsidRDefault="005D125D" w:rsidP="001F558D">
      <w:pPr>
        <w:spacing w:after="0" w:line="360" w:lineRule="auto"/>
        <w:ind w:left="720" w:hanging="720"/>
        <w:rPr>
          <w:rFonts w:ascii="Georgia" w:hAnsi="Georgia" w:cs="Times New Roman"/>
          <w:szCs w:val="24"/>
        </w:rPr>
      </w:pPr>
    </w:p>
    <w:p w:rsidR="005D125D" w:rsidRPr="00781A73" w:rsidRDefault="005D125D" w:rsidP="00EA65DD">
      <w:pPr>
        <w:pStyle w:val="ListParagraph"/>
        <w:numPr>
          <w:ilvl w:val="0"/>
          <w:numId w:val="69"/>
        </w:numPr>
        <w:spacing w:after="0" w:line="360" w:lineRule="auto"/>
        <w:ind w:hanging="630"/>
        <w:jc w:val="both"/>
        <w:rPr>
          <w:rFonts w:ascii="Georgia" w:hAnsi="Georgia"/>
          <w:szCs w:val="24"/>
        </w:rPr>
      </w:pPr>
      <w:r w:rsidRPr="00781A73">
        <w:rPr>
          <w:rFonts w:ascii="Georgia" w:hAnsi="Georgia"/>
          <w:szCs w:val="24"/>
        </w:rPr>
        <w:t xml:space="preserve">We agree to abide by our offer for a period of </w:t>
      </w:r>
      <w:r w:rsidRPr="00781A73">
        <w:rPr>
          <w:rFonts w:ascii="Georgia" w:hAnsi="Georgia"/>
          <w:b/>
          <w:szCs w:val="24"/>
        </w:rPr>
        <w:t>180 days</w:t>
      </w:r>
      <w:r w:rsidRPr="00781A73">
        <w:rPr>
          <w:rFonts w:ascii="Georgia" w:hAnsi="Georgia"/>
          <w:szCs w:val="24"/>
        </w:rPr>
        <w:t xml:space="preserve"> from the date of opening of the </w:t>
      </w:r>
      <w:r w:rsidR="00F4084A" w:rsidRPr="00781A73">
        <w:rPr>
          <w:rFonts w:ascii="Georgia" w:hAnsi="Georgia"/>
          <w:szCs w:val="24"/>
        </w:rPr>
        <w:t xml:space="preserve">technical </w:t>
      </w:r>
      <w:r w:rsidRPr="00781A73">
        <w:rPr>
          <w:rFonts w:ascii="Georgia" w:hAnsi="Georgia"/>
          <w:szCs w:val="24"/>
        </w:rPr>
        <w:t xml:space="preserve">bids. </w:t>
      </w:r>
    </w:p>
    <w:p w:rsidR="005D125D" w:rsidRPr="00781A73" w:rsidRDefault="005D125D" w:rsidP="001F558D">
      <w:pPr>
        <w:spacing w:after="0" w:line="360" w:lineRule="auto"/>
        <w:rPr>
          <w:rFonts w:ascii="Georgia" w:hAnsi="Georgia" w:cs="Times New Roman"/>
          <w:szCs w:val="24"/>
        </w:rPr>
      </w:pPr>
    </w:p>
    <w:p w:rsidR="005D125D" w:rsidRPr="00781A73" w:rsidRDefault="005D125D" w:rsidP="00EA65DD">
      <w:pPr>
        <w:pStyle w:val="ListParagraph"/>
        <w:numPr>
          <w:ilvl w:val="0"/>
          <w:numId w:val="69"/>
        </w:numPr>
        <w:spacing w:after="0" w:line="360" w:lineRule="auto"/>
        <w:ind w:hanging="630"/>
        <w:jc w:val="both"/>
        <w:rPr>
          <w:rFonts w:ascii="Georgia" w:hAnsi="Georgia"/>
          <w:szCs w:val="24"/>
        </w:rPr>
      </w:pPr>
      <w:r w:rsidRPr="00781A73">
        <w:rPr>
          <w:rFonts w:ascii="Georgia" w:hAnsi="Georgia"/>
          <w:szCs w:val="24"/>
        </w:rPr>
        <w:t xml:space="preserve">We have carefully read, understood and accept the terms &amp; conditions specified in the bid.  We do hereby undertake to supply Hardware and Software as per these terms and conditions. </w:t>
      </w:r>
    </w:p>
    <w:p w:rsidR="003E0898" w:rsidRPr="00781A73" w:rsidRDefault="003E0898" w:rsidP="003E0898">
      <w:pPr>
        <w:pStyle w:val="ListParagraph"/>
        <w:spacing w:after="0" w:line="360" w:lineRule="auto"/>
        <w:ind w:left="630"/>
        <w:jc w:val="both"/>
        <w:rPr>
          <w:rFonts w:ascii="Georgia" w:hAnsi="Georgia"/>
          <w:szCs w:val="24"/>
        </w:rPr>
      </w:pPr>
    </w:p>
    <w:p w:rsidR="005D125D" w:rsidRPr="00781A73" w:rsidRDefault="005D125D" w:rsidP="00EA65DD">
      <w:pPr>
        <w:pStyle w:val="ListParagraph"/>
        <w:numPr>
          <w:ilvl w:val="0"/>
          <w:numId w:val="69"/>
        </w:numPr>
        <w:spacing w:after="0" w:line="360" w:lineRule="auto"/>
        <w:ind w:hanging="630"/>
        <w:jc w:val="both"/>
        <w:rPr>
          <w:rFonts w:ascii="Georgia" w:hAnsi="Georgia"/>
          <w:szCs w:val="24"/>
        </w:rPr>
      </w:pPr>
      <w:r w:rsidRPr="00781A73">
        <w:rPr>
          <w:rFonts w:ascii="Georgia" w:hAnsi="Georgia"/>
          <w:szCs w:val="24"/>
        </w:rPr>
        <w:t>Certified that the bidder is :</w:t>
      </w:r>
    </w:p>
    <w:p w:rsidR="005D125D" w:rsidRPr="00781A73" w:rsidRDefault="005D125D" w:rsidP="001F558D">
      <w:pPr>
        <w:pStyle w:val="ListParagraph"/>
        <w:spacing w:line="360" w:lineRule="auto"/>
        <w:jc w:val="both"/>
        <w:rPr>
          <w:rFonts w:ascii="Georgia" w:hAnsi="Georgia"/>
          <w:szCs w:val="24"/>
        </w:rPr>
      </w:pPr>
    </w:p>
    <w:p w:rsidR="005D125D" w:rsidRPr="00781A73" w:rsidRDefault="005D125D" w:rsidP="00EA65DD">
      <w:pPr>
        <w:pStyle w:val="ListParagraph"/>
        <w:numPr>
          <w:ilvl w:val="0"/>
          <w:numId w:val="70"/>
        </w:numPr>
        <w:spacing w:after="0" w:line="360" w:lineRule="auto"/>
        <w:ind w:hanging="924"/>
        <w:jc w:val="both"/>
        <w:rPr>
          <w:rFonts w:ascii="Georgia" w:hAnsi="Georgia"/>
          <w:szCs w:val="24"/>
        </w:rPr>
      </w:pPr>
      <w:r w:rsidRPr="00781A73">
        <w:rPr>
          <w:rFonts w:ascii="Georgia" w:hAnsi="Georgia"/>
          <w:szCs w:val="24"/>
        </w:rPr>
        <w:t>The Constituted attorney of the company and the person signing the bids is the constituted attorney of the Company.</w:t>
      </w:r>
    </w:p>
    <w:p w:rsidR="005D125D" w:rsidRPr="00781A73" w:rsidRDefault="005D125D" w:rsidP="001F558D">
      <w:pPr>
        <w:pStyle w:val="ListParagraph"/>
        <w:spacing w:after="0" w:line="360" w:lineRule="auto"/>
        <w:ind w:left="1440"/>
        <w:jc w:val="both"/>
        <w:rPr>
          <w:rFonts w:ascii="Georgia" w:hAnsi="Georgia"/>
          <w:b/>
          <w:szCs w:val="24"/>
        </w:rPr>
      </w:pPr>
      <w:r w:rsidRPr="00781A73">
        <w:rPr>
          <w:rFonts w:ascii="Georgia" w:hAnsi="Georgia"/>
          <w:b/>
          <w:szCs w:val="24"/>
        </w:rPr>
        <w:t>OR</w:t>
      </w:r>
    </w:p>
    <w:p w:rsidR="005D125D" w:rsidRPr="00781A73" w:rsidRDefault="005D125D" w:rsidP="00EA65DD">
      <w:pPr>
        <w:pStyle w:val="ListParagraph"/>
        <w:numPr>
          <w:ilvl w:val="0"/>
          <w:numId w:val="70"/>
        </w:numPr>
        <w:spacing w:after="0" w:line="360" w:lineRule="auto"/>
        <w:ind w:left="720"/>
        <w:jc w:val="both"/>
        <w:rPr>
          <w:rFonts w:ascii="Georgia" w:hAnsi="Georgia"/>
          <w:szCs w:val="24"/>
        </w:rPr>
      </w:pPr>
      <w:r w:rsidRPr="00781A73">
        <w:rPr>
          <w:rFonts w:ascii="Georgia" w:hAnsi="Georgia"/>
          <w:szCs w:val="24"/>
        </w:rPr>
        <w:t>The Principal Officer or his duly Authorized Representative of the Company, and he has the authority to refer to arbitration disputes concerning the business of the Company by virtue of the general power of attorney.</w:t>
      </w:r>
    </w:p>
    <w:p w:rsidR="005D125D" w:rsidRPr="00781A73" w:rsidRDefault="005D125D" w:rsidP="001F558D">
      <w:pPr>
        <w:spacing w:after="0" w:line="360" w:lineRule="auto"/>
        <w:ind w:left="360"/>
        <w:jc w:val="both"/>
        <w:rPr>
          <w:rFonts w:ascii="Georgia" w:hAnsi="Georgia" w:cs="Times New Roman"/>
          <w:szCs w:val="24"/>
        </w:rPr>
      </w:pPr>
    </w:p>
    <w:p w:rsidR="005D125D" w:rsidRPr="00781A73" w:rsidRDefault="005D125D" w:rsidP="001F558D">
      <w:pPr>
        <w:spacing w:after="0" w:line="360" w:lineRule="auto"/>
        <w:ind w:left="720"/>
        <w:jc w:val="both"/>
        <w:rPr>
          <w:rFonts w:ascii="Georgia" w:hAnsi="Georgia" w:cs="Times New Roman"/>
          <w:szCs w:val="24"/>
        </w:rPr>
      </w:pPr>
      <w:r w:rsidRPr="00781A73">
        <w:rPr>
          <w:rFonts w:ascii="Georgia" w:hAnsi="Georgia" w:cs="Times New Roman"/>
          <w:szCs w:val="24"/>
        </w:rPr>
        <w:t>(</w:t>
      </w:r>
      <w:r w:rsidRPr="00781A73">
        <w:rPr>
          <w:rFonts w:ascii="Georgia" w:hAnsi="Georgia" w:cs="Times New Roman"/>
          <w:b/>
          <w:szCs w:val="24"/>
        </w:rPr>
        <w:t>NOTE:</w:t>
      </w:r>
      <w:r w:rsidRPr="00781A73">
        <w:rPr>
          <w:rFonts w:ascii="Georgia" w:hAnsi="Georgia" w:cs="Times New Roman"/>
          <w:szCs w:val="24"/>
        </w:rPr>
        <w:t xml:space="preserve"> Delete whatever is not applicable.)</w:t>
      </w:r>
    </w:p>
    <w:p w:rsidR="005D125D" w:rsidRPr="00781A73" w:rsidRDefault="005D125D" w:rsidP="001F558D">
      <w:pPr>
        <w:spacing w:after="0" w:line="360" w:lineRule="auto"/>
        <w:jc w:val="both"/>
        <w:rPr>
          <w:rFonts w:ascii="Georgia" w:hAnsi="Georgia" w:cs="Times New Roman"/>
          <w:szCs w:val="24"/>
        </w:rPr>
      </w:pPr>
    </w:p>
    <w:p w:rsidR="005D125D" w:rsidRPr="00781A73" w:rsidRDefault="005D125D" w:rsidP="00EA65DD">
      <w:pPr>
        <w:pStyle w:val="ListParagraph"/>
        <w:numPr>
          <w:ilvl w:val="0"/>
          <w:numId w:val="71"/>
        </w:numPr>
        <w:spacing w:after="0" w:line="360" w:lineRule="auto"/>
        <w:ind w:left="709" w:hanging="709"/>
        <w:jc w:val="both"/>
        <w:rPr>
          <w:rFonts w:ascii="Georgia" w:hAnsi="Georgia"/>
          <w:szCs w:val="24"/>
        </w:rPr>
      </w:pPr>
      <w:r w:rsidRPr="00781A73">
        <w:rPr>
          <w:rFonts w:ascii="Georgia" w:hAnsi="Georgia"/>
          <w:szCs w:val="24"/>
        </w:rPr>
        <w:t>Bid Security (</w:t>
      </w:r>
      <w:r w:rsidRPr="00781A73">
        <w:rPr>
          <w:rFonts w:ascii="Georgia" w:hAnsi="Georgia"/>
          <w:b/>
          <w:szCs w:val="24"/>
        </w:rPr>
        <w:t>Earnest Money)</w:t>
      </w:r>
      <w:r w:rsidRPr="00781A73">
        <w:rPr>
          <w:rFonts w:ascii="Georgia" w:hAnsi="Georgia"/>
          <w:szCs w:val="24"/>
        </w:rPr>
        <w:t xml:space="preserve">, in original, for an amount equal to </w:t>
      </w:r>
      <w:r w:rsidRPr="00781A73">
        <w:rPr>
          <w:rFonts w:ascii="Georgia" w:hAnsi="Georgia"/>
          <w:b/>
          <w:szCs w:val="24"/>
        </w:rPr>
        <w:t>Rs. _______ (Rupees ______ Only)</w:t>
      </w:r>
      <w:r w:rsidR="00FD58B8" w:rsidRPr="00781A73">
        <w:rPr>
          <w:rFonts w:ascii="Georgia" w:hAnsi="Georgia"/>
          <w:szCs w:val="24"/>
        </w:rPr>
        <w:t>/</w:t>
      </w:r>
      <w:r w:rsidR="00C46935" w:rsidRPr="00781A73">
        <w:rPr>
          <w:rFonts w:ascii="Georgia" w:hAnsi="Georgia" w:cs="Arial"/>
          <w:szCs w:val="24"/>
        </w:rPr>
        <w:t xml:space="preserve">Bid </w:t>
      </w:r>
      <w:r w:rsidR="00FD58B8" w:rsidRPr="00781A73">
        <w:rPr>
          <w:rFonts w:ascii="Georgia" w:hAnsi="Georgia" w:cs="Arial"/>
          <w:szCs w:val="24"/>
        </w:rPr>
        <w:t xml:space="preserve">Securing Declaration </w:t>
      </w:r>
      <w:r w:rsidRPr="00781A73">
        <w:rPr>
          <w:rFonts w:ascii="Georgia" w:hAnsi="Georgia"/>
          <w:szCs w:val="24"/>
        </w:rPr>
        <w:t xml:space="preserve">is enclosed in the Cover containing </w:t>
      </w:r>
      <w:r w:rsidRPr="00781A73">
        <w:rPr>
          <w:rFonts w:ascii="Georgia" w:hAnsi="Georgia"/>
          <w:b/>
          <w:szCs w:val="24"/>
        </w:rPr>
        <w:t xml:space="preserve">Pre-Qualifying </w:t>
      </w:r>
      <w:r w:rsidR="00AF54FC" w:rsidRPr="00781A73">
        <w:rPr>
          <w:rFonts w:ascii="Georgia" w:hAnsi="Georgia"/>
          <w:b/>
          <w:szCs w:val="24"/>
        </w:rPr>
        <w:t xml:space="preserve">and Technical </w:t>
      </w:r>
      <w:r w:rsidRPr="00781A73">
        <w:rPr>
          <w:rFonts w:ascii="Georgia" w:hAnsi="Georgia"/>
          <w:b/>
          <w:szCs w:val="24"/>
        </w:rPr>
        <w:t>Bid.</w:t>
      </w:r>
    </w:p>
    <w:p w:rsidR="005D125D" w:rsidRPr="00781A73" w:rsidRDefault="005D125D" w:rsidP="001F558D">
      <w:pPr>
        <w:spacing w:after="0" w:line="360" w:lineRule="auto"/>
        <w:jc w:val="both"/>
        <w:rPr>
          <w:rFonts w:ascii="Georgia" w:hAnsi="Georgia" w:cs="Times New Roman"/>
          <w:szCs w:val="24"/>
        </w:rPr>
      </w:pPr>
    </w:p>
    <w:p w:rsidR="005D125D" w:rsidRPr="00781A73" w:rsidRDefault="005D125D" w:rsidP="00EA65DD">
      <w:pPr>
        <w:pStyle w:val="ListParagraph"/>
        <w:numPr>
          <w:ilvl w:val="0"/>
          <w:numId w:val="71"/>
        </w:numPr>
        <w:spacing w:after="0" w:line="360" w:lineRule="auto"/>
        <w:ind w:left="630" w:hanging="630"/>
        <w:jc w:val="both"/>
        <w:rPr>
          <w:rFonts w:ascii="Georgia" w:hAnsi="Georgia"/>
          <w:szCs w:val="24"/>
        </w:rPr>
      </w:pPr>
      <w:r w:rsidRPr="00781A73">
        <w:rPr>
          <w:rFonts w:ascii="Georgia" w:hAnsi="Georgia"/>
          <w:szCs w:val="24"/>
        </w:rPr>
        <w:t>We do hereby undertake, that, until a formal contract is prepared and executed, this bid, together with your written acceptance thereof and placement of Letter of Intent awarding the Contract, shall constitute a binding contract between us.</w:t>
      </w:r>
    </w:p>
    <w:p w:rsidR="005D125D" w:rsidRPr="00781A73" w:rsidRDefault="005D125D" w:rsidP="001F558D">
      <w:pPr>
        <w:pStyle w:val="ListParagraph"/>
        <w:spacing w:line="360" w:lineRule="auto"/>
        <w:rPr>
          <w:rFonts w:ascii="Georgia" w:hAnsi="Georgia"/>
          <w:szCs w:val="24"/>
        </w:rPr>
      </w:pPr>
    </w:p>
    <w:p w:rsidR="005D125D" w:rsidRPr="00781A73" w:rsidRDefault="005D125D" w:rsidP="001F558D">
      <w:pPr>
        <w:pStyle w:val="ListParagraph"/>
        <w:spacing w:after="0" w:line="360" w:lineRule="auto"/>
        <w:ind w:left="630"/>
        <w:jc w:val="both"/>
        <w:rPr>
          <w:rFonts w:ascii="Georgia" w:hAnsi="Georgia"/>
          <w:szCs w:val="24"/>
        </w:rPr>
      </w:pPr>
    </w:p>
    <w:p w:rsidR="00FB0DCC" w:rsidRPr="00781A73" w:rsidRDefault="005D125D" w:rsidP="001F558D">
      <w:pPr>
        <w:spacing w:after="0" w:line="360" w:lineRule="auto"/>
        <w:rPr>
          <w:rFonts w:ascii="Georgia" w:hAnsi="Georgia" w:cs="Times New Roman"/>
          <w:szCs w:val="24"/>
        </w:rPr>
      </w:pPr>
      <w:r w:rsidRPr="00781A73">
        <w:rPr>
          <w:rFonts w:ascii="Georgia" w:hAnsi="Georgia" w:cs="Times New Roman"/>
          <w:szCs w:val="24"/>
        </w:rPr>
        <w:t>Dated th</w:t>
      </w:r>
      <w:r w:rsidR="00FB0DCC" w:rsidRPr="00781A73">
        <w:rPr>
          <w:rFonts w:ascii="Georgia" w:hAnsi="Georgia" w:cs="Times New Roman"/>
          <w:szCs w:val="24"/>
        </w:rPr>
        <w:t>is      day of          201</w:t>
      </w:r>
      <w:r w:rsidR="00E1525C">
        <w:rPr>
          <w:rFonts w:ascii="Georgia" w:hAnsi="Georgia" w:cs="Times New Roman"/>
          <w:szCs w:val="24"/>
        </w:rPr>
        <w:t>8</w:t>
      </w:r>
      <w:r w:rsidR="00FB0DCC" w:rsidRPr="00781A73">
        <w:rPr>
          <w:rFonts w:ascii="Georgia" w:hAnsi="Georgia" w:cs="Times New Roman"/>
          <w:szCs w:val="24"/>
        </w:rPr>
        <w:tab/>
      </w:r>
      <w:r w:rsidR="00FB0DCC" w:rsidRPr="00781A73">
        <w:rPr>
          <w:rFonts w:ascii="Georgia" w:hAnsi="Georgia" w:cs="Times New Roman"/>
          <w:szCs w:val="24"/>
        </w:rPr>
        <w:tab/>
      </w:r>
      <w:r w:rsidR="00FB0DCC" w:rsidRPr="00781A73">
        <w:rPr>
          <w:rFonts w:ascii="Georgia" w:hAnsi="Georgia" w:cs="Times New Roman"/>
          <w:szCs w:val="24"/>
        </w:rPr>
        <w:tab/>
      </w:r>
    </w:p>
    <w:p w:rsidR="00FB0DCC" w:rsidRPr="00781A73" w:rsidRDefault="00FB0DCC" w:rsidP="001F558D">
      <w:pPr>
        <w:spacing w:after="0" w:line="360" w:lineRule="auto"/>
        <w:rPr>
          <w:rFonts w:ascii="Georgia" w:hAnsi="Georgia" w:cs="Times New Roman"/>
          <w:szCs w:val="24"/>
        </w:rPr>
      </w:pPr>
    </w:p>
    <w:p w:rsidR="005D125D" w:rsidRPr="00781A73" w:rsidRDefault="005D125D" w:rsidP="00FB0DCC">
      <w:pPr>
        <w:spacing w:after="0" w:line="360" w:lineRule="auto"/>
        <w:jc w:val="right"/>
        <w:rPr>
          <w:rFonts w:ascii="Georgia" w:hAnsi="Georgia" w:cs="Times New Roman"/>
          <w:b/>
          <w:szCs w:val="24"/>
        </w:rPr>
      </w:pPr>
      <w:r w:rsidRPr="00781A73">
        <w:rPr>
          <w:rFonts w:ascii="Georgia" w:hAnsi="Georgia" w:cs="Times New Roman"/>
          <w:b/>
          <w:szCs w:val="24"/>
        </w:rPr>
        <w:t>Signature and seal of the bidder</w:t>
      </w:r>
    </w:p>
    <w:p w:rsidR="005D125D" w:rsidRPr="00781A73" w:rsidRDefault="005D125D" w:rsidP="001F558D">
      <w:pPr>
        <w:spacing w:after="0" w:line="360" w:lineRule="auto"/>
        <w:rPr>
          <w:rFonts w:ascii="Georgia" w:hAnsi="Georgia" w:cs="Times New Roman"/>
          <w:b/>
          <w:szCs w:val="24"/>
        </w:rPr>
      </w:pPr>
      <w:r w:rsidRPr="00781A73">
        <w:rPr>
          <w:rFonts w:ascii="Georgia" w:hAnsi="Georgia" w:cs="Times New Roman"/>
          <w:szCs w:val="24"/>
        </w:rPr>
        <w:tab/>
      </w:r>
      <w:r w:rsidRPr="00781A73">
        <w:rPr>
          <w:rFonts w:ascii="Georgia" w:hAnsi="Georgia" w:cs="Times New Roman"/>
          <w:szCs w:val="24"/>
        </w:rPr>
        <w:tab/>
      </w:r>
      <w:r w:rsidRPr="00781A73">
        <w:rPr>
          <w:rFonts w:ascii="Georgia" w:hAnsi="Georgia" w:cs="Times New Roman"/>
          <w:szCs w:val="24"/>
        </w:rPr>
        <w:tab/>
      </w:r>
      <w:r w:rsidRPr="00781A73">
        <w:rPr>
          <w:rFonts w:ascii="Georgia" w:hAnsi="Georgia" w:cs="Times New Roman"/>
          <w:szCs w:val="24"/>
        </w:rPr>
        <w:tab/>
      </w:r>
      <w:r w:rsidRPr="00781A73">
        <w:rPr>
          <w:rFonts w:ascii="Georgia" w:hAnsi="Georgia" w:cs="Times New Roman"/>
          <w:szCs w:val="24"/>
        </w:rPr>
        <w:tab/>
      </w:r>
      <w:r w:rsidRPr="00781A73">
        <w:rPr>
          <w:rFonts w:ascii="Georgia" w:hAnsi="Georgia" w:cs="Times New Roman"/>
          <w:szCs w:val="24"/>
        </w:rPr>
        <w:tab/>
      </w:r>
      <w:r w:rsidRPr="00781A73">
        <w:rPr>
          <w:rFonts w:ascii="Georgia" w:hAnsi="Georgia" w:cs="Times New Roman"/>
          <w:szCs w:val="24"/>
        </w:rPr>
        <w:tab/>
      </w:r>
      <w:r w:rsidRPr="00781A73">
        <w:rPr>
          <w:rFonts w:ascii="Georgia" w:hAnsi="Georgia" w:cs="Times New Roman"/>
          <w:szCs w:val="24"/>
        </w:rPr>
        <w:tab/>
      </w:r>
      <w:r w:rsidRPr="00781A73">
        <w:rPr>
          <w:rFonts w:ascii="Georgia" w:hAnsi="Georgia" w:cs="Times New Roman"/>
          <w:b/>
          <w:szCs w:val="24"/>
        </w:rPr>
        <w:t>Name</w:t>
      </w:r>
      <w:r w:rsidRPr="00781A73">
        <w:rPr>
          <w:rFonts w:ascii="Georgia" w:hAnsi="Georgia" w:cs="Times New Roman"/>
          <w:b/>
          <w:szCs w:val="24"/>
        </w:rPr>
        <w:tab/>
      </w:r>
      <w:r w:rsidRPr="00781A73">
        <w:rPr>
          <w:rFonts w:ascii="Georgia" w:hAnsi="Georgia" w:cs="Times New Roman"/>
          <w:b/>
          <w:szCs w:val="24"/>
        </w:rPr>
        <w:tab/>
        <w:t>:</w:t>
      </w:r>
    </w:p>
    <w:p w:rsidR="005D125D" w:rsidRPr="00781A73" w:rsidRDefault="005D125D" w:rsidP="001F558D">
      <w:pPr>
        <w:spacing w:after="0" w:line="360" w:lineRule="auto"/>
        <w:rPr>
          <w:rFonts w:ascii="Georgia" w:hAnsi="Georgia" w:cs="Times New Roman"/>
          <w:b/>
          <w:szCs w:val="24"/>
        </w:rPr>
      </w:pP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t>Full Address</w:t>
      </w:r>
      <w:r w:rsidRPr="00781A73">
        <w:rPr>
          <w:rFonts w:ascii="Georgia" w:hAnsi="Georgia" w:cs="Times New Roman"/>
          <w:b/>
          <w:szCs w:val="24"/>
        </w:rPr>
        <w:tab/>
        <w:t>:</w:t>
      </w:r>
    </w:p>
    <w:p w:rsidR="005D125D" w:rsidRPr="00781A73" w:rsidRDefault="005D125D" w:rsidP="001F558D">
      <w:pPr>
        <w:spacing w:after="0" w:line="360" w:lineRule="auto"/>
        <w:rPr>
          <w:rFonts w:ascii="Georgia" w:hAnsi="Georgia" w:cs="Times New Roman"/>
          <w:b/>
          <w:szCs w:val="24"/>
        </w:rPr>
      </w:pP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t>Telephone No :</w:t>
      </w:r>
    </w:p>
    <w:p w:rsidR="005D125D" w:rsidRPr="00781A73" w:rsidRDefault="005D125D" w:rsidP="001F558D">
      <w:pPr>
        <w:spacing w:after="0" w:line="360" w:lineRule="auto"/>
        <w:rPr>
          <w:rFonts w:ascii="Georgia" w:hAnsi="Georgia" w:cs="Times New Roman"/>
          <w:b/>
          <w:szCs w:val="24"/>
        </w:rPr>
      </w:pP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t>Fax No</w:t>
      </w:r>
      <w:r w:rsidRPr="00781A73">
        <w:rPr>
          <w:rFonts w:ascii="Georgia" w:hAnsi="Georgia" w:cs="Times New Roman"/>
          <w:b/>
          <w:szCs w:val="24"/>
        </w:rPr>
        <w:tab/>
        <w:t>:</w:t>
      </w:r>
    </w:p>
    <w:p w:rsidR="005D125D" w:rsidRPr="00781A73" w:rsidRDefault="005D125D" w:rsidP="001F558D">
      <w:pPr>
        <w:spacing w:after="0" w:line="360" w:lineRule="auto"/>
        <w:rPr>
          <w:rFonts w:ascii="Georgia" w:hAnsi="Georgia" w:cs="Times New Roman"/>
          <w:b/>
          <w:szCs w:val="24"/>
        </w:rPr>
      </w:pPr>
      <w:r w:rsidRPr="00781A73">
        <w:rPr>
          <w:rFonts w:ascii="Georgia" w:hAnsi="Georgia" w:cs="Times New Roman"/>
          <w:b/>
          <w:szCs w:val="24"/>
        </w:rPr>
        <w:t>Details of enclosures:</w:t>
      </w:r>
    </w:p>
    <w:p w:rsidR="005D125D" w:rsidRPr="00781A73" w:rsidRDefault="005D125D" w:rsidP="001F558D">
      <w:pPr>
        <w:spacing w:after="0" w:line="360" w:lineRule="auto"/>
        <w:rPr>
          <w:rFonts w:ascii="Georgia" w:hAnsi="Georgia" w:cs="Times New Roman"/>
          <w:b/>
          <w:szCs w:val="24"/>
        </w:rPr>
      </w:pPr>
      <w:r w:rsidRPr="00781A73">
        <w:rPr>
          <w:rFonts w:ascii="Georgia" w:hAnsi="Georgia" w:cs="Times New Roman"/>
          <w:b/>
          <w:szCs w:val="24"/>
        </w:rPr>
        <w:t>1.</w:t>
      </w:r>
    </w:p>
    <w:p w:rsidR="005D125D" w:rsidRPr="00781A73" w:rsidRDefault="005D125D" w:rsidP="001F558D">
      <w:pPr>
        <w:spacing w:after="0" w:line="360" w:lineRule="auto"/>
        <w:rPr>
          <w:rFonts w:ascii="Georgia" w:hAnsi="Georgia" w:cs="Times New Roman"/>
          <w:b/>
          <w:szCs w:val="24"/>
        </w:rPr>
      </w:pPr>
      <w:r w:rsidRPr="00781A73">
        <w:rPr>
          <w:rFonts w:ascii="Georgia" w:hAnsi="Georgia" w:cs="Times New Roman"/>
          <w:b/>
          <w:szCs w:val="24"/>
        </w:rPr>
        <w:t>2.</w:t>
      </w:r>
    </w:p>
    <w:p w:rsidR="005D125D" w:rsidRPr="00781A73" w:rsidRDefault="005D125D" w:rsidP="001F558D">
      <w:pPr>
        <w:spacing w:after="0" w:line="360" w:lineRule="auto"/>
        <w:rPr>
          <w:rFonts w:ascii="Georgia" w:hAnsi="Georgia" w:cs="Times New Roman"/>
          <w:b/>
          <w:szCs w:val="24"/>
        </w:rPr>
      </w:pPr>
      <w:r w:rsidRPr="00781A73">
        <w:rPr>
          <w:rFonts w:ascii="Georgia" w:hAnsi="Georgia" w:cs="Times New Roman"/>
          <w:b/>
          <w:szCs w:val="24"/>
        </w:rPr>
        <w:t>3.</w:t>
      </w:r>
      <w:r w:rsidRPr="00781A73">
        <w:rPr>
          <w:rFonts w:ascii="Georgia" w:hAnsi="Georgia" w:cs="Times New Roman"/>
          <w:b/>
          <w:szCs w:val="24"/>
        </w:rPr>
        <w:br w:type="page"/>
      </w:r>
    </w:p>
    <w:p w:rsidR="00340203" w:rsidRDefault="00DD4378" w:rsidP="00EA65DD">
      <w:pPr>
        <w:pStyle w:val="Heading3"/>
        <w:numPr>
          <w:ilvl w:val="2"/>
          <w:numId w:val="60"/>
        </w:numPr>
        <w:spacing w:line="360" w:lineRule="auto"/>
        <w:rPr>
          <w:rFonts w:ascii="Georgia" w:hAnsi="Georgia"/>
          <w:sz w:val="24"/>
          <w:szCs w:val="26"/>
        </w:rPr>
      </w:pPr>
      <w:bookmarkStart w:id="436" w:name="_Summary_Of_The"/>
      <w:bookmarkStart w:id="437" w:name="_Toc440234570"/>
      <w:bookmarkStart w:id="438" w:name="_Toc500411464"/>
      <w:bookmarkEnd w:id="436"/>
      <w:r w:rsidRPr="00781A73">
        <w:rPr>
          <w:rFonts w:ascii="Georgia" w:hAnsi="Georgia"/>
          <w:sz w:val="24"/>
          <w:szCs w:val="26"/>
        </w:rPr>
        <w:t>Summary of t</w:t>
      </w:r>
      <w:r w:rsidR="00380A85" w:rsidRPr="00781A73">
        <w:rPr>
          <w:rFonts w:ascii="Georgia" w:hAnsi="Georgia"/>
          <w:sz w:val="24"/>
          <w:szCs w:val="26"/>
        </w:rPr>
        <w:t xml:space="preserve">he Costs Of </w:t>
      </w:r>
      <w:r w:rsidR="0046477F" w:rsidRPr="00781A73">
        <w:rPr>
          <w:rFonts w:ascii="Georgia" w:hAnsi="Georgia"/>
          <w:sz w:val="24"/>
          <w:szCs w:val="26"/>
        </w:rPr>
        <w:t xml:space="preserve">Hardware/ Goods/ Equipment </w:t>
      </w:r>
      <w:r w:rsidR="00380A85" w:rsidRPr="00781A73">
        <w:rPr>
          <w:rFonts w:ascii="Georgia" w:hAnsi="Georgia"/>
          <w:sz w:val="24"/>
          <w:szCs w:val="26"/>
        </w:rPr>
        <w:t>/ Services Offere</w:t>
      </w:r>
      <w:bookmarkEnd w:id="437"/>
      <w:r w:rsidR="00380A85" w:rsidRPr="00781A73">
        <w:rPr>
          <w:rFonts w:ascii="Georgia" w:hAnsi="Georgia"/>
          <w:sz w:val="24"/>
          <w:szCs w:val="26"/>
        </w:rPr>
        <w:t>d</w:t>
      </w:r>
      <w:bookmarkEnd w:id="438"/>
      <w:r w:rsidR="00BB7E7C" w:rsidRPr="00781A73">
        <w:rPr>
          <w:rFonts w:ascii="Georgia" w:hAnsi="Georgia"/>
          <w:sz w:val="24"/>
          <w:szCs w:val="26"/>
        </w:rPr>
        <w:t xml:space="preserve"> </w:t>
      </w:r>
    </w:p>
    <w:p w:rsidR="00D47C7E" w:rsidRDefault="00D47C7E" w:rsidP="00D47C7E">
      <w:pPr>
        <w:rPr>
          <w:rFonts w:ascii="Georgia" w:hAnsi="Georgia"/>
          <w:sz w:val="24"/>
          <w:szCs w:val="26"/>
        </w:rPr>
      </w:pPr>
      <w:r w:rsidRPr="00D47C7E">
        <w:rPr>
          <w:rFonts w:ascii="Georgia" w:hAnsi="Georgia"/>
          <w:sz w:val="24"/>
          <w:szCs w:val="24"/>
        </w:rPr>
        <w:t>Annexure 4.2.2</w:t>
      </w:r>
      <w:r w:rsidR="00BB7E7C" w:rsidRPr="00781A73">
        <w:rPr>
          <w:rFonts w:ascii="Georgia" w:hAnsi="Georgia"/>
          <w:sz w:val="24"/>
          <w:szCs w:val="26"/>
        </w:rPr>
        <w:t xml:space="preserve">   </w:t>
      </w:r>
    </w:p>
    <w:tbl>
      <w:tblPr>
        <w:tblStyle w:val="TableGrid"/>
        <w:tblpPr w:leftFromText="180" w:rightFromText="180" w:vertAnchor="page" w:horzAnchor="margin" w:tblpY="3395"/>
        <w:tblW w:w="0" w:type="auto"/>
        <w:tblLook w:val="04A0"/>
      </w:tblPr>
      <w:tblGrid>
        <w:gridCol w:w="1086"/>
        <w:gridCol w:w="6253"/>
        <w:gridCol w:w="1680"/>
      </w:tblGrid>
      <w:tr w:rsidR="005D125D" w:rsidRPr="00781A73" w:rsidTr="00340203">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125D" w:rsidRPr="00781A73" w:rsidRDefault="005D125D" w:rsidP="00340203">
            <w:pPr>
              <w:spacing w:after="0" w:line="360" w:lineRule="auto"/>
              <w:jc w:val="center"/>
              <w:rPr>
                <w:rFonts w:ascii="Georgia" w:hAnsi="Georgia" w:cs="Times New Roman"/>
                <w:b/>
                <w:szCs w:val="24"/>
              </w:rPr>
            </w:pPr>
            <w:r w:rsidRPr="00781A73">
              <w:rPr>
                <w:rFonts w:ascii="Georgia" w:hAnsi="Georgia" w:cs="Times New Roman"/>
                <w:b/>
                <w:szCs w:val="24"/>
              </w:rPr>
              <w:t>S. No.</w:t>
            </w:r>
          </w:p>
        </w:tc>
        <w:tc>
          <w:tcPr>
            <w:tcW w:w="6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125D" w:rsidRPr="00781A73" w:rsidRDefault="00AE7F0F" w:rsidP="00340203">
            <w:pPr>
              <w:spacing w:after="0" w:line="360" w:lineRule="auto"/>
              <w:rPr>
                <w:rFonts w:ascii="Georgia" w:hAnsi="Georgia" w:cs="Times New Roman"/>
                <w:b/>
                <w:szCs w:val="24"/>
              </w:rPr>
            </w:pPr>
            <w:r w:rsidRPr="00781A73">
              <w:rPr>
                <w:rFonts w:ascii="Georgia" w:hAnsi="Georgia" w:cs="Times New Roman"/>
                <w:b/>
                <w:sz w:val="28"/>
                <w:szCs w:val="24"/>
              </w:rPr>
              <w:t>Description</w:t>
            </w:r>
          </w:p>
        </w:tc>
        <w:tc>
          <w:tcPr>
            <w:tcW w:w="1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125D" w:rsidRPr="00781A73" w:rsidRDefault="00C860CA" w:rsidP="00340203">
            <w:pPr>
              <w:spacing w:after="0" w:line="360" w:lineRule="auto"/>
              <w:rPr>
                <w:rFonts w:ascii="Georgia" w:hAnsi="Georgia" w:cs="Times New Roman"/>
                <w:b/>
                <w:szCs w:val="24"/>
              </w:rPr>
            </w:pPr>
            <w:r w:rsidRPr="00781A73">
              <w:rPr>
                <w:rFonts w:ascii="Georgia" w:hAnsi="Georgia" w:cs="Times New Roman"/>
                <w:b/>
                <w:szCs w:val="24"/>
              </w:rPr>
              <w:t xml:space="preserve">Contract </w:t>
            </w:r>
            <w:r w:rsidR="00A347D3" w:rsidRPr="00781A73">
              <w:rPr>
                <w:rFonts w:ascii="Georgia" w:hAnsi="Georgia" w:cs="Times New Roman"/>
                <w:b/>
                <w:szCs w:val="24"/>
              </w:rPr>
              <w:t>value</w:t>
            </w:r>
          </w:p>
          <w:p w:rsidR="005D125D" w:rsidRPr="00781A73" w:rsidRDefault="005D125D" w:rsidP="00340203">
            <w:pPr>
              <w:spacing w:after="0" w:line="360" w:lineRule="auto"/>
              <w:rPr>
                <w:rFonts w:ascii="Georgia" w:hAnsi="Georgia" w:cs="Times New Roman"/>
                <w:b/>
                <w:szCs w:val="24"/>
              </w:rPr>
            </w:pPr>
            <w:r w:rsidRPr="00781A73">
              <w:rPr>
                <w:rFonts w:ascii="Georgia" w:hAnsi="Georgia" w:cs="Times New Roman"/>
                <w:b/>
                <w:szCs w:val="24"/>
              </w:rPr>
              <w:t>(in Rupees)</w:t>
            </w:r>
          </w:p>
          <w:p w:rsidR="006C4BE2" w:rsidRPr="00781A73" w:rsidRDefault="006C4BE2" w:rsidP="00340203">
            <w:pPr>
              <w:spacing w:after="0" w:line="360" w:lineRule="auto"/>
              <w:rPr>
                <w:rFonts w:ascii="Georgia" w:hAnsi="Georgia" w:cs="Times New Roman"/>
                <w:b/>
                <w:szCs w:val="24"/>
              </w:rPr>
            </w:pPr>
            <w:r w:rsidRPr="00781A73">
              <w:rPr>
                <w:rFonts w:ascii="Georgia" w:hAnsi="Georgia" w:cs="Times New Roman"/>
                <w:b/>
                <w:szCs w:val="24"/>
              </w:rPr>
              <w:t>(Exclusive of Taxes)</w:t>
            </w:r>
          </w:p>
        </w:tc>
      </w:tr>
      <w:tr w:rsidR="005D125D" w:rsidRPr="00781A73" w:rsidTr="00340203">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125D" w:rsidRPr="00781A73" w:rsidRDefault="005D125D" w:rsidP="00340203">
            <w:pPr>
              <w:pStyle w:val="ListParagraph"/>
              <w:numPr>
                <w:ilvl w:val="0"/>
                <w:numId w:val="72"/>
              </w:numPr>
              <w:spacing w:after="0" w:line="360" w:lineRule="auto"/>
              <w:rPr>
                <w:rFonts w:ascii="Georgia" w:hAnsi="Georgia"/>
                <w:szCs w:val="24"/>
              </w:rPr>
            </w:pPr>
          </w:p>
        </w:tc>
        <w:tc>
          <w:tcPr>
            <w:tcW w:w="6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125D" w:rsidRPr="00781A73" w:rsidRDefault="00DB5D47" w:rsidP="00340203">
            <w:pPr>
              <w:spacing w:after="0" w:line="360" w:lineRule="auto"/>
              <w:rPr>
                <w:rFonts w:ascii="Georgia" w:hAnsi="Georgia" w:cs="Times New Roman"/>
                <w:b/>
                <w:szCs w:val="24"/>
              </w:rPr>
            </w:pPr>
            <w:r w:rsidRPr="00781A73">
              <w:rPr>
                <w:rFonts w:ascii="Georgia" w:hAnsi="Georgia" w:cs="Times New Roman"/>
                <w:b/>
                <w:szCs w:val="24"/>
              </w:rPr>
              <w:t xml:space="preserve"> FORM-1:</w:t>
            </w:r>
            <w:r w:rsidR="00114EB3" w:rsidRPr="00781A73">
              <w:rPr>
                <w:rFonts w:ascii="Georgia" w:hAnsi="Georgia" w:cs="Times New Roman"/>
                <w:b/>
                <w:szCs w:val="24"/>
              </w:rPr>
              <w:t xml:space="preserve">TOTAL </w:t>
            </w:r>
            <w:r w:rsidRPr="00781A73">
              <w:rPr>
                <w:rFonts w:ascii="Georgia" w:hAnsi="Georgia" w:cs="Times New Roman"/>
                <w:b/>
                <w:szCs w:val="24"/>
              </w:rPr>
              <w:t xml:space="preserve">COST OF </w:t>
            </w:r>
            <w:r w:rsidR="001853CF" w:rsidRPr="00781A73">
              <w:rPr>
                <w:rFonts w:ascii="Georgia" w:hAnsi="Georgia" w:cs="Times New Roman"/>
                <w:b/>
                <w:szCs w:val="24"/>
              </w:rPr>
              <w:t>EQUIPMENT</w:t>
            </w:r>
            <w:r w:rsidR="005D125D" w:rsidRPr="00781A73">
              <w:rPr>
                <w:rFonts w:ascii="Georgia" w:hAnsi="Georgia" w:cs="Times New Roman"/>
                <w:b/>
                <w:szCs w:val="24"/>
              </w:rPr>
              <w:t xml:space="preserve">                                                                                                          (Annexe</w:t>
            </w:r>
            <w:r w:rsidR="008F11B6" w:rsidRPr="00781A73">
              <w:rPr>
                <w:rFonts w:ascii="Georgia" w:hAnsi="Georgia" w:cs="Times New Roman"/>
                <w:b/>
                <w:szCs w:val="24"/>
              </w:rPr>
              <w:t>ure</w:t>
            </w:r>
            <w:r w:rsidR="005D125D" w:rsidRPr="00781A73">
              <w:rPr>
                <w:rFonts w:ascii="Georgia" w:hAnsi="Georgia" w:cs="Times New Roman"/>
                <w:b/>
                <w:szCs w:val="24"/>
              </w:rPr>
              <w:t xml:space="preserve">  4.2.</w:t>
            </w:r>
            <w:r w:rsidR="006731EB">
              <w:rPr>
                <w:rFonts w:ascii="Georgia" w:hAnsi="Georgia" w:cs="Times New Roman"/>
                <w:b/>
                <w:szCs w:val="24"/>
              </w:rPr>
              <w:t>3</w:t>
            </w:r>
            <w:r w:rsidR="005D125D" w:rsidRPr="00781A73">
              <w:rPr>
                <w:rFonts w:ascii="Georgia" w:hAnsi="Georgia" w:cs="Times New Roman"/>
                <w:b/>
                <w:szCs w:val="24"/>
              </w:rPr>
              <w:t xml:space="preserve">)        </w:t>
            </w:r>
          </w:p>
        </w:tc>
        <w:tc>
          <w:tcPr>
            <w:tcW w:w="1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125D" w:rsidRPr="00781A73" w:rsidRDefault="005D125D" w:rsidP="00340203">
            <w:pPr>
              <w:spacing w:after="0" w:line="360" w:lineRule="auto"/>
              <w:jc w:val="center"/>
              <w:rPr>
                <w:rFonts w:ascii="Georgia" w:hAnsi="Georgia" w:cs="Times New Roman"/>
                <w:szCs w:val="24"/>
              </w:rPr>
            </w:pPr>
          </w:p>
        </w:tc>
      </w:tr>
      <w:tr w:rsidR="005D125D" w:rsidRPr="00781A73" w:rsidTr="00340203">
        <w:trPr>
          <w:trHeight w:val="612"/>
        </w:trPr>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125D" w:rsidRPr="00781A73" w:rsidRDefault="005D125D" w:rsidP="00340203">
            <w:pPr>
              <w:pStyle w:val="ListParagraph"/>
              <w:numPr>
                <w:ilvl w:val="0"/>
                <w:numId w:val="72"/>
              </w:numPr>
              <w:spacing w:after="0" w:line="360" w:lineRule="auto"/>
              <w:rPr>
                <w:rFonts w:ascii="Georgia" w:hAnsi="Georgia"/>
                <w:szCs w:val="24"/>
              </w:rPr>
            </w:pPr>
          </w:p>
        </w:tc>
        <w:tc>
          <w:tcPr>
            <w:tcW w:w="6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125D" w:rsidRPr="00781A73" w:rsidRDefault="005D125D" w:rsidP="00340203">
            <w:pPr>
              <w:spacing w:after="0" w:line="360" w:lineRule="auto"/>
              <w:rPr>
                <w:rFonts w:ascii="Georgia" w:hAnsi="Georgia" w:cs="Times New Roman"/>
                <w:b/>
                <w:szCs w:val="24"/>
              </w:rPr>
            </w:pPr>
            <w:r w:rsidRPr="00781A73">
              <w:rPr>
                <w:rFonts w:ascii="Georgia" w:hAnsi="Georgia" w:cs="Times New Roman"/>
                <w:b/>
                <w:szCs w:val="24"/>
              </w:rPr>
              <w:t xml:space="preserve">FORM-2: </w:t>
            </w:r>
            <w:r w:rsidR="00114EB3" w:rsidRPr="00781A73">
              <w:rPr>
                <w:rFonts w:ascii="Georgia" w:hAnsi="Georgia" w:cs="Times New Roman"/>
                <w:b/>
                <w:szCs w:val="24"/>
              </w:rPr>
              <w:t xml:space="preserve">TOTAL </w:t>
            </w:r>
            <w:r w:rsidRPr="00781A73">
              <w:rPr>
                <w:rFonts w:ascii="Georgia" w:hAnsi="Georgia" w:cs="Times New Roman"/>
                <w:b/>
                <w:szCs w:val="24"/>
              </w:rPr>
              <w:t>COST OF AMC (ANNUAL MAINTENANCE CHARGES FOR FOUR YEARS  (Annexe</w:t>
            </w:r>
            <w:r w:rsidR="008F11B6" w:rsidRPr="00781A73">
              <w:rPr>
                <w:rFonts w:ascii="Georgia" w:hAnsi="Georgia" w:cs="Times New Roman"/>
                <w:b/>
                <w:szCs w:val="24"/>
              </w:rPr>
              <w:t>ure</w:t>
            </w:r>
            <w:r w:rsidRPr="00781A73">
              <w:rPr>
                <w:rFonts w:ascii="Georgia" w:hAnsi="Georgia" w:cs="Times New Roman"/>
                <w:b/>
                <w:szCs w:val="24"/>
              </w:rPr>
              <w:t xml:space="preserve">  4.2.</w:t>
            </w:r>
            <w:r w:rsidR="006731EB">
              <w:rPr>
                <w:rFonts w:ascii="Georgia" w:hAnsi="Georgia" w:cs="Times New Roman"/>
                <w:b/>
                <w:szCs w:val="24"/>
              </w:rPr>
              <w:t>4</w:t>
            </w:r>
            <w:r w:rsidRPr="00781A73">
              <w:rPr>
                <w:rFonts w:ascii="Georgia" w:hAnsi="Georgia" w:cs="Times New Roman"/>
                <w:b/>
                <w:szCs w:val="24"/>
              </w:rPr>
              <w:t>)</w:t>
            </w:r>
          </w:p>
        </w:tc>
        <w:tc>
          <w:tcPr>
            <w:tcW w:w="1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125D" w:rsidRPr="00781A73" w:rsidRDefault="005D125D" w:rsidP="00340203">
            <w:pPr>
              <w:spacing w:after="0" w:line="360" w:lineRule="auto"/>
              <w:jc w:val="center"/>
              <w:rPr>
                <w:rFonts w:ascii="Georgia" w:hAnsi="Georgia" w:cs="Times New Roman"/>
                <w:szCs w:val="24"/>
              </w:rPr>
            </w:pPr>
          </w:p>
        </w:tc>
      </w:tr>
      <w:tr w:rsidR="005D125D" w:rsidRPr="00781A73" w:rsidTr="00340203">
        <w:trPr>
          <w:trHeight w:val="467"/>
        </w:trPr>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D125D" w:rsidRPr="00781A73" w:rsidRDefault="005D125D" w:rsidP="00340203">
            <w:pPr>
              <w:spacing w:after="0" w:line="360" w:lineRule="auto"/>
              <w:ind w:left="720"/>
              <w:rPr>
                <w:rFonts w:ascii="Georgia" w:hAnsi="Georgia" w:cs="Times New Roman"/>
                <w:szCs w:val="24"/>
              </w:rPr>
            </w:pPr>
          </w:p>
        </w:tc>
        <w:tc>
          <w:tcPr>
            <w:tcW w:w="62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125D" w:rsidRPr="00781A73" w:rsidRDefault="005D125D" w:rsidP="00340203">
            <w:pPr>
              <w:spacing w:after="0" w:line="360" w:lineRule="auto"/>
              <w:rPr>
                <w:rFonts w:ascii="Georgia" w:hAnsi="Georgia" w:cs="Times New Roman"/>
                <w:szCs w:val="24"/>
              </w:rPr>
            </w:pPr>
            <w:r w:rsidRPr="00781A73">
              <w:rPr>
                <w:rFonts w:ascii="Georgia" w:hAnsi="Georgia" w:cs="Times New Roman"/>
                <w:b/>
                <w:szCs w:val="24"/>
              </w:rPr>
              <w:t xml:space="preserve"> Total</w:t>
            </w:r>
            <w:r w:rsidR="00C860CA" w:rsidRPr="00781A73">
              <w:rPr>
                <w:rFonts w:ascii="Georgia" w:hAnsi="Georgia" w:cs="Times New Roman"/>
                <w:b/>
                <w:szCs w:val="24"/>
              </w:rPr>
              <w:t xml:space="preserve"> Contract </w:t>
            </w:r>
            <w:r w:rsidR="00A347D3" w:rsidRPr="00781A73">
              <w:rPr>
                <w:rFonts w:ascii="Georgia" w:hAnsi="Georgia" w:cs="Times New Roman"/>
                <w:b/>
                <w:szCs w:val="24"/>
              </w:rPr>
              <w:t>Value</w:t>
            </w:r>
            <w:r w:rsidRPr="00781A73">
              <w:rPr>
                <w:rFonts w:ascii="Georgia" w:hAnsi="Georgia" w:cs="Times New Roman"/>
                <w:b/>
                <w:szCs w:val="24"/>
              </w:rPr>
              <w:t xml:space="preserve"> in figures:</w:t>
            </w:r>
          </w:p>
        </w:tc>
        <w:tc>
          <w:tcPr>
            <w:tcW w:w="16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D125D" w:rsidRPr="00781A73" w:rsidRDefault="005D125D" w:rsidP="00340203">
            <w:pPr>
              <w:spacing w:after="0" w:line="360" w:lineRule="auto"/>
              <w:rPr>
                <w:rFonts w:ascii="Georgia" w:hAnsi="Georgia" w:cs="Times New Roman"/>
                <w:szCs w:val="24"/>
              </w:rPr>
            </w:pPr>
          </w:p>
        </w:tc>
      </w:tr>
      <w:tr w:rsidR="005D125D" w:rsidRPr="00781A73" w:rsidTr="00340203">
        <w:trPr>
          <w:trHeight w:val="467"/>
        </w:trPr>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D125D" w:rsidRPr="00781A73" w:rsidRDefault="005D125D" w:rsidP="00340203">
            <w:pPr>
              <w:spacing w:after="0" w:line="360" w:lineRule="auto"/>
              <w:ind w:left="720"/>
              <w:rPr>
                <w:rFonts w:ascii="Georgia" w:hAnsi="Georgia" w:cs="Times New Roman"/>
                <w:szCs w:val="24"/>
              </w:rPr>
            </w:pPr>
          </w:p>
        </w:tc>
        <w:tc>
          <w:tcPr>
            <w:tcW w:w="62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125D" w:rsidRPr="00781A73" w:rsidRDefault="005D125D" w:rsidP="00340203">
            <w:pPr>
              <w:spacing w:after="0" w:line="360" w:lineRule="auto"/>
              <w:rPr>
                <w:rFonts w:ascii="Georgia" w:hAnsi="Georgia" w:cs="Times New Roman"/>
                <w:b/>
                <w:szCs w:val="24"/>
              </w:rPr>
            </w:pPr>
            <w:r w:rsidRPr="00781A73">
              <w:rPr>
                <w:rFonts w:ascii="Georgia" w:hAnsi="Georgia" w:cs="Times New Roman"/>
                <w:b/>
                <w:szCs w:val="24"/>
              </w:rPr>
              <w:t xml:space="preserve">Total </w:t>
            </w:r>
            <w:r w:rsidR="00C860CA" w:rsidRPr="00781A73">
              <w:rPr>
                <w:rFonts w:ascii="Georgia" w:hAnsi="Georgia" w:cs="Times New Roman"/>
                <w:b/>
                <w:szCs w:val="24"/>
              </w:rPr>
              <w:t xml:space="preserve">Contract </w:t>
            </w:r>
            <w:r w:rsidR="00A347D3" w:rsidRPr="00781A73">
              <w:rPr>
                <w:rFonts w:ascii="Georgia" w:hAnsi="Georgia" w:cs="Times New Roman"/>
                <w:b/>
                <w:szCs w:val="24"/>
              </w:rPr>
              <w:t>Value</w:t>
            </w:r>
            <w:r w:rsidR="003E3420" w:rsidRPr="00781A73">
              <w:rPr>
                <w:rFonts w:ascii="Georgia" w:hAnsi="Georgia" w:cs="Times New Roman"/>
                <w:b/>
                <w:szCs w:val="24"/>
              </w:rPr>
              <w:t xml:space="preserve"> </w:t>
            </w:r>
            <w:r w:rsidRPr="00781A73">
              <w:rPr>
                <w:rFonts w:ascii="Georgia" w:hAnsi="Georgia" w:cs="Times New Roman"/>
                <w:b/>
                <w:szCs w:val="24"/>
              </w:rPr>
              <w:t>in Words:</w:t>
            </w:r>
          </w:p>
        </w:tc>
        <w:tc>
          <w:tcPr>
            <w:tcW w:w="16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D125D" w:rsidRPr="00781A73" w:rsidRDefault="005D125D" w:rsidP="00340203">
            <w:pPr>
              <w:spacing w:after="0" w:line="360" w:lineRule="auto"/>
              <w:rPr>
                <w:rFonts w:ascii="Georgia" w:hAnsi="Georgia" w:cs="Times New Roman"/>
                <w:szCs w:val="24"/>
              </w:rPr>
            </w:pPr>
          </w:p>
        </w:tc>
      </w:tr>
    </w:tbl>
    <w:p w:rsidR="005A42A7" w:rsidRPr="00781A73" w:rsidRDefault="005A42A7" w:rsidP="005A42A7">
      <w:pPr>
        <w:pStyle w:val="ListParagraph"/>
        <w:spacing w:after="0" w:line="360" w:lineRule="auto"/>
        <w:ind w:left="432"/>
        <w:rPr>
          <w:rFonts w:ascii="Georgia" w:hAnsi="Georgia"/>
          <w:szCs w:val="24"/>
        </w:rPr>
      </w:pPr>
    </w:p>
    <w:p w:rsidR="005D125D" w:rsidRPr="00781A73" w:rsidRDefault="005D125D" w:rsidP="001F558D">
      <w:pPr>
        <w:spacing w:after="0" w:line="360" w:lineRule="auto"/>
        <w:rPr>
          <w:rFonts w:ascii="Georgia" w:hAnsi="Georgia" w:cs="Times New Roman"/>
          <w:szCs w:val="24"/>
        </w:rPr>
      </w:pPr>
    </w:p>
    <w:p w:rsidR="005D125D" w:rsidRPr="00781A73" w:rsidRDefault="005D125D" w:rsidP="001F558D">
      <w:pPr>
        <w:spacing w:after="0" w:line="360" w:lineRule="auto"/>
        <w:rPr>
          <w:rFonts w:ascii="Georgia" w:hAnsi="Georgia" w:cs="Times New Roman"/>
          <w:szCs w:val="24"/>
        </w:rPr>
      </w:pPr>
    </w:p>
    <w:p w:rsidR="005D125D" w:rsidRPr="00781A73" w:rsidRDefault="005D125D" w:rsidP="001F558D">
      <w:pPr>
        <w:spacing w:after="0" w:line="360" w:lineRule="auto"/>
        <w:rPr>
          <w:rFonts w:ascii="Georgia" w:hAnsi="Georgia" w:cs="Times New Roman"/>
          <w:szCs w:val="24"/>
        </w:rPr>
      </w:pPr>
    </w:p>
    <w:p w:rsidR="005D125D" w:rsidRPr="00781A73" w:rsidRDefault="005D125D" w:rsidP="001F558D">
      <w:pPr>
        <w:spacing w:after="0" w:line="360" w:lineRule="auto"/>
        <w:rPr>
          <w:rFonts w:ascii="Georgia" w:hAnsi="Georgia" w:cs="Times New Roman"/>
          <w:b/>
          <w:szCs w:val="24"/>
        </w:rPr>
      </w:pP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t>Signature &amp; seal of the bidder</w:t>
      </w:r>
    </w:p>
    <w:p w:rsidR="005D125D" w:rsidRPr="00781A73" w:rsidRDefault="005D125D" w:rsidP="001F558D">
      <w:pPr>
        <w:spacing w:after="0" w:line="360" w:lineRule="auto"/>
        <w:rPr>
          <w:rFonts w:ascii="Georgia" w:hAnsi="Georgia" w:cs="Times New Roman"/>
          <w:szCs w:val="24"/>
        </w:rPr>
      </w:pPr>
    </w:p>
    <w:p w:rsidR="005D125D" w:rsidRPr="00781A73" w:rsidRDefault="005D125D" w:rsidP="001F558D">
      <w:pPr>
        <w:spacing w:after="0" w:line="360" w:lineRule="auto"/>
        <w:rPr>
          <w:rFonts w:ascii="Georgia" w:hAnsi="Georgia" w:cs="Times New Roman"/>
          <w:b/>
          <w:szCs w:val="24"/>
        </w:rPr>
      </w:pPr>
      <w:r w:rsidRPr="00781A73">
        <w:rPr>
          <w:rFonts w:ascii="Georgia" w:hAnsi="Georgia" w:cs="Times New Roman"/>
          <w:szCs w:val="24"/>
        </w:rPr>
        <w:tab/>
      </w:r>
      <w:r w:rsidRPr="00781A73">
        <w:rPr>
          <w:rFonts w:ascii="Georgia" w:hAnsi="Georgia" w:cs="Times New Roman"/>
          <w:szCs w:val="24"/>
        </w:rPr>
        <w:tab/>
      </w:r>
      <w:r w:rsidRPr="00781A73">
        <w:rPr>
          <w:rFonts w:ascii="Georgia" w:hAnsi="Georgia" w:cs="Times New Roman"/>
          <w:szCs w:val="24"/>
        </w:rPr>
        <w:tab/>
      </w:r>
      <w:r w:rsidRPr="00781A73">
        <w:rPr>
          <w:rFonts w:ascii="Georgia" w:hAnsi="Georgia" w:cs="Times New Roman"/>
          <w:szCs w:val="24"/>
        </w:rPr>
        <w:tab/>
      </w:r>
      <w:r w:rsidRPr="00781A73">
        <w:rPr>
          <w:rFonts w:ascii="Georgia" w:hAnsi="Georgia" w:cs="Times New Roman"/>
          <w:szCs w:val="24"/>
        </w:rPr>
        <w:tab/>
      </w:r>
      <w:r w:rsidRPr="00781A73">
        <w:rPr>
          <w:rFonts w:ascii="Georgia" w:hAnsi="Georgia" w:cs="Times New Roman"/>
          <w:szCs w:val="24"/>
        </w:rPr>
        <w:tab/>
      </w:r>
      <w:r w:rsidRPr="00781A73">
        <w:rPr>
          <w:rFonts w:ascii="Georgia" w:hAnsi="Georgia" w:cs="Times New Roman"/>
          <w:szCs w:val="24"/>
        </w:rPr>
        <w:tab/>
      </w:r>
      <w:r w:rsidRPr="00781A73">
        <w:rPr>
          <w:rFonts w:ascii="Georgia" w:hAnsi="Georgia" w:cs="Times New Roman"/>
          <w:szCs w:val="24"/>
        </w:rPr>
        <w:tab/>
      </w:r>
      <w:r w:rsidRPr="00781A73">
        <w:rPr>
          <w:rFonts w:ascii="Georgia" w:hAnsi="Georgia" w:cs="Times New Roman"/>
          <w:b/>
          <w:szCs w:val="24"/>
        </w:rPr>
        <w:t>Name</w:t>
      </w:r>
      <w:r w:rsidRPr="00781A73">
        <w:rPr>
          <w:rFonts w:ascii="Georgia" w:hAnsi="Georgia" w:cs="Times New Roman"/>
          <w:b/>
          <w:szCs w:val="24"/>
        </w:rPr>
        <w:tab/>
      </w:r>
      <w:r w:rsidRPr="00781A73">
        <w:rPr>
          <w:rFonts w:ascii="Georgia" w:hAnsi="Georgia" w:cs="Times New Roman"/>
          <w:b/>
          <w:szCs w:val="24"/>
        </w:rPr>
        <w:tab/>
        <w:t>:</w:t>
      </w:r>
    </w:p>
    <w:p w:rsidR="005D125D" w:rsidRPr="00781A73" w:rsidRDefault="005D125D" w:rsidP="001F558D">
      <w:pPr>
        <w:spacing w:after="0" w:line="360" w:lineRule="auto"/>
        <w:rPr>
          <w:rFonts w:ascii="Georgia" w:hAnsi="Georgia" w:cs="Times New Roman"/>
          <w:b/>
          <w:szCs w:val="24"/>
        </w:rPr>
      </w:pP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t>Full Address</w:t>
      </w:r>
      <w:r w:rsidRPr="00781A73">
        <w:rPr>
          <w:rFonts w:ascii="Georgia" w:hAnsi="Georgia" w:cs="Times New Roman"/>
          <w:b/>
          <w:szCs w:val="24"/>
        </w:rPr>
        <w:tab/>
        <w:t>:</w:t>
      </w:r>
    </w:p>
    <w:p w:rsidR="005D125D" w:rsidRPr="00781A73" w:rsidRDefault="005D125D" w:rsidP="001F558D">
      <w:pPr>
        <w:spacing w:after="0" w:line="360" w:lineRule="auto"/>
        <w:rPr>
          <w:rFonts w:ascii="Georgia" w:hAnsi="Georgia" w:cs="Times New Roman"/>
          <w:b/>
          <w:szCs w:val="24"/>
        </w:rPr>
      </w:pP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t>Telephone No :</w:t>
      </w:r>
    </w:p>
    <w:p w:rsidR="005D125D" w:rsidRPr="00781A73" w:rsidRDefault="005D125D" w:rsidP="001F558D">
      <w:pPr>
        <w:spacing w:after="0" w:line="360" w:lineRule="auto"/>
        <w:rPr>
          <w:rFonts w:ascii="Georgia" w:hAnsi="Georgia" w:cs="Times New Roman"/>
          <w:b/>
          <w:szCs w:val="24"/>
        </w:rPr>
      </w:pP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r>
      <w:r w:rsidRPr="00781A73">
        <w:rPr>
          <w:rFonts w:ascii="Georgia" w:hAnsi="Georgia" w:cs="Times New Roman"/>
          <w:b/>
          <w:szCs w:val="24"/>
        </w:rPr>
        <w:tab/>
        <w:t>Fax No</w:t>
      </w:r>
      <w:r w:rsidRPr="00781A73">
        <w:rPr>
          <w:rFonts w:ascii="Georgia" w:hAnsi="Georgia" w:cs="Times New Roman"/>
          <w:b/>
          <w:szCs w:val="24"/>
        </w:rPr>
        <w:tab/>
        <w:t>:</w:t>
      </w:r>
    </w:p>
    <w:p w:rsidR="005D125D" w:rsidRPr="00781A73" w:rsidRDefault="005D125D" w:rsidP="001F558D">
      <w:pPr>
        <w:spacing w:after="0" w:line="360" w:lineRule="auto"/>
        <w:rPr>
          <w:rFonts w:ascii="Georgia" w:hAnsi="Georgia" w:cs="Times New Roman"/>
          <w:szCs w:val="24"/>
        </w:rPr>
      </w:pPr>
    </w:p>
    <w:p w:rsidR="005D125D" w:rsidRPr="00781A73" w:rsidRDefault="005D125D" w:rsidP="001F558D">
      <w:pPr>
        <w:spacing w:after="0" w:line="360" w:lineRule="auto"/>
        <w:rPr>
          <w:rFonts w:ascii="Georgia" w:hAnsi="Georgia" w:cs="Times New Roman"/>
          <w:szCs w:val="24"/>
        </w:rPr>
      </w:pPr>
    </w:p>
    <w:p w:rsidR="005D125D" w:rsidRPr="00781A73" w:rsidRDefault="005D125D" w:rsidP="001F558D">
      <w:pPr>
        <w:spacing w:after="0" w:line="360" w:lineRule="auto"/>
        <w:ind w:left="1440" w:hanging="1440"/>
        <w:rPr>
          <w:rFonts w:ascii="Georgia" w:hAnsi="Georgia" w:cs="Times New Roman"/>
          <w:szCs w:val="24"/>
        </w:rPr>
      </w:pPr>
    </w:p>
    <w:p w:rsidR="005D125D" w:rsidRPr="00781A73" w:rsidRDefault="005D125D" w:rsidP="001F558D">
      <w:pPr>
        <w:spacing w:after="0" w:line="360" w:lineRule="auto"/>
        <w:ind w:left="1440" w:hanging="1440"/>
        <w:rPr>
          <w:rFonts w:ascii="Georgia" w:hAnsi="Georgia" w:cs="Times New Roman"/>
          <w:szCs w:val="24"/>
        </w:rPr>
      </w:pPr>
    </w:p>
    <w:p w:rsidR="005D125D" w:rsidRPr="00781A73" w:rsidRDefault="005D125D" w:rsidP="001F558D">
      <w:pPr>
        <w:spacing w:after="0" w:line="360" w:lineRule="auto"/>
        <w:rPr>
          <w:rFonts w:ascii="Georgia" w:hAnsi="Georgia" w:cs="Times New Roman"/>
          <w:szCs w:val="24"/>
        </w:rPr>
        <w:sectPr w:rsidR="005D125D" w:rsidRPr="00781A73">
          <w:pgSz w:w="11909" w:h="16834"/>
          <w:pgMar w:top="1440" w:right="1440" w:bottom="1440" w:left="1440" w:header="720" w:footer="720" w:gutter="0"/>
          <w:cols w:space="720"/>
        </w:sectPr>
      </w:pPr>
      <w:r w:rsidRPr="00781A73">
        <w:rPr>
          <w:rFonts w:ascii="Georgia" w:hAnsi="Georgia" w:cs="Times New Roman"/>
          <w:szCs w:val="24"/>
        </w:rPr>
        <w:br w:type="page"/>
      </w:r>
    </w:p>
    <w:p w:rsidR="005D125D" w:rsidRPr="00781A73" w:rsidRDefault="00380A85" w:rsidP="00EA65DD">
      <w:pPr>
        <w:pStyle w:val="Heading3"/>
        <w:numPr>
          <w:ilvl w:val="2"/>
          <w:numId w:val="60"/>
        </w:numPr>
        <w:spacing w:line="360" w:lineRule="auto"/>
        <w:rPr>
          <w:rFonts w:ascii="Georgia" w:hAnsi="Georgia"/>
          <w:sz w:val="24"/>
          <w:szCs w:val="26"/>
        </w:rPr>
      </w:pPr>
      <w:bookmarkStart w:id="439" w:name="_Commercial_Bid_Form-1:"/>
      <w:bookmarkStart w:id="440" w:name="_Toc440234571"/>
      <w:bookmarkStart w:id="441" w:name="_Toc500411465"/>
      <w:bookmarkEnd w:id="439"/>
      <w:r w:rsidRPr="00781A73">
        <w:rPr>
          <w:rFonts w:ascii="Georgia" w:hAnsi="Georgia"/>
          <w:sz w:val="24"/>
          <w:szCs w:val="26"/>
        </w:rPr>
        <w:t>Commercial Bid Form-1:</w:t>
      </w:r>
      <w:r w:rsidR="00F975C6" w:rsidRPr="00781A73">
        <w:rPr>
          <w:rFonts w:ascii="Georgia" w:hAnsi="Georgia"/>
          <w:sz w:val="24"/>
          <w:szCs w:val="26"/>
        </w:rPr>
        <w:t xml:space="preserve"> </w:t>
      </w:r>
      <w:r w:rsidRPr="00781A73">
        <w:rPr>
          <w:rFonts w:ascii="Georgia" w:hAnsi="Georgia"/>
          <w:sz w:val="24"/>
          <w:szCs w:val="26"/>
        </w:rPr>
        <w:t>Cost Of Hardware</w:t>
      </w:r>
      <w:r w:rsidR="00FB03C9" w:rsidRPr="00781A73">
        <w:rPr>
          <w:rFonts w:ascii="Georgia" w:hAnsi="Georgia"/>
          <w:sz w:val="24"/>
          <w:szCs w:val="26"/>
        </w:rPr>
        <w:t>/Goods/Equipment</w:t>
      </w:r>
      <w:r w:rsidRPr="00781A73">
        <w:rPr>
          <w:rFonts w:ascii="Georgia" w:hAnsi="Georgia"/>
          <w:sz w:val="24"/>
          <w:szCs w:val="26"/>
        </w:rPr>
        <w:t xml:space="preserve"> </w:t>
      </w:r>
      <w:bookmarkEnd w:id="440"/>
      <w:r w:rsidR="00C339A4" w:rsidRPr="00781A73">
        <w:rPr>
          <w:rFonts w:ascii="Georgia" w:hAnsi="Georgia"/>
          <w:sz w:val="24"/>
          <w:szCs w:val="26"/>
        </w:rPr>
        <w:t>(Capex</w:t>
      </w:r>
      <w:r w:rsidR="00FB03C9" w:rsidRPr="00781A73">
        <w:rPr>
          <w:rFonts w:ascii="Georgia" w:hAnsi="Georgia"/>
          <w:sz w:val="24"/>
          <w:szCs w:val="26"/>
        </w:rPr>
        <w:t xml:space="preserve"> Cost</w:t>
      </w:r>
      <w:r w:rsidR="00C339A4" w:rsidRPr="00781A73">
        <w:rPr>
          <w:rFonts w:ascii="Georgia" w:hAnsi="Georgia"/>
          <w:sz w:val="24"/>
          <w:szCs w:val="26"/>
        </w:rPr>
        <w:t>)</w:t>
      </w:r>
      <w:bookmarkEnd w:id="441"/>
    </w:p>
    <w:p w:rsidR="00D47C7E" w:rsidRDefault="001B28A5" w:rsidP="00D47C7E">
      <w:pPr>
        <w:pStyle w:val="ListParagraph"/>
        <w:ind w:left="432"/>
        <w:rPr>
          <w:rFonts w:ascii="Georgia" w:hAnsi="Georgia"/>
          <w:b/>
        </w:rPr>
      </w:pPr>
      <w:r>
        <w:rPr>
          <w:rFonts w:ascii="Georgia" w:hAnsi="Georgia"/>
          <w:b/>
        </w:rPr>
        <w:t>Annexure 4.2.3</w:t>
      </w:r>
    </w:p>
    <w:p w:rsidR="00BB7E7C" w:rsidRPr="00781A73" w:rsidRDefault="00BB7E7C" w:rsidP="00204070">
      <w:pPr>
        <w:rPr>
          <w:rFonts w:ascii="Georgia" w:hAnsi="Georgia"/>
          <w:b/>
        </w:rPr>
      </w:pPr>
    </w:p>
    <w:p w:rsidR="005D125D" w:rsidRPr="00781A73" w:rsidRDefault="00C46935" w:rsidP="001F558D">
      <w:pPr>
        <w:spacing w:after="0" w:line="360" w:lineRule="auto"/>
        <w:ind w:left="1440" w:hanging="1440"/>
        <w:rPr>
          <w:rFonts w:ascii="Georgia" w:eastAsiaTheme="minorHAnsi" w:hAnsi="Georgia" w:cs="Times New Roman"/>
          <w:szCs w:val="24"/>
        </w:rPr>
      </w:pPr>
      <w:r w:rsidRPr="00781A73">
        <w:rPr>
          <w:rFonts w:ascii="Georgia" w:eastAsia="Times New Roman" w:hAnsi="Georgia" w:cs="Arial"/>
          <w:b/>
          <w:bCs/>
          <w:szCs w:val="24"/>
        </w:rPr>
        <w:t>Bidder Name :</w:t>
      </w:r>
    </w:p>
    <w:tbl>
      <w:tblPr>
        <w:tblW w:w="54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7"/>
        <w:gridCol w:w="1340"/>
        <w:gridCol w:w="732"/>
        <w:gridCol w:w="817"/>
        <w:gridCol w:w="985"/>
        <w:gridCol w:w="1280"/>
        <w:gridCol w:w="1647"/>
        <w:gridCol w:w="2661"/>
      </w:tblGrid>
      <w:tr w:rsidR="009061B5" w:rsidRPr="00781A73" w:rsidTr="009061B5">
        <w:trPr>
          <w:trHeight w:val="2152"/>
        </w:trPr>
        <w:tc>
          <w:tcPr>
            <w:tcW w:w="438" w:type="pct"/>
            <w:shd w:val="clear" w:color="auto" w:fill="auto"/>
            <w:hideMark/>
          </w:tcPr>
          <w:p w:rsidR="009061B5" w:rsidRPr="00781A73" w:rsidRDefault="009061B5" w:rsidP="00C46935">
            <w:pPr>
              <w:spacing w:after="0" w:line="240" w:lineRule="auto"/>
              <w:jc w:val="center"/>
              <w:rPr>
                <w:rFonts w:ascii="Georgia" w:eastAsia="Times New Roman" w:hAnsi="Georgia" w:cs="Arial"/>
                <w:b/>
                <w:bCs/>
                <w:sz w:val="16"/>
                <w:szCs w:val="18"/>
              </w:rPr>
            </w:pPr>
            <w:r w:rsidRPr="00781A73">
              <w:rPr>
                <w:rFonts w:ascii="Georgia" w:eastAsia="Times New Roman" w:hAnsi="Georgia" w:cs="Arial"/>
                <w:b/>
                <w:bCs/>
                <w:sz w:val="16"/>
                <w:szCs w:val="18"/>
              </w:rPr>
              <w:t>Sl.</w:t>
            </w:r>
            <w:r w:rsidRPr="00781A73">
              <w:rPr>
                <w:rFonts w:ascii="Georgia" w:eastAsia="Times New Roman" w:hAnsi="Georgia" w:cs="Arial"/>
                <w:b/>
                <w:bCs/>
                <w:sz w:val="16"/>
                <w:szCs w:val="18"/>
              </w:rPr>
              <w:br/>
              <w:t>No.</w:t>
            </w:r>
          </w:p>
        </w:tc>
        <w:tc>
          <w:tcPr>
            <w:tcW w:w="646" w:type="pct"/>
            <w:shd w:val="clear" w:color="000000" w:fill="DDDDDD"/>
            <w:hideMark/>
          </w:tcPr>
          <w:p w:rsidR="009061B5" w:rsidRPr="00781A73" w:rsidRDefault="009061B5" w:rsidP="00C46935">
            <w:pPr>
              <w:spacing w:after="0" w:line="240" w:lineRule="auto"/>
              <w:jc w:val="center"/>
              <w:rPr>
                <w:rFonts w:ascii="Georgia" w:eastAsia="Times New Roman" w:hAnsi="Georgia" w:cs="Arial"/>
                <w:b/>
                <w:bCs/>
                <w:sz w:val="16"/>
                <w:szCs w:val="18"/>
              </w:rPr>
            </w:pPr>
            <w:r w:rsidRPr="00781A73">
              <w:rPr>
                <w:rFonts w:ascii="Georgia" w:eastAsia="Times New Roman" w:hAnsi="Georgia" w:cs="Arial"/>
                <w:b/>
                <w:bCs/>
                <w:sz w:val="16"/>
                <w:szCs w:val="18"/>
              </w:rPr>
              <w:t>Equipment Description</w:t>
            </w:r>
          </w:p>
        </w:tc>
        <w:tc>
          <w:tcPr>
            <w:tcW w:w="353" w:type="pct"/>
            <w:shd w:val="clear" w:color="000000" w:fill="DDDDDD"/>
            <w:hideMark/>
          </w:tcPr>
          <w:p w:rsidR="009061B5" w:rsidRPr="00781A73" w:rsidRDefault="009061B5" w:rsidP="00C46935">
            <w:pPr>
              <w:spacing w:after="0" w:line="240" w:lineRule="auto"/>
              <w:jc w:val="center"/>
              <w:rPr>
                <w:rFonts w:ascii="Georgia" w:eastAsia="Times New Roman" w:hAnsi="Georgia" w:cs="Arial"/>
                <w:b/>
                <w:bCs/>
                <w:sz w:val="16"/>
                <w:szCs w:val="18"/>
              </w:rPr>
            </w:pPr>
            <w:r w:rsidRPr="00781A73">
              <w:rPr>
                <w:rFonts w:ascii="Georgia" w:eastAsia="Times New Roman" w:hAnsi="Georgia" w:cs="Arial"/>
                <w:b/>
                <w:bCs/>
                <w:sz w:val="16"/>
                <w:szCs w:val="18"/>
              </w:rPr>
              <w:t>Make and Model </w:t>
            </w:r>
          </w:p>
        </w:tc>
        <w:tc>
          <w:tcPr>
            <w:tcW w:w="394" w:type="pct"/>
            <w:shd w:val="clear" w:color="000000" w:fill="DDDDDD"/>
            <w:hideMark/>
          </w:tcPr>
          <w:p w:rsidR="009061B5" w:rsidRPr="00781A73" w:rsidRDefault="009061B5" w:rsidP="00C46935">
            <w:pPr>
              <w:spacing w:after="0" w:line="240" w:lineRule="auto"/>
              <w:jc w:val="center"/>
              <w:rPr>
                <w:rFonts w:ascii="Georgia" w:eastAsia="Times New Roman" w:hAnsi="Georgia" w:cs="Arial"/>
                <w:b/>
                <w:bCs/>
                <w:sz w:val="16"/>
                <w:szCs w:val="18"/>
              </w:rPr>
            </w:pPr>
            <w:r w:rsidRPr="00781A73">
              <w:rPr>
                <w:rFonts w:ascii="Georgia" w:eastAsia="Times New Roman" w:hAnsi="Georgia" w:cs="Arial"/>
                <w:b/>
                <w:bCs/>
                <w:sz w:val="16"/>
                <w:szCs w:val="18"/>
              </w:rPr>
              <w:t>Quantity</w:t>
            </w:r>
          </w:p>
        </w:tc>
        <w:tc>
          <w:tcPr>
            <w:tcW w:w="475" w:type="pct"/>
            <w:shd w:val="clear" w:color="000000" w:fill="DDDDDD"/>
            <w:hideMark/>
          </w:tcPr>
          <w:p w:rsidR="009061B5" w:rsidRPr="00781A73" w:rsidRDefault="009061B5" w:rsidP="00C46935">
            <w:pPr>
              <w:spacing w:after="0" w:line="240" w:lineRule="auto"/>
              <w:jc w:val="center"/>
              <w:rPr>
                <w:rFonts w:ascii="Georgia" w:eastAsia="Times New Roman" w:hAnsi="Georgia" w:cs="Arial"/>
                <w:b/>
                <w:bCs/>
                <w:sz w:val="16"/>
                <w:szCs w:val="18"/>
              </w:rPr>
            </w:pPr>
            <w:r w:rsidRPr="00781A73">
              <w:rPr>
                <w:rFonts w:ascii="Georgia" w:eastAsia="Times New Roman" w:hAnsi="Georgia" w:cs="Arial"/>
                <w:b/>
                <w:bCs/>
                <w:sz w:val="16"/>
                <w:szCs w:val="18"/>
              </w:rPr>
              <w:t>Rate per Unit</w:t>
            </w:r>
            <w:r w:rsidRPr="00781A73">
              <w:rPr>
                <w:rFonts w:ascii="Georgia" w:eastAsia="Times New Roman" w:hAnsi="Georgia" w:cs="Arial"/>
                <w:b/>
                <w:bCs/>
                <w:sz w:val="16"/>
                <w:szCs w:val="18"/>
              </w:rPr>
              <w:br/>
              <w:t xml:space="preserve">Rs.    </w:t>
            </w:r>
          </w:p>
          <w:p w:rsidR="009061B5" w:rsidRPr="00781A73" w:rsidRDefault="009061B5">
            <w:pPr>
              <w:spacing w:after="0" w:line="240" w:lineRule="auto"/>
              <w:ind w:right="-114"/>
              <w:jc w:val="center"/>
              <w:rPr>
                <w:rFonts w:ascii="Georgia" w:eastAsia="Times New Roman" w:hAnsi="Georgia" w:cs="Arial"/>
                <w:b/>
                <w:bCs/>
                <w:sz w:val="16"/>
                <w:szCs w:val="18"/>
              </w:rPr>
            </w:pPr>
            <w:r w:rsidRPr="00781A73">
              <w:rPr>
                <w:rFonts w:ascii="Georgia" w:eastAsia="Times New Roman" w:hAnsi="Georgia" w:cs="Arial"/>
                <w:b/>
                <w:bCs/>
                <w:sz w:val="16"/>
                <w:szCs w:val="18"/>
              </w:rPr>
              <w:t xml:space="preserve">(without Taxes)  </w:t>
            </w:r>
            <w:r w:rsidRPr="00781A73">
              <w:rPr>
                <w:rFonts w:ascii="Georgia" w:eastAsia="Times New Roman" w:hAnsi="Georgia" w:cs="Arial"/>
                <w:b/>
                <w:bCs/>
                <w:sz w:val="16"/>
                <w:szCs w:val="18"/>
              </w:rPr>
              <w:br/>
            </w:r>
            <w:r w:rsidRPr="00781A73">
              <w:rPr>
                <w:rFonts w:ascii="Georgia" w:eastAsia="Times New Roman" w:hAnsi="Georgia" w:cs="Arial"/>
                <w:b/>
                <w:bCs/>
                <w:color w:val="993300"/>
                <w:sz w:val="16"/>
                <w:szCs w:val="18"/>
              </w:rPr>
              <w:br/>
            </w:r>
          </w:p>
        </w:tc>
        <w:tc>
          <w:tcPr>
            <w:tcW w:w="617" w:type="pct"/>
            <w:shd w:val="clear" w:color="000000" w:fill="DDDDDD"/>
            <w:hideMark/>
          </w:tcPr>
          <w:p w:rsidR="009061B5" w:rsidRPr="00781A73" w:rsidRDefault="009061B5" w:rsidP="00C46935">
            <w:pPr>
              <w:spacing w:after="0" w:line="240" w:lineRule="auto"/>
              <w:jc w:val="center"/>
              <w:rPr>
                <w:rFonts w:ascii="Georgia" w:eastAsia="Times New Roman" w:hAnsi="Georgia" w:cs="Arial"/>
                <w:b/>
                <w:bCs/>
                <w:sz w:val="16"/>
                <w:szCs w:val="18"/>
              </w:rPr>
            </w:pPr>
            <w:r w:rsidRPr="00781A73">
              <w:rPr>
                <w:rFonts w:ascii="Georgia" w:eastAsia="Times New Roman" w:hAnsi="Georgia" w:cs="Arial"/>
                <w:b/>
                <w:bCs/>
                <w:sz w:val="16"/>
                <w:szCs w:val="18"/>
              </w:rPr>
              <w:t xml:space="preserve">TAX </w:t>
            </w:r>
            <w:r w:rsidRPr="00781A73">
              <w:rPr>
                <w:rFonts w:ascii="Georgia" w:eastAsia="Times New Roman" w:hAnsi="Georgia" w:cs="Arial"/>
                <w:b/>
                <w:bCs/>
                <w:sz w:val="16"/>
                <w:szCs w:val="18"/>
              </w:rPr>
              <w:br/>
              <w:t>in % on Unit Rate</w:t>
            </w:r>
            <w:r w:rsidRPr="00781A73">
              <w:rPr>
                <w:rFonts w:ascii="Georgia" w:eastAsia="Times New Roman" w:hAnsi="Georgia" w:cs="Arial"/>
                <w:b/>
                <w:bCs/>
                <w:sz w:val="16"/>
                <w:szCs w:val="18"/>
              </w:rPr>
              <w:br/>
            </w:r>
          </w:p>
        </w:tc>
        <w:tc>
          <w:tcPr>
            <w:tcW w:w="794" w:type="pct"/>
            <w:shd w:val="clear" w:color="000000" w:fill="DDDDDD"/>
            <w:hideMark/>
          </w:tcPr>
          <w:p w:rsidR="009061B5" w:rsidRPr="00781A73" w:rsidRDefault="009061B5" w:rsidP="00C46935">
            <w:pPr>
              <w:spacing w:after="0" w:line="240" w:lineRule="auto"/>
              <w:jc w:val="center"/>
              <w:rPr>
                <w:rFonts w:ascii="Georgia" w:eastAsia="Times New Roman" w:hAnsi="Georgia" w:cs="Arial"/>
                <w:b/>
                <w:bCs/>
                <w:sz w:val="16"/>
                <w:szCs w:val="18"/>
              </w:rPr>
            </w:pPr>
            <w:r w:rsidRPr="00781A73">
              <w:rPr>
                <w:rFonts w:ascii="Georgia" w:eastAsia="Times New Roman" w:hAnsi="Georgia" w:cs="Arial"/>
                <w:b/>
                <w:bCs/>
                <w:sz w:val="16"/>
                <w:szCs w:val="18"/>
              </w:rPr>
              <w:t xml:space="preserve">Total Capex Cost </w:t>
            </w:r>
            <w:r w:rsidRPr="00781A73">
              <w:rPr>
                <w:rFonts w:ascii="Georgia" w:eastAsia="Times New Roman" w:hAnsi="Georgia" w:cs="Arial"/>
                <w:b/>
                <w:bCs/>
                <w:sz w:val="16"/>
                <w:szCs w:val="18"/>
              </w:rPr>
              <w:br/>
              <w:t xml:space="preserve">without Taxes  </w:t>
            </w:r>
            <w:r w:rsidRPr="00781A73">
              <w:rPr>
                <w:rFonts w:ascii="Georgia" w:eastAsia="Times New Roman" w:hAnsi="Georgia" w:cs="Arial"/>
                <w:b/>
                <w:bCs/>
                <w:sz w:val="16"/>
                <w:szCs w:val="18"/>
              </w:rPr>
              <w:br/>
              <w:t>=</w:t>
            </w:r>
            <w:r w:rsidRPr="00781A73">
              <w:rPr>
                <w:rFonts w:ascii="Georgia" w:eastAsia="Times New Roman" w:hAnsi="Georgia" w:cs="Arial"/>
                <w:b/>
                <w:bCs/>
                <w:sz w:val="16"/>
                <w:szCs w:val="18"/>
              </w:rPr>
              <w:br/>
              <w:t>Col(4) *Col(5)</w:t>
            </w:r>
          </w:p>
        </w:tc>
        <w:tc>
          <w:tcPr>
            <w:tcW w:w="1283" w:type="pct"/>
            <w:shd w:val="clear" w:color="000000" w:fill="DDDDDD"/>
            <w:hideMark/>
          </w:tcPr>
          <w:p w:rsidR="009061B5" w:rsidRPr="00781A73" w:rsidRDefault="009061B5" w:rsidP="00C46935">
            <w:pPr>
              <w:spacing w:after="0" w:line="240" w:lineRule="auto"/>
              <w:jc w:val="center"/>
              <w:rPr>
                <w:rFonts w:ascii="Georgia" w:eastAsia="Times New Roman" w:hAnsi="Georgia" w:cs="Arial"/>
                <w:b/>
                <w:bCs/>
                <w:sz w:val="16"/>
                <w:szCs w:val="18"/>
              </w:rPr>
            </w:pPr>
            <w:r w:rsidRPr="00781A73">
              <w:rPr>
                <w:rFonts w:ascii="Georgia" w:eastAsia="Times New Roman" w:hAnsi="Georgia" w:cs="Arial"/>
                <w:b/>
                <w:bCs/>
                <w:sz w:val="16"/>
                <w:szCs w:val="18"/>
              </w:rPr>
              <w:t xml:space="preserve">Total Capex Cost </w:t>
            </w:r>
            <w:r w:rsidRPr="00781A73">
              <w:rPr>
                <w:rFonts w:ascii="Georgia" w:eastAsia="Times New Roman" w:hAnsi="Georgia" w:cs="Arial"/>
                <w:b/>
                <w:bCs/>
                <w:sz w:val="16"/>
                <w:szCs w:val="18"/>
              </w:rPr>
              <w:br/>
              <w:t>with Taxes</w:t>
            </w:r>
            <w:r w:rsidRPr="00781A73">
              <w:rPr>
                <w:rFonts w:ascii="Georgia" w:eastAsia="Times New Roman" w:hAnsi="Georgia" w:cs="Arial"/>
                <w:b/>
                <w:bCs/>
                <w:sz w:val="16"/>
                <w:szCs w:val="18"/>
              </w:rPr>
              <w:br/>
              <w:t>=</w:t>
            </w:r>
          </w:p>
          <w:p w:rsidR="009061B5" w:rsidRPr="00781A73" w:rsidRDefault="00B4609B" w:rsidP="009061B5">
            <w:pPr>
              <w:spacing w:after="0" w:line="240" w:lineRule="auto"/>
              <w:jc w:val="center"/>
              <w:rPr>
                <w:rFonts w:ascii="Georgia" w:eastAsia="Times New Roman" w:hAnsi="Georgia" w:cs="Arial"/>
                <w:b/>
                <w:bCs/>
                <w:sz w:val="16"/>
                <w:szCs w:val="18"/>
              </w:rPr>
            </w:pPr>
            <w:r w:rsidRPr="00781A73">
              <w:rPr>
                <w:rFonts w:ascii="Georgia" w:eastAsia="Times New Roman" w:hAnsi="Georgia" w:cs="Arial"/>
                <w:b/>
                <w:bCs/>
                <w:sz w:val="16"/>
                <w:szCs w:val="18"/>
              </w:rPr>
              <w:t>[Col (7) +{Col(7)* Col(6)/100}]</w:t>
            </w:r>
          </w:p>
        </w:tc>
      </w:tr>
      <w:tr w:rsidR="009061B5" w:rsidRPr="00781A73" w:rsidTr="009061B5">
        <w:trPr>
          <w:trHeight w:val="216"/>
        </w:trPr>
        <w:tc>
          <w:tcPr>
            <w:tcW w:w="438" w:type="pct"/>
            <w:shd w:val="clear" w:color="auto" w:fill="auto"/>
            <w:hideMark/>
          </w:tcPr>
          <w:p w:rsidR="009061B5" w:rsidRPr="00781A73" w:rsidRDefault="009061B5" w:rsidP="00F3456C">
            <w:pPr>
              <w:spacing w:after="0" w:line="360" w:lineRule="auto"/>
              <w:jc w:val="center"/>
              <w:rPr>
                <w:rFonts w:ascii="Georgia" w:eastAsia="Times New Roman" w:hAnsi="Georgia" w:cs="Arial"/>
                <w:b/>
                <w:bCs/>
                <w:szCs w:val="24"/>
              </w:rPr>
            </w:pPr>
            <w:r w:rsidRPr="00781A73">
              <w:rPr>
                <w:rFonts w:ascii="Georgia" w:eastAsia="Times New Roman" w:hAnsi="Georgia" w:cs="Arial"/>
                <w:b/>
                <w:bCs/>
                <w:szCs w:val="24"/>
              </w:rPr>
              <w:t>1</w:t>
            </w:r>
          </w:p>
        </w:tc>
        <w:tc>
          <w:tcPr>
            <w:tcW w:w="646" w:type="pct"/>
            <w:shd w:val="clear" w:color="000000" w:fill="EAEAEA"/>
            <w:hideMark/>
          </w:tcPr>
          <w:p w:rsidR="009061B5" w:rsidRPr="00781A73" w:rsidRDefault="009061B5" w:rsidP="00F3456C">
            <w:pPr>
              <w:spacing w:after="0" w:line="360" w:lineRule="auto"/>
              <w:jc w:val="center"/>
              <w:rPr>
                <w:rFonts w:ascii="Georgia" w:eastAsia="Times New Roman" w:hAnsi="Georgia" w:cs="Arial"/>
                <w:b/>
                <w:bCs/>
                <w:szCs w:val="24"/>
              </w:rPr>
            </w:pPr>
            <w:r w:rsidRPr="00781A73">
              <w:rPr>
                <w:rFonts w:ascii="Georgia" w:eastAsia="Times New Roman" w:hAnsi="Georgia" w:cs="Arial"/>
                <w:b/>
                <w:bCs/>
                <w:szCs w:val="24"/>
              </w:rPr>
              <w:t>2</w:t>
            </w:r>
          </w:p>
        </w:tc>
        <w:tc>
          <w:tcPr>
            <w:tcW w:w="353" w:type="pct"/>
            <w:shd w:val="clear" w:color="000000" w:fill="EAEAEA"/>
            <w:hideMark/>
          </w:tcPr>
          <w:p w:rsidR="009061B5" w:rsidRPr="00781A73" w:rsidRDefault="009061B5" w:rsidP="00F3456C">
            <w:pPr>
              <w:spacing w:after="0" w:line="360" w:lineRule="auto"/>
              <w:jc w:val="center"/>
              <w:rPr>
                <w:rFonts w:ascii="Georgia" w:eastAsia="Times New Roman" w:hAnsi="Georgia" w:cs="Arial"/>
                <w:b/>
                <w:bCs/>
                <w:szCs w:val="24"/>
              </w:rPr>
            </w:pPr>
            <w:r w:rsidRPr="00781A73">
              <w:rPr>
                <w:rFonts w:ascii="Georgia" w:eastAsia="Times New Roman" w:hAnsi="Georgia" w:cs="Arial"/>
                <w:b/>
                <w:bCs/>
                <w:szCs w:val="24"/>
              </w:rPr>
              <w:t>3</w:t>
            </w:r>
          </w:p>
        </w:tc>
        <w:tc>
          <w:tcPr>
            <w:tcW w:w="394" w:type="pct"/>
            <w:shd w:val="clear" w:color="000000" w:fill="EAEAEA"/>
            <w:hideMark/>
          </w:tcPr>
          <w:p w:rsidR="009061B5" w:rsidRPr="00781A73" w:rsidRDefault="009061B5" w:rsidP="00F3456C">
            <w:pPr>
              <w:spacing w:after="0" w:line="360" w:lineRule="auto"/>
              <w:jc w:val="center"/>
              <w:rPr>
                <w:rFonts w:ascii="Georgia" w:eastAsia="Times New Roman" w:hAnsi="Georgia" w:cs="Arial"/>
                <w:b/>
                <w:bCs/>
                <w:szCs w:val="24"/>
              </w:rPr>
            </w:pPr>
            <w:r w:rsidRPr="00781A73">
              <w:rPr>
                <w:rFonts w:ascii="Georgia" w:eastAsia="Times New Roman" w:hAnsi="Georgia" w:cs="Arial"/>
                <w:b/>
                <w:bCs/>
                <w:szCs w:val="24"/>
              </w:rPr>
              <w:t>4</w:t>
            </w:r>
          </w:p>
        </w:tc>
        <w:tc>
          <w:tcPr>
            <w:tcW w:w="475" w:type="pct"/>
            <w:shd w:val="clear" w:color="000000" w:fill="EAEAEA"/>
            <w:hideMark/>
          </w:tcPr>
          <w:p w:rsidR="009061B5" w:rsidRPr="00781A73" w:rsidRDefault="009061B5" w:rsidP="00F3456C">
            <w:pPr>
              <w:spacing w:after="0" w:line="360" w:lineRule="auto"/>
              <w:jc w:val="center"/>
              <w:rPr>
                <w:rFonts w:ascii="Georgia" w:eastAsia="Times New Roman" w:hAnsi="Georgia" w:cs="Arial"/>
                <w:b/>
                <w:bCs/>
                <w:szCs w:val="24"/>
              </w:rPr>
            </w:pPr>
            <w:r w:rsidRPr="00781A73">
              <w:rPr>
                <w:rFonts w:ascii="Georgia" w:eastAsia="Times New Roman" w:hAnsi="Georgia" w:cs="Arial"/>
                <w:b/>
                <w:bCs/>
                <w:szCs w:val="24"/>
              </w:rPr>
              <w:t>5</w:t>
            </w:r>
          </w:p>
        </w:tc>
        <w:tc>
          <w:tcPr>
            <w:tcW w:w="617" w:type="pct"/>
            <w:shd w:val="clear" w:color="000000" w:fill="EAEAEA"/>
            <w:hideMark/>
          </w:tcPr>
          <w:p w:rsidR="009061B5" w:rsidRPr="00781A73" w:rsidRDefault="009061B5" w:rsidP="00F3456C">
            <w:pPr>
              <w:spacing w:after="0" w:line="360" w:lineRule="auto"/>
              <w:jc w:val="center"/>
              <w:rPr>
                <w:rFonts w:ascii="Georgia" w:eastAsia="Times New Roman" w:hAnsi="Georgia" w:cs="Arial"/>
                <w:b/>
                <w:bCs/>
                <w:szCs w:val="24"/>
              </w:rPr>
            </w:pPr>
            <w:r w:rsidRPr="00781A73">
              <w:rPr>
                <w:rFonts w:ascii="Georgia" w:eastAsia="Times New Roman" w:hAnsi="Georgia" w:cs="Arial"/>
                <w:b/>
                <w:bCs/>
                <w:szCs w:val="24"/>
              </w:rPr>
              <w:t>6</w:t>
            </w:r>
          </w:p>
        </w:tc>
        <w:tc>
          <w:tcPr>
            <w:tcW w:w="794" w:type="pct"/>
            <w:shd w:val="clear" w:color="000000" w:fill="EAEAEA"/>
            <w:hideMark/>
          </w:tcPr>
          <w:p w:rsidR="009061B5" w:rsidRPr="00781A73" w:rsidRDefault="009061B5" w:rsidP="00F3456C">
            <w:pPr>
              <w:spacing w:after="0" w:line="360" w:lineRule="auto"/>
              <w:jc w:val="center"/>
              <w:rPr>
                <w:rFonts w:ascii="Georgia" w:eastAsia="Times New Roman" w:hAnsi="Georgia" w:cs="Arial"/>
                <w:b/>
                <w:bCs/>
                <w:szCs w:val="24"/>
              </w:rPr>
            </w:pPr>
            <w:r w:rsidRPr="00781A73">
              <w:rPr>
                <w:rFonts w:ascii="Georgia" w:eastAsia="Times New Roman" w:hAnsi="Georgia" w:cs="Arial"/>
                <w:b/>
                <w:bCs/>
                <w:szCs w:val="24"/>
              </w:rPr>
              <w:t>7</w:t>
            </w:r>
          </w:p>
        </w:tc>
        <w:tc>
          <w:tcPr>
            <w:tcW w:w="1283" w:type="pct"/>
            <w:shd w:val="clear" w:color="000000" w:fill="EAEAEA"/>
            <w:hideMark/>
          </w:tcPr>
          <w:p w:rsidR="009061B5" w:rsidRPr="00781A73" w:rsidRDefault="009061B5" w:rsidP="00F3456C">
            <w:pPr>
              <w:spacing w:after="0" w:line="360" w:lineRule="auto"/>
              <w:jc w:val="center"/>
              <w:rPr>
                <w:rFonts w:ascii="Georgia" w:eastAsia="Times New Roman" w:hAnsi="Georgia" w:cs="Arial"/>
                <w:b/>
                <w:bCs/>
                <w:szCs w:val="24"/>
              </w:rPr>
            </w:pPr>
            <w:r w:rsidRPr="00781A73">
              <w:rPr>
                <w:rFonts w:ascii="Georgia" w:eastAsia="Times New Roman" w:hAnsi="Georgia" w:cs="Arial"/>
                <w:b/>
                <w:bCs/>
                <w:szCs w:val="24"/>
              </w:rPr>
              <w:t>8</w:t>
            </w:r>
          </w:p>
        </w:tc>
      </w:tr>
      <w:tr w:rsidR="00E264F3" w:rsidRPr="00781A73" w:rsidTr="00C46935">
        <w:trPr>
          <w:trHeight w:val="216"/>
        </w:trPr>
        <w:tc>
          <w:tcPr>
            <w:tcW w:w="5000" w:type="pct"/>
            <w:gridSpan w:val="8"/>
            <w:shd w:val="clear" w:color="auto" w:fill="auto"/>
            <w:noWrap/>
            <w:vAlign w:val="center"/>
          </w:tcPr>
          <w:p w:rsidR="00E264F3" w:rsidRPr="00781A73" w:rsidRDefault="00E264F3" w:rsidP="00F3456C">
            <w:pPr>
              <w:spacing w:after="0" w:line="360" w:lineRule="auto"/>
              <w:jc w:val="center"/>
              <w:rPr>
                <w:rFonts w:ascii="Georgia" w:eastAsia="Times New Roman" w:hAnsi="Georgia" w:cs="Arial"/>
                <w:b/>
                <w:bCs/>
                <w:szCs w:val="24"/>
              </w:rPr>
            </w:pPr>
            <w:r w:rsidRPr="00781A73">
              <w:rPr>
                <w:rFonts w:ascii="Georgia" w:eastAsia="Times New Roman" w:hAnsi="Georgia" w:cs="Arial"/>
                <w:b/>
                <w:szCs w:val="24"/>
              </w:rPr>
              <w:t>Manesar</w:t>
            </w:r>
          </w:p>
        </w:tc>
      </w:tr>
      <w:tr w:rsidR="009061B5" w:rsidRPr="00781A73" w:rsidTr="009061B5">
        <w:trPr>
          <w:trHeight w:val="216"/>
        </w:trPr>
        <w:tc>
          <w:tcPr>
            <w:tcW w:w="438" w:type="pct"/>
            <w:shd w:val="clear" w:color="auto" w:fill="auto"/>
            <w:noWrap/>
            <w:vAlign w:val="center"/>
          </w:tcPr>
          <w:p w:rsidR="009061B5" w:rsidRPr="00781A73" w:rsidRDefault="003270BE" w:rsidP="00F3456C">
            <w:pPr>
              <w:spacing w:after="0" w:line="360" w:lineRule="auto"/>
              <w:jc w:val="center"/>
              <w:rPr>
                <w:rFonts w:ascii="Georgia" w:eastAsia="Times New Roman" w:hAnsi="Georgia" w:cs="Arial"/>
                <w:szCs w:val="24"/>
              </w:rPr>
            </w:pPr>
            <w:r>
              <w:rPr>
                <w:rFonts w:ascii="Georgia" w:eastAsia="Times New Roman" w:hAnsi="Georgia" w:cs="Arial"/>
                <w:szCs w:val="24"/>
              </w:rPr>
              <w:t>1.01</w:t>
            </w:r>
          </w:p>
        </w:tc>
        <w:tc>
          <w:tcPr>
            <w:tcW w:w="646" w:type="pct"/>
            <w:shd w:val="clear" w:color="auto" w:fill="auto"/>
            <w:vAlign w:val="center"/>
          </w:tcPr>
          <w:p w:rsidR="009061B5" w:rsidRPr="00781A73" w:rsidRDefault="00651DEB" w:rsidP="00F3456C">
            <w:pPr>
              <w:spacing w:after="0" w:line="360" w:lineRule="auto"/>
              <w:rPr>
                <w:rFonts w:ascii="Georgia" w:eastAsia="Times New Roman" w:hAnsi="Georgia" w:cs="Arial"/>
                <w:szCs w:val="24"/>
              </w:rPr>
            </w:pPr>
            <w:r w:rsidRPr="00781A73">
              <w:rPr>
                <w:rFonts w:ascii="Georgia" w:eastAsia="Times New Roman" w:hAnsi="Georgia" w:cs="Arial"/>
                <w:szCs w:val="24"/>
              </w:rPr>
              <w:t>Storage</w:t>
            </w:r>
          </w:p>
        </w:tc>
        <w:tc>
          <w:tcPr>
            <w:tcW w:w="353" w:type="pct"/>
            <w:shd w:val="clear" w:color="auto" w:fill="auto"/>
            <w:vAlign w:val="center"/>
          </w:tcPr>
          <w:p w:rsidR="009061B5" w:rsidRPr="00781A73" w:rsidRDefault="009061B5" w:rsidP="00F3456C">
            <w:pPr>
              <w:spacing w:after="0" w:line="360" w:lineRule="auto"/>
              <w:rPr>
                <w:rFonts w:ascii="Georgia" w:eastAsia="Times New Roman" w:hAnsi="Georgia" w:cs="Arial"/>
                <w:szCs w:val="24"/>
              </w:rPr>
            </w:pPr>
            <w:r w:rsidRPr="00781A73">
              <w:rPr>
                <w:rFonts w:ascii="Georgia" w:eastAsia="Times New Roman" w:hAnsi="Georgia" w:cs="Arial"/>
                <w:szCs w:val="24"/>
              </w:rPr>
              <w:t> </w:t>
            </w:r>
          </w:p>
        </w:tc>
        <w:tc>
          <w:tcPr>
            <w:tcW w:w="394" w:type="pct"/>
            <w:shd w:val="clear" w:color="auto" w:fill="auto"/>
            <w:noWrap/>
            <w:vAlign w:val="center"/>
          </w:tcPr>
          <w:p w:rsidR="009061B5" w:rsidRPr="00781A73" w:rsidRDefault="009061B5" w:rsidP="00F3456C">
            <w:pPr>
              <w:spacing w:after="0" w:line="360" w:lineRule="auto"/>
              <w:jc w:val="center"/>
              <w:rPr>
                <w:rFonts w:ascii="Georgia" w:eastAsia="Times New Roman" w:hAnsi="Georgia" w:cs="Arial"/>
                <w:szCs w:val="24"/>
              </w:rPr>
            </w:pPr>
            <w:r w:rsidRPr="00781A73">
              <w:rPr>
                <w:rFonts w:ascii="Georgia" w:eastAsia="Times New Roman" w:hAnsi="Georgia" w:cs="Arial"/>
                <w:szCs w:val="24"/>
              </w:rPr>
              <w:t>1</w:t>
            </w:r>
          </w:p>
        </w:tc>
        <w:tc>
          <w:tcPr>
            <w:tcW w:w="475" w:type="pct"/>
            <w:shd w:val="clear" w:color="000000" w:fill="CCFFFF"/>
            <w:noWrap/>
            <w:vAlign w:val="center"/>
          </w:tcPr>
          <w:p w:rsidR="009061B5" w:rsidRPr="00781A73" w:rsidRDefault="009061B5" w:rsidP="00F3456C">
            <w:pPr>
              <w:spacing w:after="0" w:line="360" w:lineRule="auto"/>
              <w:jc w:val="right"/>
              <w:rPr>
                <w:rFonts w:ascii="Georgia" w:eastAsia="Times New Roman" w:hAnsi="Georgia" w:cs="Arial"/>
                <w:b/>
                <w:bCs/>
                <w:szCs w:val="24"/>
              </w:rPr>
            </w:pPr>
            <w:r w:rsidRPr="00781A73">
              <w:rPr>
                <w:rFonts w:ascii="Georgia" w:eastAsia="Times New Roman" w:hAnsi="Georgia" w:cs="Arial"/>
                <w:b/>
                <w:bCs/>
                <w:szCs w:val="24"/>
              </w:rPr>
              <w:t> </w:t>
            </w:r>
          </w:p>
        </w:tc>
        <w:tc>
          <w:tcPr>
            <w:tcW w:w="617" w:type="pct"/>
            <w:shd w:val="clear" w:color="000000" w:fill="CCFFFF"/>
            <w:noWrap/>
            <w:vAlign w:val="center"/>
          </w:tcPr>
          <w:p w:rsidR="009061B5" w:rsidRPr="00781A73" w:rsidRDefault="009061B5" w:rsidP="00F3456C">
            <w:pPr>
              <w:spacing w:after="0" w:line="360" w:lineRule="auto"/>
              <w:jc w:val="right"/>
              <w:rPr>
                <w:rFonts w:ascii="Georgia" w:eastAsia="Times New Roman" w:hAnsi="Georgia" w:cs="Arial"/>
                <w:b/>
                <w:bCs/>
                <w:szCs w:val="24"/>
              </w:rPr>
            </w:pPr>
            <w:r w:rsidRPr="00781A73">
              <w:rPr>
                <w:rFonts w:ascii="Georgia" w:eastAsia="Times New Roman" w:hAnsi="Georgia" w:cs="Arial"/>
                <w:b/>
                <w:bCs/>
                <w:szCs w:val="24"/>
              </w:rPr>
              <w:t> </w:t>
            </w:r>
          </w:p>
          <w:p w:rsidR="009061B5" w:rsidRPr="00781A73" w:rsidRDefault="009061B5" w:rsidP="00F3456C">
            <w:pPr>
              <w:spacing w:after="0" w:line="360" w:lineRule="auto"/>
              <w:jc w:val="right"/>
              <w:rPr>
                <w:rFonts w:ascii="Georgia" w:eastAsia="Times New Roman" w:hAnsi="Georgia" w:cs="Arial"/>
                <w:b/>
                <w:bCs/>
                <w:szCs w:val="24"/>
              </w:rPr>
            </w:pPr>
            <w:r w:rsidRPr="00781A73">
              <w:rPr>
                <w:rFonts w:ascii="Georgia" w:eastAsia="Times New Roman" w:hAnsi="Georgia" w:cs="Arial"/>
                <w:b/>
                <w:bCs/>
                <w:szCs w:val="24"/>
              </w:rPr>
              <w:t> </w:t>
            </w:r>
          </w:p>
        </w:tc>
        <w:tc>
          <w:tcPr>
            <w:tcW w:w="794" w:type="pct"/>
            <w:shd w:val="clear" w:color="auto" w:fill="auto"/>
            <w:vAlign w:val="center"/>
          </w:tcPr>
          <w:p w:rsidR="009061B5" w:rsidRPr="00781A73" w:rsidRDefault="009061B5" w:rsidP="00F3456C">
            <w:pPr>
              <w:spacing w:after="0" w:line="360" w:lineRule="auto"/>
              <w:jc w:val="center"/>
              <w:rPr>
                <w:rFonts w:ascii="Georgia" w:eastAsia="Times New Roman" w:hAnsi="Georgia" w:cs="Arial"/>
                <w:b/>
                <w:bCs/>
                <w:szCs w:val="24"/>
              </w:rPr>
            </w:pPr>
          </w:p>
        </w:tc>
        <w:tc>
          <w:tcPr>
            <w:tcW w:w="1283" w:type="pct"/>
            <w:shd w:val="clear" w:color="auto" w:fill="auto"/>
            <w:vAlign w:val="center"/>
          </w:tcPr>
          <w:p w:rsidR="009061B5" w:rsidRPr="00781A73" w:rsidRDefault="009061B5" w:rsidP="00F3456C">
            <w:pPr>
              <w:spacing w:after="0" w:line="360" w:lineRule="auto"/>
              <w:jc w:val="center"/>
              <w:rPr>
                <w:rFonts w:ascii="Georgia" w:eastAsia="Times New Roman" w:hAnsi="Georgia" w:cs="Arial"/>
                <w:b/>
                <w:bCs/>
                <w:szCs w:val="24"/>
              </w:rPr>
            </w:pPr>
          </w:p>
        </w:tc>
      </w:tr>
      <w:tr w:rsidR="00E264F3" w:rsidRPr="00781A73" w:rsidTr="00C46935">
        <w:trPr>
          <w:trHeight w:val="216"/>
        </w:trPr>
        <w:tc>
          <w:tcPr>
            <w:tcW w:w="5000" w:type="pct"/>
            <w:gridSpan w:val="8"/>
            <w:shd w:val="clear" w:color="auto" w:fill="auto"/>
            <w:noWrap/>
            <w:vAlign w:val="center"/>
          </w:tcPr>
          <w:p w:rsidR="00E264F3" w:rsidRPr="00781A73" w:rsidRDefault="00E264F3" w:rsidP="00F3456C">
            <w:pPr>
              <w:spacing w:after="0" w:line="360" w:lineRule="auto"/>
              <w:jc w:val="center"/>
              <w:rPr>
                <w:rFonts w:ascii="Georgia" w:eastAsia="Times New Roman" w:hAnsi="Georgia" w:cs="Arial"/>
                <w:b/>
                <w:bCs/>
                <w:szCs w:val="24"/>
              </w:rPr>
            </w:pPr>
            <w:r w:rsidRPr="00781A73">
              <w:rPr>
                <w:rFonts w:ascii="Georgia" w:eastAsia="Times New Roman" w:hAnsi="Georgia" w:cs="Arial"/>
                <w:b/>
                <w:szCs w:val="24"/>
              </w:rPr>
              <w:t>Hebbal</w:t>
            </w:r>
          </w:p>
        </w:tc>
      </w:tr>
      <w:tr w:rsidR="009061B5" w:rsidRPr="00781A73" w:rsidTr="009061B5">
        <w:trPr>
          <w:trHeight w:val="216"/>
        </w:trPr>
        <w:tc>
          <w:tcPr>
            <w:tcW w:w="438" w:type="pct"/>
            <w:shd w:val="clear" w:color="auto" w:fill="auto"/>
            <w:noWrap/>
            <w:vAlign w:val="center"/>
            <w:hideMark/>
          </w:tcPr>
          <w:p w:rsidR="009061B5" w:rsidRPr="00781A73" w:rsidRDefault="009061B5" w:rsidP="00F3456C">
            <w:pPr>
              <w:spacing w:after="0" w:line="360" w:lineRule="auto"/>
              <w:jc w:val="center"/>
              <w:rPr>
                <w:rFonts w:ascii="Georgia" w:eastAsia="Times New Roman" w:hAnsi="Georgia" w:cs="Arial"/>
                <w:szCs w:val="24"/>
              </w:rPr>
            </w:pPr>
            <w:r w:rsidRPr="00781A73">
              <w:rPr>
                <w:rFonts w:ascii="Georgia" w:eastAsia="Times New Roman" w:hAnsi="Georgia" w:cs="Arial"/>
                <w:szCs w:val="24"/>
              </w:rPr>
              <w:t>2.01</w:t>
            </w:r>
          </w:p>
        </w:tc>
        <w:tc>
          <w:tcPr>
            <w:tcW w:w="646" w:type="pct"/>
            <w:shd w:val="clear" w:color="auto" w:fill="auto"/>
            <w:vAlign w:val="center"/>
            <w:hideMark/>
          </w:tcPr>
          <w:p w:rsidR="009061B5" w:rsidRPr="00781A73" w:rsidRDefault="009061B5" w:rsidP="00651DEB">
            <w:pPr>
              <w:spacing w:after="0" w:line="360" w:lineRule="auto"/>
              <w:rPr>
                <w:rFonts w:ascii="Georgia" w:eastAsia="Times New Roman" w:hAnsi="Georgia" w:cs="Arial"/>
                <w:szCs w:val="24"/>
              </w:rPr>
            </w:pPr>
            <w:r w:rsidRPr="00781A73">
              <w:rPr>
                <w:rFonts w:ascii="Georgia" w:eastAsia="Times New Roman" w:hAnsi="Georgia" w:cs="Arial"/>
                <w:szCs w:val="24"/>
              </w:rPr>
              <w:t>Storag</w:t>
            </w:r>
            <w:r w:rsidR="00651DEB" w:rsidRPr="00781A73">
              <w:rPr>
                <w:rFonts w:ascii="Georgia" w:eastAsia="Times New Roman" w:hAnsi="Georgia" w:cs="Arial"/>
                <w:szCs w:val="24"/>
              </w:rPr>
              <w:t>e</w:t>
            </w:r>
          </w:p>
        </w:tc>
        <w:tc>
          <w:tcPr>
            <w:tcW w:w="353" w:type="pct"/>
            <w:shd w:val="clear" w:color="auto" w:fill="auto"/>
            <w:vAlign w:val="center"/>
            <w:hideMark/>
          </w:tcPr>
          <w:p w:rsidR="009061B5" w:rsidRPr="00781A73" w:rsidRDefault="009061B5" w:rsidP="00F3456C">
            <w:pPr>
              <w:spacing w:after="0" w:line="360" w:lineRule="auto"/>
              <w:rPr>
                <w:rFonts w:ascii="Georgia" w:eastAsia="Times New Roman" w:hAnsi="Georgia" w:cs="Arial"/>
                <w:szCs w:val="24"/>
              </w:rPr>
            </w:pPr>
            <w:r w:rsidRPr="00781A73">
              <w:rPr>
                <w:rFonts w:ascii="Georgia" w:eastAsia="Times New Roman" w:hAnsi="Georgia" w:cs="Arial"/>
                <w:szCs w:val="24"/>
              </w:rPr>
              <w:t> </w:t>
            </w:r>
          </w:p>
        </w:tc>
        <w:tc>
          <w:tcPr>
            <w:tcW w:w="394" w:type="pct"/>
            <w:shd w:val="clear" w:color="auto" w:fill="auto"/>
            <w:noWrap/>
            <w:vAlign w:val="center"/>
          </w:tcPr>
          <w:p w:rsidR="009061B5" w:rsidRPr="00781A73" w:rsidRDefault="009061B5" w:rsidP="00F3456C">
            <w:pPr>
              <w:spacing w:after="0" w:line="360" w:lineRule="auto"/>
              <w:jc w:val="center"/>
              <w:rPr>
                <w:rFonts w:ascii="Georgia" w:eastAsia="Times New Roman" w:hAnsi="Georgia" w:cs="Arial"/>
                <w:szCs w:val="24"/>
              </w:rPr>
            </w:pPr>
            <w:r w:rsidRPr="00781A73">
              <w:rPr>
                <w:rFonts w:ascii="Georgia" w:eastAsia="Times New Roman" w:hAnsi="Georgia" w:cs="Arial"/>
                <w:szCs w:val="24"/>
              </w:rPr>
              <w:t>1</w:t>
            </w:r>
          </w:p>
        </w:tc>
        <w:tc>
          <w:tcPr>
            <w:tcW w:w="475" w:type="pct"/>
            <w:shd w:val="clear" w:color="000000" w:fill="CCFFFF"/>
            <w:noWrap/>
            <w:vAlign w:val="center"/>
          </w:tcPr>
          <w:p w:rsidR="009061B5" w:rsidRPr="00781A73" w:rsidRDefault="009061B5" w:rsidP="00F3456C">
            <w:pPr>
              <w:spacing w:after="0" w:line="360" w:lineRule="auto"/>
              <w:jc w:val="right"/>
              <w:rPr>
                <w:rFonts w:ascii="Georgia" w:eastAsia="Times New Roman" w:hAnsi="Georgia" w:cs="Arial"/>
                <w:b/>
                <w:bCs/>
                <w:szCs w:val="24"/>
              </w:rPr>
            </w:pPr>
          </w:p>
        </w:tc>
        <w:tc>
          <w:tcPr>
            <w:tcW w:w="617" w:type="pct"/>
            <w:shd w:val="clear" w:color="000000" w:fill="CCFFFF"/>
            <w:noWrap/>
            <w:vAlign w:val="center"/>
          </w:tcPr>
          <w:p w:rsidR="009061B5" w:rsidRPr="00781A73" w:rsidRDefault="009061B5" w:rsidP="00F3456C">
            <w:pPr>
              <w:spacing w:after="0" w:line="360" w:lineRule="auto"/>
              <w:jc w:val="right"/>
              <w:rPr>
                <w:rFonts w:ascii="Georgia" w:eastAsia="Times New Roman" w:hAnsi="Georgia" w:cs="Arial"/>
                <w:b/>
                <w:bCs/>
                <w:szCs w:val="24"/>
              </w:rPr>
            </w:pPr>
          </w:p>
        </w:tc>
        <w:tc>
          <w:tcPr>
            <w:tcW w:w="794" w:type="pct"/>
            <w:shd w:val="clear" w:color="auto" w:fill="auto"/>
            <w:vAlign w:val="center"/>
          </w:tcPr>
          <w:p w:rsidR="009061B5" w:rsidRPr="00781A73" w:rsidRDefault="009061B5" w:rsidP="00F3456C">
            <w:pPr>
              <w:spacing w:after="0" w:line="360" w:lineRule="auto"/>
              <w:jc w:val="center"/>
              <w:rPr>
                <w:rFonts w:ascii="Georgia" w:eastAsia="Times New Roman" w:hAnsi="Georgia" w:cs="Arial"/>
                <w:b/>
                <w:bCs/>
                <w:szCs w:val="24"/>
              </w:rPr>
            </w:pPr>
          </w:p>
        </w:tc>
        <w:tc>
          <w:tcPr>
            <w:tcW w:w="1283" w:type="pct"/>
            <w:shd w:val="clear" w:color="auto" w:fill="auto"/>
            <w:vAlign w:val="center"/>
          </w:tcPr>
          <w:p w:rsidR="009061B5" w:rsidRPr="00781A73" w:rsidRDefault="009061B5" w:rsidP="00F3456C">
            <w:pPr>
              <w:spacing w:after="0" w:line="360" w:lineRule="auto"/>
              <w:jc w:val="center"/>
              <w:rPr>
                <w:rFonts w:ascii="Georgia" w:eastAsia="Times New Roman" w:hAnsi="Georgia" w:cs="Arial"/>
                <w:b/>
                <w:bCs/>
                <w:szCs w:val="24"/>
              </w:rPr>
            </w:pPr>
          </w:p>
        </w:tc>
      </w:tr>
      <w:tr w:rsidR="00E264F3" w:rsidRPr="00781A73" w:rsidTr="00C46935">
        <w:trPr>
          <w:trHeight w:val="216"/>
        </w:trPr>
        <w:tc>
          <w:tcPr>
            <w:tcW w:w="5000" w:type="pct"/>
            <w:gridSpan w:val="8"/>
            <w:shd w:val="clear" w:color="auto" w:fill="auto"/>
            <w:noWrap/>
            <w:vAlign w:val="center"/>
          </w:tcPr>
          <w:p w:rsidR="00E264F3" w:rsidRPr="00781A73" w:rsidRDefault="00E264F3" w:rsidP="00F3456C">
            <w:pPr>
              <w:spacing w:after="0" w:line="360" w:lineRule="auto"/>
              <w:jc w:val="center"/>
              <w:rPr>
                <w:rFonts w:ascii="Georgia" w:eastAsia="Times New Roman" w:hAnsi="Georgia" w:cs="Arial"/>
                <w:b/>
                <w:bCs/>
                <w:szCs w:val="24"/>
              </w:rPr>
            </w:pPr>
          </w:p>
        </w:tc>
      </w:tr>
      <w:tr w:rsidR="00E264F3" w:rsidRPr="00781A73" w:rsidTr="009061B5">
        <w:trPr>
          <w:trHeight w:val="216"/>
        </w:trPr>
        <w:tc>
          <w:tcPr>
            <w:tcW w:w="2923" w:type="pct"/>
            <w:gridSpan w:val="6"/>
            <w:shd w:val="clear" w:color="auto" w:fill="auto"/>
            <w:noWrap/>
            <w:vAlign w:val="center"/>
          </w:tcPr>
          <w:p w:rsidR="00E264F3" w:rsidRPr="00781A73" w:rsidRDefault="00E264F3" w:rsidP="00F3456C">
            <w:pPr>
              <w:spacing w:after="0" w:line="360" w:lineRule="auto"/>
              <w:jc w:val="right"/>
              <w:rPr>
                <w:rFonts w:ascii="Georgia" w:eastAsia="Times New Roman" w:hAnsi="Georgia" w:cs="Arial"/>
                <w:b/>
                <w:bCs/>
                <w:szCs w:val="24"/>
              </w:rPr>
            </w:pPr>
            <w:r w:rsidRPr="00781A73">
              <w:rPr>
                <w:rFonts w:ascii="Georgia" w:eastAsia="Times New Roman" w:hAnsi="Georgia" w:cs="Arial"/>
                <w:b/>
                <w:bCs/>
                <w:szCs w:val="24"/>
              </w:rPr>
              <w:t>Total</w:t>
            </w:r>
            <w:r w:rsidR="00FF2CE6" w:rsidRPr="00781A73">
              <w:rPr>
                <w:rFonts w:ascii="Georgia" w:eastAsia="Times New Roman" w:hAnsi="Georgia" w:cs="Arial"/>
                <w:b/>
                <w:bCs/>
                <w:szCs w:val="24"/>
              </w:rPr>
              <w:t xml:space="preserve"> Capex Cost </w:t>
            </w:r>
            <w:r w:rsidRPr="00781A73">
              <w:rPr>
                <w:rFonts w:ascii="Georgia" w:eastAsia="Times New Roman" w:hAnsi="Georgia" w:cs="Arial"/>
                <w:b/>
                <w:bCs/>
                <w:szCs w:val="24"/>
              </w:rPr>
              <w:t xml:space="preserve"> (Z)</w:t>
            </w:r>
          </w:p>
        </w:tc>
        <w:tc>
          <w:tcPr>
            <w:tcW w:w="794" w:type="pct"/>
            <w:shd w:val="clear" w:color="auto" w:fill="auto"/>
            <w:vAlign w:val="center"/>
          </w:tcPr>
          <w:p w:rsidR="00E264F3" w:rsidRPr="00781A73" w:rsidRDefault="00E264F3" w:rsidP="00F3456C">
            <w:pPr>
              <w:spacing w:after="0" w:line="360" w:lineRule="auto"/>
              <w:jc w:val="center"/>
              <w:rPr>
                <w:rFonts w:ascii="Georgia" w:eastAsia="Times New Roman" w:hAnsi="Georgia" w:cs="Arial"/>
                <w:b/>
                <w:bCs/>
                <w:szCs w:val="24"/>
              </w:rPr>
            </w:pPr>
          </w:p>
        </w:tc>
        <w:tc>
          <w:tcPr>
            <w:tcW w:w="1283" w:type="pct"/>
            <w:shd w:val="clear" w:color="auto" w:fill="auto"/>
            <w:vAlign w:val="center"/>
          </w:tcPr>
          <w:p w:rsidR="00E264F3" w:rsidRPr="00781A73" w:rsidRDefault="00E264F3" w:rsidP="00F3456C">
            <w:pPr>
              <w:spacing w:after="0" w:line="360" w:lineRule="auto"/>
              <w:jc w:val="center"/>
              <w:rPr>
                <w:rFonts w:ascii="Georgia" w:eastAsia="Times New Roman" w:hAnsi="Georgia" w:cs="Arial"/>
                <w:b/>
                <w:bCs/>
                <w:szCs w:val="24"/>
              </w:rPr>
            </w:pPr>
          </w:p>
        </w:tc>
      </w:tr>
      <w:tr w:rsidR="00910DBE" w:rsidRPr="00781A73" w:rsidTr="009061B5">
        <w:trPr>
          <w:trHeight w:val="216"/>
        </w:trPr>
        <w:tc>
          <w:tcPr>
            <w:tcW w:w="2923" w:type="pct"/>
            <w:gridSpan w:val="6"/>
            <w:shd w:val="clear" w:color="auto" w:fill="auto"/>
            <w:noWrap/>
            <w:vAlign w:val="center"/>
          </w:tcPr>
          <w:p w:rsidR="00910DBE" w:rsidRPr="00781A73" w:rsidRDefault="00910DBE" w:rsidP="00F3456C">
            <w:pPr>
              <w:spacing w:after="0" w:line="360" w:lineRule="auto"/>
              <w:jc w:val="right"/>
              <w:rPr>
                <w:rFonts w:ascii="Georgia" w:eastAsia="Times New Roman" w:hAnsi="Georgia" w:cs="Arial"/>
                <w:b/>
                <w:bCs/>
                <w:szCs w:val="24"/>
              </w:rPr>
            </w:pPr>
            <w:r w:rsidRPr="00781A73">
              <w:rPr>
                <w:rFonts w:ascii="Georgia" w:eastAsia="Times New Roman" w:hAnsi="Georgia" w:cs="Arial"/>
                <w:b/>
                <w:bCs/>
                <w:szCs w:val="24"/>
              </w:rPr>
              <w:t>Total Amount in Words</w:t>
            </w:r>
          </w:p>
        </w:tc>
        <w:tc>
          <w:tcPr>
            <w:tcW w:w="794" w:type="pct"/>
            <w:shd w:val="clear" w:color="auto" w:fill="auto"/>
            <w:vAlign w:val="center"/>
          </w:tcPr>
          <w:p w:rsidR="00910DBE" w:rsidRPr="00781A73" w:rsidRDefault="00910DBE" w:rsidP="00F3456C">
            <w:pPr>
              <w:spacing w:after="0" w:line="360" w:lineRule="auto"/>
              <w:jc w:val="center"/>
              <w:rPr>
                <w:rFonts w:ascii="Georgia" w:eastAsia="Times New Roman" w:hAnsi="Georgia" w:cs="Arial"/>
                <w:b/>
                <w:bCs/>
                <w:szCs w:val="24"/>
              </w:rPr>
            </w:pPr>
          </w:p>
        </w:tc>
        <w:tc>
          <w:tcPr>
            <w:tcW w:w="1283" w:type="pct"/>
            <w:shd w:val="clear" w:color="auto" w:fill="auto"/>
            <w:vAlign w:val="center"/>
          </w:tcPr>
          <w:p w:rsidR="00910DBE" w:rsidRPr="00781A73" w:rsidRDefault="00910DBE" w:rsidP="00F3456C">
            <w:pPr>
              <w:spacing w:after="0" w:line="360" w:lineRule="auto"/>
              <w:jc w:val="center"/>
              <w:rPr>
                <w:rFonts w:ascii="Georgia" w:eastAsia="Times New Roman" w:hAnsi="Georgia" w:cs="Arial"/>
                <w:b/>
                <w:bCs/>
                <w:szCs w:val="24"/>
              </w:rPr>
            </w:pPr>
          </w:p>
        </w:tc>
      </w:tr>
    </w:tbl>
    <w:p w:rsidR="00E264F3" w:rsidRPr="00781A73" w:rsidRDefault="00E264F3" w:rsidP="001F558D">
      <w:pPr>
        <w:spacing w:after="0" w:line="360" w:lineRule="auto"/>
        <w:ind w:left="1440" w:hanging="1440"/>
        <w:rPr>
          <w:rFonts w:ascii="Georgia" w:eastAsiaTheme="minorHAnsi" w:hAnsi="Georgia" w:cs="Times New Roman"/>
          <w:szCs w:val="24"/>
        </w:rPr>
      </w:pPr>
    </w:p>
    <w:p w:rsidR="005D125D" w:rsidRPr="00781A73" w:rsidRDefault="005D125D" w:rsidP="00B77F10">
      <w:pPr>
        <w:spacing w:after="0" w:line="360" w:lineRule="auto"/>
        <w:ind w:left="2694" w:hanging="2880"/>
        <w:jc w:val="both"/>
        <w:rPr>
          <w:rFonts w:ascii="Georgia" w:hAnsi="Georgia" w:cs="Times New Roman"/>
          <w:szCs w:val="24"/>
        </w:rPr>
      </w:pPr>
      <w:r w:rsidRPr="00781A73">
        <w:rPr>
          <w:rFonts w:ascii="Georgia" w:hAnsi="Georgia" w:cs="Times New Roman"/>
          <w:b/>
          <w:szCs w:val="24"/>
        </w:rPr>
        <w:t>IMPORTANT NOTE:</w:t>
      </w:r>
      <w:r w:rsidRPr="00781A73">
        <w:rPr>
          <w:rFonts w:ascii="Georgia" w:hAnsi="Georgia" w:cs="Times New Roman"/>
          <w:b/>
          <w:szCs w:val="24"/>
        </w:rPr>
        <w:tab/>
        <w:t>The bidder should note</w:t>
      </w:r>
      <w:r w:rsidR="00392B6A" w:rsidRPr="00781A73">
        <w:rPr>
          <w:rFonts w:ascii="Georgia" w:hAnsi="Georgia" w:cs="Times New Roman"/>
          <w:b/>
          <w:szCs w:val="24"/>
        </w:rPr>
        <w:t xml:space="preserve"> that all </w:t>
      </w:r>
      <w:r w:rsidR="00AE7F0F" w:rsidRPr="00781A73">
        <w:rPr>
          <w:rFonts w:ascii="Georgia" w:hAnsi="Georgia" w:cs="Arial"/>
          <w:b/>
          <w:szCs w:val="24"/>
        </w:rPr>
        <w:t>equipment</w:t>
      </w:r>
      <w:r w:rsidR="00392B6A" w:rsidRPr="00781A73">
        <w:rPr>
          <w:rFonts w:ascii="Georgia" w:hAnsi="Georgia" w:cs="Times New Roman"/>
          <w:b/>
          <w:szCs w:val="24"/>
        </w:rPr>
        <w:t xml:space="preserve"> mentioned above </w:t>
      </w:r>
      <w:r w:rsidRPr="00781A73">
        <w:rPr>
          <w:rFonts w:ascii="Georgia" w:hAnsi="Georgia" w:cs="Times New Roman"/>
          <w:b/>
          <w:szCs w:val="24"/>
        </w:rPr>
        <w:t>should be quoted failing which the bid is liable to be rejected.</w:t>
      </w:r>
    </w:p>
    <w:p w:rsidR="0050716F" w:rsidRPr="00781A73" w:rsidRDefault="0050716F" w:rsidP="0050716F">
      <w:pPr>
        <w:spacing w:after="0" w:line="360" w:lineRule="auto"/>
        <w:jc w:val="center"/>
        <w:rPr>
          <w:rFonts w:ascii="Georgia" w:hAnsi="Georgia" w:cs="Times New Roman"/>
          <w:b/>
          <w:szCs w:val="24"/>
        </w:rPr>
      </w:pPr>
    </w:p>
    <w:p w:rsidR="0050716F" w:rsidRPr="00781A73" w:rsidRDefault="005D125D" w:rsidP="0050716F">
      <w:pPr>
        <w:spacing w:after="0" w:line="360" w:lineRule="auto"/>
        <w:ind w:left="2880" w:firstLine="720"/>
        <w:jc w:val="center"/>
        <w:rPr>
          <w:rFonts w:ascii="Georgia" w:hAnsi="Georgia" w:cs="Times New Roman"/>
          <w:b/>
          <w:szCs w:val="24"/>
        </w:rPr>
      </w:pPr>
      <w:r w:rsidRPr="00781A73">
        <w:rPr>
          <w:rFonts w:ascii="Georgia" w:hAnsi="Georgia" w:cs="Times New Roman"/>
          <w:b/>
          <w:szCs w:val="24"/>
        </w:rPr>
        <w:t>Signature &amp; Seal of Bidder</w:t>
      </w:r>
    </w:p>
    <w:p w:rsidR="005D125D" w:rsidRPr="00781A73" w:rsidRDefault="0050716F" w:rsidP="0050716F">
      <w:pPr>
        <w:spacing w:after="0" w:line="360" w:lineRule="auto"/>
        <w:ind w:left="2880" w:firstLine="720"/>
        <w:rPr>
          <w:rFonts w:ascii="Georgia" w:hAnsi="Georgia" w:cs="Times New Roman"/>
          <w:b/>
          <w:szCs w:val="24"/>
        </w:rPr>
      </w:pPr>
      <w:r w:rsidRPr="00781A73">
        <w:rPr>
          <w:rFonts w:ascii="Georgia" w:hAnsi="Georgia" w:cs="Times New Roman"/>
          <w:b/>
          <w:szCs w:val="24"/>
        </w:rPr>
        <w:t xml:space="preserve">                     </w:t>
      </w:r>
      <w:r w:rsidR="003E0898" w:rsidRPr="00781A73">
        <w:rPr>
          <w:rFonts w:ascii="Georgia" w:hAnsi="Georgia" w:cs="Times New Roman"/>
          <w:b/>
          <w:szCs w:val="24"/>
        </w:rPr>
        <w:t>D</w:t>
      </w:r>
      <w:r w:rsidR="005D125D" w:rsidRPr="00781A73">
        <w:rPr>
          <w:rFonts w:ascii="Georgia" w:hAnsi="Georgia" w:cs="Times New Roman"/>
          <w:b/>
          <w:szCs w:val="24"/>
        </w:rPr>
        <w:t>ate</w:t>
      </w:r>
      <w:r w:rsidRPr="00781A73">
        <w:rPr>
          <w:rFonts w:ascii="Georgia" w:hAnsi="Georgia" w:cs="Times New Roman"/>
          <w:b/>
          <w:szCs w:val="24"/>
        </w:rPr>
        <w:t xml:space="preserve"> :</w:t>
      </w:r>
    </w:p>
    <w:p w:rsidR="00AF1F37" w:rsidRPr="00781A73" w:rsidRDefault="0050716F" w:rsidP="0050716F">
      <w:pPr>
        <w:spacing w:after="0" w:line="360" w:lineRule="auto"/>
        <w:ind w:left="4320"/>
        <w:rPr>
          <w:rFonts w:ascii="Georgia" w:hAnsi="Georgia" w:cs="Times New Roman"/>
          <w:b/>
          <w:szCs w:val="24"/>
        </w:rPr>
      </w:pPr>
      <w:r w:rsidRPr="00781A73">
        <w:rPr>
          <w:rFonts w:ascii="Georgia" w:hAnsi="Georgia" w:cs="Times New Roman"/>
          <w:b/>
          <w:szCs w:val="24"/>
        </w:rPr>
        <w:t xml:space="preserve">         </w:t>
      </w:r>
      <w:r w:rsidR="003C3015" w:rsidRPr="00781A73">
        <w:rPr>
          <w:rFonts w:ascii="Georgia" w:hAnsi="Georgia" w:cs="Times New Roman"/>
          <w:b/>
          <w:szCs w:val="24"/>
        </w:rPr>
        <w:t>Place</w:t>
      </w:r>
      <w:r w:rsidRPr="00781A73">
        <w:rPr>
          <w:rFonts w:ascii="Georgia" w:hAnsi="Georgia" w:cs="Times New Roman"/>
          <w:b/>
          <w:szCs w:val="24"/>
        </w:rPr>
        <w:t xml:space="preserve"> :</w:t>
      </w:r>
    </w:p>
    <w:p w:rsidR="00AF1F37" w:rsidRPr="00781A73" w:rsidRDefault="00AF1F37">
      <w:pPr>
        <w:spacing w:after="160" w:line="259" w:lineRule="auto"/>
        <w:rPr>
          <w:rFonts w:ascii="Georgia" w:hAnsi="Georgia" w:cs="Times New Roman"/>
          <w:b/>
          <w:szCs w:val="24"/>
        </w:rPr>
      </w:pPr>
      <w:r w:rsidRPr="00781A73">
        <w:rPr>
          <w:rFonts w:ascii="Georgia" w:hAnsi="Georgia" w:cs="Times New Roman"/>
          <w:b/>
          <w:szCs w:val="24"/>
        </w:rPr>
        <w:br w:type="page"/>
      </w:r>
    </w:p>
    <w:p w:rsidR="005D125D" w:rsidRPr="00781A73" w:rsidRDefault="001A5ADE" w:rsidP="00EA65DD">
      <w:pPr>
        <w:pStyle w:val="Heading3"/>
        <w:numPr>
          <w:ilvl w:val="2"/>
          <w:numId w:val="60"/>
        </w:numPr>
        <w:spacing w:line="360" w:lineRule="auto"/>
        <w:rPr>
          <w:rFonts w:ascii="Georgia" w:hAnsi="Georgia"/>
          <w:sz w:val="24"/>
          <w:szCs w:val="26"/>
        </w:rPr>
      </w:pPr>
      <w:bookmarkStart w:id="442" w:name="_Commercial_Bid_Form-2:"/>
      <w:bookmarkStart w:id="443" w:name="_Toc440234572"/>
      <w:bookmarkStart w:id="444" w:name="_Toc500411466"/>
      <w:bookmarkEnd w:id="442"/>
      <w:r w:rsidRPr="00781A73">
        <w:rPr>
          <w:rFonts w:ascii="Georgia" w:hAnsi="Georgia"/>
          <w:sz w:val="24"/>
          <w:szCs w:val="26"/>
        </w:rPr>
        <w:t xml:space="preserve">Commercial Bid Form-2: AMC </w:t>
      </w:r>
      <w:r w:rsidR="00120651" w:rsidRPr="00781A73">
        <w:rPr>
          <w:rFonts w:ascii="Georgia" w:hAnsi="Georgia"/>
          <w:sz w:val="24"/>
          <w:szCs w:val="26"/>
        </w:rPr>
        <w:t xml:space="preserve">Cost </w:t>
      </w:r>
      <w:r w:rsidR="00F975C6" w:rsidRPr="00781A73">
        <w:rPr>
          <w:rFonts w:ascii="Georgia" w:hAnsi="Georgia"/>
          <w:sz w:val="24"/>
          <w:szCs w:val="26"/>
        </w:rPr>
        <w:t>of Hardware/Goods/</w:t>
      </w:r>
      <w:r w:rsidR="00120651" w:rsidRPr="00781A73">
        <w:rPr>
          <w:rFonts w:ascii="Georgia" w:hAnsi="Georgia"/>
          <w:sz w:val="24"/>
          <w:szCs w:val="26"/>
        </w:rPr>
        <w:t xml:space="preserve"> Equipment </w:t>
      </w:r>
      <w:r w:rsidRPr="00781A73">
        <w:rPr>
          <w:rFonts w:ascii="Georgia" w:hAnsi="Georgia"/>
          <w:sz w:val="24"/>
          <w:szCs w:val="26"/>
        </w:rPr>
        <w:t>(</w:t>
      </w:r>
      <w:r w:rsidR="00FD2B7E" w:rsidRPr="00781A73">
        <w:rPr>
          <w:rFonts w:ascii="Georgia" w:hAnsi="Georgia"/>
          <w:sz w:val="24"/>
          <w:szCs w:val="26"/>
        </w:rPr>
        <w:t xml:space="preserve">Total </w:t>
      </w:r>
      <w:r w:rsidR="005A42A7" w:rsidRPr="00781A73">
        <w:rPr>
          <w:rFonts w:ascii="Georgia" w:hAnsi="Georgia"/>
          <w:sz w:val="24"/>
          <w:szCs w:val="26"/>
        </w:rPr>
        <w:t xml:space="preserve">Cost </w:t>
      </w:r>
      <w:r w:rsidR="00FD2B7E" w:rsidRPr="00781A73">
        <w:rPr>
          <w:rFonts w:ascii="Georgia" w:hAnsi="Georgia"/>
          <w:sz w:val="24"/>
          <w:szCs w:val="26"/>
        </w:rPr>
        <w:t xml:space="preserve">of </w:t>
      </w:r>
      <w:r w:rsidRPr="00781A73">
        <w:rPr>
          <w:rFonts w:ascii="Georgia" w:hAnsi="Georgia"/>
          <w:sz w:val="24"/>
          <w:szCs w:val="26"/>
        </w:rPr>
        <w:t xml:space="preserve">Annual Maintenance Charges </w:t>
      </w:r>
      <w:r w:rsidR="005A42A7" w:rsidRPr="00781A73">
        <w:rPr>
          <w:rFonts w:ascii="Georgia" w:hAnsi="Georgia"/>
          <w:sz w:val="24"/>
          <w:szCs w:val="26"/>
        </w:rPr>
        <w:t xml:space="preserve">for 4 </w:t>
      </w:r>
      <w:r w:rsidRPr="00781A73">
        <w:rPr>
          <w:rFonts w:ascii="Georgia" w:hAnsi="Georgia"/>
          <w:sz w:val="24"/>
          <w:szCs w:val="26"/>
        </w:rPr>
        <w:t>Year</w:t>
      </w:r>
      <w:bookmarkEnd w:id="443"/>
      <w:r w:rsidR="005A42A7" w:rsidRPr="00781A73">
        <w:rPr>
          <w:rFonts w:ascii="Georgia" w:hAnsi="Georgia"/>
          <w:sz w:val="24"/>
          <w:szCs w:val="26"/>
        </w:rPr>
        <w:t>s</w:t>
      </w:r>
      <w:r w:rsidR="007F7C8F" w:rsidRPr="00781A73">
        <w:rPr>
          <w:rFonts w:ascii="Georgia" w:hAnsi="Georgia"/>
          <w:sz w:val="24"/>
          <w:szCs w:val="26"/>
        </w:rPr>
        <w:t>)</w:t>
      </w:r>
      <w:r w:rsidR="00C339A4" w:rsidRPr="00781A73">
        <w:rPr>
          <w:rFonts w:ascii="Georgia" w:hAnsi="Georgia"/>
          <w:sz w:val="24"/>
          <w:szCs w:val="26"/>
        </w:rPr>
        <w:t xml:space="preserve"> (Opex</w:t>
      </w:r>
      <w:r w:rsidR="00F975C6" w:rsidRPr="00781A73">
        <w:rPr>
          <w:rFonts w:ascii="Georgia" w:hAnsi="Georgia"/>
          <w:sz w:val="24"/>
          <w:szCs w:val="26"/>
        </w:rPr>
        <w:t xml:space="preserve"> Cost</w:t>
      </w:r>
      <w:r w:rsidR="00C339A4" w:rsidRPr="00781A73">
        <w:rPr>
          <w:rFonts w:ascii="Georgia" w:hAnsi="Georgia"/>
          <w:sz w:val="24"/>
          <w:szCs w:val="26"/>
        </w:rPr>
        <w:t>)</w:t>
      </w:r>
      <w:bookmarkEnd w:id="444"/>
    </w:p>
    <w:p w:rsidR="00FE54D2" w:rsidRPr="00781A73" w:rsidRDefault="00FE54D2" w:rsidP="00651DEB">
      <w:pPr>
        <w:pStyle w:val="ListParagraph"/>
        <w:spacing w:after="0" w:line="360" w:lineRule="auto"/>
        <w:ind w:left="432"/>
        <w:rPr>
          <w:rFonts w:ascii="Georgia" w:hAnsi="Georgia"/>
          <w:b/>
        </w:rPr>
      </w:pPr>
    </w:p>
    <w:p w:rsidR="00BB7E7C" w:rsidRPr="00781A73" w:rsidRDefault="00A85A02" w:rsidP="00204070">
      <w:pPr>
        <w:rPr>
          <w:rFonts w:ascii="Georgia" w:hAnsi="Georgia"/>
          <w:b/>
        </w:rPr>
      </w:pPr>
      <w:r>
        <w:rPr>
          <w:rFonts w:ascii="Georgia" w:hAnsi="Georgia"/>
          <w:b/>
        </w:rPr>
        <w:t>Annexure 4.2.4</w:t>
      </w:r>
    </w:p>
    <w:p w:rsidR="00EA252A" w:rsidRPr="00781A73" w:rsidRDefault="006E5134" w:rsidP="00EA252A">
      <w:pPr>
        <w:rPr>
          <w:rFonts w:ascii="Georgia" w:hAnsi="Georgia"/>
          <w:szCs w:val="24"/>
        </w:rPr>
      </w:pPr>
      <w:r w:rsidRPr="00781A73">
        <w:rPr>
          <w:rFonts w:ascii="Georgia" w:eastAsia="Times New Roman" w:hAnsi="Georgia" w:cs="Arial"/>
          <w:b/>
          <w:bCs/>
          <w:szCs w:val="24"/>
        </w:rPr>
        <w:t>Bidder Name :</w:t>
      </w:r>
    </w:p>
    <w:tbl>
      <w:tblPr>
        <w:tblW w:w="55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7"/>
        <w:gridCol w:w="36"/>
        <w:gridCol w:w="1226"/>
        <w:gridCol w:w="766"/>
        <w:gridCol w:w="853"/>
        <w:gridCol w:w="1787"/>
        <w:gridCol w:w="1275"/>
        <w:gridCol w:w="1560"/>
        <w:gridCol w:w="2309"/>
      </w:tblGrid>
      <w:tr w:rsidR="009061B5" w:rsidRPr="00781A73" w:rsidTr="009061B5">
        <w:trPr>
          <w:trHeight w:val="2152"/>
        </w:trPr>
        <w:tc>
          <w:tcPr>
            <w:tcW w:w="389" w:type="pct"/>
            <w:shd w:val="clear" w:color="auto" w:fill="auto"/>
            <w:hideMark/>
          </w:tcPr>
          <w:p w:rsidR="009061B5" w:rsidRPr="00781A73" w:rsidRDefault="009061B5" w:rsidP="006E5134">
            <w:pPr>
              <w:spacing w:after="0" w:line="240" w:lineRule="auto"/>
              <w:jc w:val="center"/>
              <w:rPr>
                <w:rFonts w:ascii="Georgia" w:eastAsia="Times New Roman" w:hAnsi="Georgia" w:cs="Arial"/>
                <w:b/>
                <w:bCs/>
                <w:sz w:val="16"/>
                <w:szCs w:val="18"/>
              </w:rPr>
            </w:pPr>
            <w:r w:rsidRPr="00781A73">
              <w:rPr>
                <w:rFonts w:ascii="Georgia" w:eastAsia="Times New Roman" w:hAnsi="Georgia" w:cs="Arial"/>
                <w:b/>
                <w:bCs/>
                <w:sz w:val="16"/>
                <w:szCs w:val="18"/>
              </w:rPr>
              <w:t>Sl.</w:t>
            </w:r>
            <w:r w:rsidRPr="00781A73">
              <w:rPr>
                <w:rFonts w:ascii="Georgia" w:eastAsia="Times New Roman" w:hAnsi="Georgia" w:cs="Arial"/>
                <w:b/>
                <w:bCs/>
                <w:sz w:val="16"/>
                <w:szCs w:val="18"/>
              </w:rPr>
              <w:br/>
              <w:t>No.</w:t>
            </w:r>
          </w:p>
        </w:tc>
        <w:tc>
          <w:tcPr>
            <w:tcW w:w="593" w:type="pct"/>
            <w:gridSpan w:val="2"/>
            <w:shd w:val="clear" w:color="000000" w:fill="DDDDDD"/>
            <w:hideMark/>
          </w:tcPr>
          <w:p w:rsidR="009061B5" w:rsidRPr="00781A73" w:rsidRDefault="009061B5" w:rsidP="006E5134">
            <w:pPr>
              <w:spacing w:after="0" w:line="240" w:lineRule="auto"/>
              <w:jc w:val="center"/>
              <w:rPr>
                <w:rFonts w:ascii="Georgia" w:eastAsia="Times New Roman" w:hAnsi="Georgia" w:cs="Arial"/>
                <w:b/>
                <w:bCs/>
                <w:sz w:val="16"/>
                <w:szCs w:val="18"/>
              </w:rPr>
            </w:pPr>
            <w:r w:rsidRPr="00781A73">
              <w:rPr>
                <w:rFonts w:ascii="Georgia" w:eastAsia="Times New Roman" w:hAnsi="Georgia" w:cs="Arial"/>
                <w:b/>
                <w:bCs/>
                <w:sz w:val="16"/>
                <w:szCs w:val="18"/>
              </w:rPr>
              <w:t>Equipment  Description</w:t>
            </w:r>
          </w:p>
        </w:tc>
        <w:tc>
          <w:tcPr>
            <w:tcW w:w="360" w:type="pct"/>
            <w:shd w:val="clear" w:color="000000" w:fill="DDDDDD"/>
            <w:hideMark/>
          </w:tcPr>
          <w:p w:rsidR="009061B5" w:rsidRPr="00781A73" w:rsidRDefault="009061B5" w:rsidP="006E5134">
            <w:pPr>
              <w:spacing w:after="0" w:line="240" w:lineRule="auto"/>
              <w:jc w:val="center"/>
              <w:rPr>
                <w:rFonts w:ascii="Georgia" w:eastAsia="Times New Roman" w:hAnsi="Georgia" w:cs="Arial"/>
                <w:b/>
                <w:bCs/>
                <w:sz w:val="16"/>
                <w:szCs w:val="18"/>
              </w:rPr>
            </w:pPr>
            <w:r w:rsidRPr="00781A73">
              <w:rPr>
                <w:rFonts w:ascii="Georgia" w:eastAsia="Times New Roman" w:hAnsi="Georgia" w:cs="Arial"/>
                <w:b/>
                <w:bCs/>
                <w:sz w:val="16"/>
                <w:szCs w:val="18"/>
              </w:rPr>
              <w:t>Make and Model </w:t>
            </w:r>
          </w:p>
        </w:tc>
        <w:tc>
          <w:tcPr>
            <w:tcW w:w="401" w:type="pct"/>
            <w:shd w:val="clear" w:color="000000" w:fill="DDDDDD"/>
            <w:hideMark/>
          </w:tcPr>
          <w:p w:rsidR="009061B5" w:rsidRPr="00781A73" w:rsidRDefault="009061B5" w:rsidP="006E5134">
            <w:pPr>
              <w:spacing w:after="0" w:line="240" w:lineRule="auto"/>
              <w:jc w:val="center"/>
              <w:rPr>
                <w:rFonts w:ascii="Georgia" w:eastAsia="Times New Roman" w:hAnsi="Georgia" w:cs="Arial"/>
                <w:b/>
                <w:bCs/>
                <w:sz w:val="16"/>
                <w:szCs w:val="18"/>
              </w:rPr>
            </w:pPr>
            <w:r w:rsidRPr="00781A73">
              <w:rPr>
                <w:rFonts w:ascii="Georgia" w:eastAsia="Times New Roman" w:hAnsi="Georgia" w:cs="Arial"/>
                <w:b/>
                <w:bCs/>
                <w:sz w:val="16"/>
                <w:szCs w:val="18"/>
              </w:rPr>
              <w:t>Quantity</w:t>
            </w:r>
          </w:p>
        </w:tc>
        <w:tc>
          <w:tcPr>
            <w:tcW w:w="840" w:type="pct"/>
            <w:shd w:val="clear" w:color="000000" w:fill="DDDDDD"/>
          </w:tcPr>
          <w:p w:rsidR="009061B5" w:rsidRPr="00781A73" w:rsidRDefault="009061B5" w:rsidP="006E5134">
            <w:pPr>
              <w:spacing w:after="0" w:line="240" w:lineRule="auto"/>
              <w:jc w:val="center"/>
              <w:rPr>
                <w:rFonts w:ascii="Georgia" w:eastAsia="Times New Roman" w:hAnsi="Georgia" w:cs="Arial"/>
                <w:b/>
                <w:bCs/>
                <w:sz w:val="16"/>
                <w:szCs w:val="18"/>
              </w:rPr>
            </w:pPr>
            <w:r w:rsidRPr="00781A73">
              <w:rPr>
                <w:rFonts w:ascii="Georgia" w:eastAsia="Times New Roman" w:hAnsi="Georgia" w:cs="Arial"/>
                <w:b/>
                <w:bCs/>
                <w:sz w:val="16"/>
                <w:szCs w:val="18"/>
              </w:rPr>
              <w:t xml:space="preserve">Total  </w:t>
            </w:r>
            <w:r w:rsidRPr="00781A73">
              <w:rPr>
                <w:rFonts w:ascii="Georgia" w:eastAsia="Times New Roman" w:hAnsi="Georgia" w:cs="Arial"/>
                <w:b/>
                <w:bCs/>
                <w:sz w:val="16"/>
                <w:szCs w:val="18"/>
              </w:rPr>
              <w:br/>
              <w:t>AMC Cost for 4 years  per unit @</w:t>
            </w:r>
            <w:r w:rsidRPr="00781A73">
              <w:rPr>
                <w:rFonts w:ascii="Georgia" w:eastAsia="Times New Roman" w:hAnsi="Georgia" w:cs="Arial"/>
                <w:b/>
                <w:bCs/>
                <w:sz w:val="16"/>
                <w:szCs w:val="18"/>
              </w:rPr>
              <w:br/>
              <w:t xml:space="preserve">Rs. </w:t>
            </w:r>
          </w:p>
          <w:p w:rsidR="009061B5" w:rsidRPr="00781A73" w:rsidRDefault="009061B5" w:rsidP="006E5134">
            <w:pPr>
              <w:spacing w:after="0" w:line="240" w:lineRule="auto"/>
              <w:jc w:val="center"/>
              <w:rPr>
                <w:rFonts w:ascii="Georgia" w:eastAsia="Times New Roman" w:hAnsi="Georgia" w:cs="Arial"/>
                <w:b/>
                <w:bCs/>
                <w:sz w:val="16"/>
                <w:szCs w:val="18"/>
              </w:rPr>
            </w:pPr>
            <w:r w:rsidRPr="00781A73">
              <w:rPr>
                <w:rFonts w:ascii="Georgia" w:eastAsia="Times New Roman" w:hAnsi="Georgia" w:cs="Arial"/>
                <w:b/>
                <w:bCs/>
                <w:sz w:val="16"/>
                <w:szCs w:val="18"/>
              </w:rPr>
              <w:t xml:space="preserve">(without Taxes)  </w:t>
            </w:r>
          </w:p>
        </w:tc>
        <w:tc>
          <w:tcPr>
            <w:tcW w:w="599" w:type="pct"/>
            <w:shd w:val="clear" w:color="000000" w:fill="DDDDDD"/>
          </w:tcPr>
          <w:p w:rsidR="009061B5" w:rsidRPr="00781A73" w:rsidRDefault="009061B5" w:rsidP="006E5134">
            <w:pPr>
              <w:spacing w:after="0" w:line="240" w:lineRule="auto"/>
              <w:jc w:val="center"/>
              <w:rPr>
                <w:rFonts w:ascii="Georgia" w:eastAsia="Times New Roman" w:hAnsi="Georgia" w:cs="Arial"/>
                <w:b/>
                <w:bCs/>
                <w:sz w:val="16"/>
                <w:szCs w:val="18"/>
              </w:rPr>
            </w:pPr>
            <w:r w:rsidRPr="00781A73">
              <w:rPr>
                <w:rFonts w:ascii="Georgia" w:eastAsia="Times New Roman" w:hAnsi="Georgia" w:cs="Arial"/>
                <w:b/>
                <w:bCs/>
                <w:sz w:val="16"/>
                <w:szCs w:val="18"/>
              </w:rPr>
              <w:t xml:space="preserve">TAX </w:t>
            </w:r>
            <w:r w:rsidRPr="00781A73">
              <w:rPr>
                <w:rFonts w:ascii="Georgia" w:eastAsia="Times New Roman" w:hAnsi="Georgia" w:cs="Arial"/>
                <w:b/>
                <w:bCs/>
                <w:sz w:val="16"/>
                <w:szCs w:val="18"/>
              </w:rPr>
              <w:br/>
              <w:t>in % on Unit Rate</w:t>
            </w:r>
          </w:p>
        </w:tc>
        <w:tc>
          <w:tcPr>
            <w:tcW w:w="733" w:type="pct"/>
            <w:shd w:val="clear" w:color="000000" w:fill="DDDDDD"/>
          </w:tcPr>
          <w:p w:rsidR="009061B5" w:rsidRPr="00781A73" w:rsidRDefault="009061B5" w:rsidP="006E5134">
            <w:pPr>
              <w:spacing w:after="0" w:line="240" w:lineRule="auto"/>
              <w:jc w:val="center"/>
              <w:rPr>
                <w:rFonts w:ascii="Georgia" w:eastAsia="Times New Roman" w:hAnsi="Georgia" w:cs="Arial"/>
                <w:b/>
                <w:bCs/>
                <w:sz w:val="16"/>
                <w:szCs w:val="18"/>
              </w:rPr>
            </w:pPr>
            <w:r w:rsidRPr="00781A73">
              <w:rPr>
                <w:rFonts w:ascii="Georgia" w:eastAsia="Times New Roman" w:hAnsi="Georgia" w:cs="Arial"/>
                <w:b/>
                <w:bCs/>
                <w:sz w:val="16"/>
                <w:szCs w:val="18"/>
              </w:rPr>
              <w:t>Total AMC Cost without Taxes</w:t>
            </w:r>
            <w:r w:rsidRPr="00781A73">
              <w:rPr>
                <w:rFonts w:ascii="Georgia" w:eastAsia="Times New Roman" w:hAnsi="Georgia" w:cs="Arial"/>
                <w:b/>
                <w:bCs/>
                <w:sz w:val="16"/>
                <w:szCs w:val="18"/>
              </w:rPr>
              <w:br/>
              <w:t>=</w:t>
            </w:r>
            <w:r w:rsidRPr="00781A73">
              <w:rPr>
                <w:rFonts w:ascii="Georgia" w:eastAsia="Times New Roman" w:hAnsi="Georgia" w:cs="Arial"/>
                <w:b/>
                <w:bCs/>
                <w:sz w:val="16"/>
                <w:szCs w:val="18"/>
              </w:rPr>
              <w:br/>
              <w:t>col (5)*</w:t>
            </w:r>
          </w:p>
          <w:p w:rsidR="009061B5" w:rsidRPr="00781A73" w:rsidRDefault="009061B5" w:rsidP="006E5134">
            <w:pPr>
              <w:spacing w:after="0" w:line="240" w:lineRule="auto"/>
              <w:jc w:val="center"/>
              <w:rPr>
                <w:rFonts w:ascii="Georgia" w:eastAsia="Times New Roman" w:hAnsi="Georgia" w:cs="Arial"/>
                <w:b/>
                <w:bCs/>
                <w:sz w:val="16"/>
                <w:szCs w:val="18"/>
              </w:rPr>
            </w:pPr>
            <w:r w:rsidRPr="00781A73">
              <w:rPr>
                <w:rFonts w:ascii="Georgia" w:eastAsia="Times New Roman" w:hAnsi="Georgia" w:cs="Arial"/>
                <w:b/>
                <w:bCs/>
                <w:sz w:val="16"/>
                <w:szCs w:val="18"/>
              </w:rPr>
              <w:t>col (4)</w:t>
            </w:r>
          </w:p>
        </w:tc>
        <w:tc>
          <w:tcPr>
            <w:tcW w:w="1085" w:type="pct"/>
            <w:shd w:val="clear" w:color="000000" w:fill="DDDDDD"/>
          </w:tcPr>
          <w:p w:rsidR="009061B5" w:rsidRPr="00781A73" w:rsidRDefault="009061B5" w:rsidP="009061B5">
            <w:pPr>
              <w:spacing w:after="0" w:line="240" w:lineRule="auto"/>
              <w:rPr>
                <w:rFonts w:ascii="Georgia" w:eastAsia="Times New Roman" w:hAnsi="Georgia" w:cs="Arial"/>
                <w:b/>
                <w:bCs/>
                <w:sz w:val="16"/>
                <w:szCs w:val="18"/>
              </w:rPr>
            </w:pPr>
            <w:r w:rsidRPr="00781A73">
              <w:rPr>
                <w:rFonts w:ascii="Georgia" w:eastAsia="Times New Roman" w:hAnsi="Georgia" w:cs="Arial"/>
                <w:b/>
                <w:bCs/>
                <w:sz w:val="16"/>
                <w:szCs w:val="18"/>
              </w:rPr>
              <w:t>Total AMC Cost with Taxes for 4 years</w:t>
            </w:r>
            <w:r w:rsidRPr="00781A73">
              <w:rPr>
                <w:rFonts w:ascii="Georgia" w:eastAsia="Times New Roman" w:hAnsi="Georgia" w:cs="Arial"/>
                <w:b/>
                <w:bCs/>
                <w:sz w:val="16"/>
                <w:szCs w:val="18"/>
              </w:rPr>
              <w:br/>
              <w:t>=</w:t>
            </w:r>
            <w:r w:rsidRPr="00781A73">
              <w:rPr>
                <w:rFonts w:ascii="Georgia" w:eastAsia="Times New Roman" w:hAnsi="Georgia" w:cs="Arial"/>
                <w:b/>
                <w:bCs/>
                <w:sz w:val="16"/>
                <w:szCs w:val="18"/>
              </w:rPr>
              <w:br/>
            </w:r>
            <w:r w:rsidR="00B4609B" w:rsidRPr="00781A73">
              <w:rPr>
                <w:rFonts w:ascii="Georgia" w:eastAsia="Times New Roman" w:hAnsi="Georgia" w:cs="Arial"/>
                <w:b/>
                <w:bCs/>
                <w:sz w:val="16"/>
                <w:szCs w:val="18"/>
              </w:rPr>
              <w:t>[Col (7) +{Col(7)* Col(6)/100}]</w:t>
            </w:r>
          </w:p>
        </w:tc>
      </w:tr>
      <w:tr w:rsidR="009061B5" w:rsidRPr="00781A73" w:rsidTr="009061B5">
        <w:trPr>
          <w:trHeight w:val="216"/>
        </w:trPr>
        <w:tc>
          <w:tcPr>
            <w:tcW w:w="389" w:type="pct"/>
            <w:shd w:val="clear" w:color="auto" w:fill="auto"/>
            <w:hideMark/>
          </w:tcPr>
          <w:p w:rsidR="009061B5" w:rsidRPr="00781A73" w:rsidRDefault="009061B5" w:rsidP="00F3456C">
            <w:pPr>
              <w:spacing w:after="0" w:line="360" w:lineRule="auto"/>
              <w:jc w:val="center"/>
              <w:rPr>
                <w:rFonts w:ascii="Georgia" w:eastAsia="Times New Roman" w:hAnsi="Georgia" w:cs="Arial"/>
                <w:b/>
                <w:bCs/>
                <w:sz w:val="20"/>
                <w:szCs w:val="24"/>
              </w:rPr>
            </w:pPr>
            <w:r w:rsidRPr="00781A73">
              <w:rPr>
                <w:rFonts w:ascii="Georgia" w:eastAsia="Times New Roman" w:hAnsi="Georgia" w:cs="Arial"/>
                <w:b/>
                <w:bCs/>
                <w:sz w:val="20"/>
                <w:szCs w:val="24"/>
              </w:rPr>
              <w:t>1</w:t>
            </w:r>
          </w:p>
        </w:tc>
        <w:tc>
          <w:tcPr>
            <w:tcW w:w="593" w:type="pct"/>
            <w:gridSpan w:val="2"/>
            <w:shd w:val="clear" w:color="000000" w:fill="EAEAEA"/>
            <w:hideMark/>
          </w:tcPr>
          <w:p w:rsidR="009061B5" w:rsidRPr="00781A73" w:rsidRDefault="009061B5" w:rsidP="00F3456C">
            <w:pPr>
              <w:spacing w:after="0" w:line="360" w:lineRule="auto"/>
              <w:jc w:val="center"/>
              <w:rPr>
                <w:rFonts w:ascii="Georgia" w:eastAsia="Times New Roman" w:hAnsi="Georgia" w:cs="Arial"/>
                <w:b/>
                <w:bCs/>
                <w:sz w:val="20"/>
                <w:szCs w:val="24"/>
              </w:rPr>
            </w:pPr>
            <w:r w:rsidRPr="00781A73">
              <w:rPr>
                <w:rFonts w:ascii="Georgia" w:eastAsia="Times New Roman" w:hAnsi="Georgia" w:cs="Arial"/>
                <w:b/>
                <w:bCs/>
                <w:sz w:val="20"/>
                <w:szCs w:val="24"/>
              </w:rPr>
              <w:t>2</w:t>
            </w:r>
          </w:p>
        </w:tc>
        <w:tc>
          <w:tcPr>
            <w:tcW w:w="360" w:type="pct"/>
            <w:shd w:val="clear" w:color="000000" w:fill="EAEAEA"/>
            <w:hideMark/>
          </w:tcPr>
          <w:p w:rsidR="009061B5" w:rsidRPr="00781A73" w:rsidRDefault="009061B5" w:rsidP="00F3456C">
            <w:pPr>
              <w:spacing w:after="0" w:line="360" w:lineRule="auto"/>
              <w:jc w:val="center"/>
              <w:rPr>
                <w:rFonts w:ascii="Georgia" w:eastAsia="Times New Roman" w:hAnsi="Georgia" w:cs="Arial"/>
                <w:b/>
                <w:bCs/>
                <w:sz w:val="20"/>
                <w:szCs w:val="24"/>
              </w:rPr>
            </w:pPr>
            <w:r w:rsidRPr="00781A73">
              <w:rPr>
                <w:rFonts w:ascii="Georgia" w:eastAsia="Times New Roman" w:hAnsi="Georgia" w:cs="Arial"/>
                <w:b/>
                <w:bCs/>
                <w:sz w:val="20"/>
                <w:szCs w:val="24"/>
              </w:rPr>
              <w:t>3</w:t>
            </w:r>
          </w:p>
        </w:tc>
        <w:tc>
          <w:tcPr>
            <w:tcW w:w="401" w:type="pct"/>
            <w:shd w:val="clear" w:color="000000" w:fill="EAEAEA"/>
            <w:hideMark/>
          </w:tcPr>
          <w:p w:rsidR="009061B5" w:rsidRPr="00781A73" w:rsidRDefault="009061B5" w:rsidP="00F3456C">
            <w:pPr>
              <w:spacing w:after="0" w:line="360" w:lineRule="auto"/>
              <w:jc w:val="center"/>
              <w:rPr>
                <w:rFonts w:ascii="Georgia" w:eastAsia="Times New Roman" w:hAnsi="Georgia" w:cs="Arial"/>
                <w:b/>
                <w:bCs/>
                <w:sz w:val="20"/>
                <w:szCs w:val="24"/>
              </w:rPr>
            </w:pPr>
            <w:r w:rsidRPr="00781A73">
              <w:rPr>
                <w:rFonts w:ascii="Georgia" w:eastAsia="Times New Roman" w:hAnsi="Georgia" w:cs="Arial"/>
                <w:b/>
                <w:bCs/>
                <w:sz w:val="20"/>
                <w:szCs w:val="24"/>
              </w:rPr>
              <w:t>4</w:t>
            </w:r>
          </w:p>
        </w:tc>
        <w:tc>
          <w:tcPr>
            <w:tcW w:w="840" w:type="pct"/>
            <w:shd w:val="clear" w:color="000000" w:fill="EAEAEA"/>
            <w:hideMark/>
          </w:tcPr>
          <w:p w:rsidR="009061B5" w:rsidRPr="00781A73" w:rsidRDefault="009061B5" w:rsidP="00F3456C">
            <w:pPr>
              <w:spacing w:after="0" w:line="360" w:lineRule="auto"/>
              <w:jc w:val="center"/>
              <w:rPr>
                <w:rFonts w:ascii="Georgia" w:eastAsia="Times New Roman" w:hAnsi="Georgia" w:cs="Arial"/>
                <w:b/>
                <w:bCs/>
                <w:sz w:val="20"/>
                <w:szCs w:val="24"/>
              </w:rPr>
            </w:pPr>
            <w:r w:rsidRPr="00781A73">
              <w:rPr>
                <w:rFonts w:ascii="Georgia" w:eastAsia="Times New Roman" w:hAnsi="Georgia" w:cs="Arial"/>
                <w:b/>
                <w:bCs/>
                <w:sz w:val="20"/>
                <w:szCs w:val="24"/>
              </w:rPr>
              <w:t>5</w:t>
            </w:r>
          </w:p>
        </w:tc>
        <w:tc>
          <w:tcPr>
            <w:tcW w:w="599" w:type="pct"/>
            <w:shd w:val="clear" w:color="000000" w:fill="EAEAEA"/>
          </w:tcPr>
          <w:p w:rsidR="009061B5" w:rsidRPr="00781A73" w:rsidRDefault="009061B5" w:rsidP="00F3456C">
            <w:pPr>
              <w:spacing w:after="0" w:line="360" w:lineRule="auto"/>
              <w:jc w:val="center"/>
              <w:rPr>
                <w:rFonts w:ascii="Georgia" w:eastAsia="Times New Roman" w:hAnsi="Georgia" w:cs="Arial"/>
                <w:b/>
                <w:bCs/>
                <w:sz w:val="20"/>
                <w:szCs w:val="24"/>
              </w:rPr>
            </w:pPr>
            <w:r w:rsidRPr="00781A73">
              <w:rPr>
                <w:rFonts w:ascii="Georgia" w:eastAsia="Times New Roman" w:hAnsi="Georgia" w:cs="Arial"/>
                <w:b/>
                <w:bCs/>
                <w:sz w:val="20"/>
                <w:szCs w:val="24"/>
              </w:rPr>
              <w:t>6</w:t>
            </w:r>
          </w:p>
        </w:tc>
        <w:tc>
          <w:tcPr>
            <w:tcW w:w="733" w:type="pct"/>
            <w:shd w:val="clear" w:color="000000" w:fill="EAEAEA"/>
            <w:hideMark/>
          </w:tcPr>
          <w:p w:rsidR="009061B5" w:rsidRPr="00781A73" w:rsidRDefault="009061B5" w:rsidP="00F3456C">
            <w:pPr>
              <w:spacing w:after="0" w:line="360" w:lineRule="auto"/>
              <w:jc w:val="center"/>
              <w:rPr>
                <w:rFonts w:ascii="Georgia" w:eastAsia="Times New Roman" w:hAnsi="Georgia" w:cs="Arial"/>
                <w:b/>
                <w:bCs/>
                <w:sz w:val="20"/>
                <w:szCs w:val="24"/>
              </w:rPr>
            </w:pPr>
            <w:r w:rsidRPr="00781A73">
              <w:rPr>
                <w:rFonts w:ascii="Georgia" w:eastAsia="Times New Roman" w:hAnsi="Georgia" w:cs="Arial"/>
                <w:b/>
                <w:bCs/>
                <w:sz w:val="20"/>
                <w:szCs w:val="24"/>
              </w:rPr>
              <w:t>7</w:t>
            </w:r>
          </w:p>
        </w:tc>
        <w:tc>
          <w:tcPr>
            <w:tcW w:w="1085" w:type="pct"/>
            <w:shd w:val="clear" w:color="000000" w:fill="EAEAEA"/>
            <w:hideMark/>
          </w:tcPr>
          <w:p w:rsidR="009061B5" w:rsidRPr="00781A73" w:rsidRDefault="009061B5" w:rsidP="00F3456C">
            <w:pPr>
              <w:spacing w:after="0" w:line="360" w:lineRule="auto"/>
              <w:jc w:val="center"/>
              <w:rPr>
                <w:rFonts w:ascii="Georgia" w:eastAsia="Times New Roman" w:hAnsi="Georgia" w:cs="Arial"/>
                <w:b/>
                <w:bCs/>
                <w:sz w:val="20"/>
                <w:szCs w:val="24"/>
              </w:rPr>
            </w:pPr>
            <w:r w:rsidRPr="00781A73">
              <w:rPr>
                <w:rFonts w:ascii="Georgia" w:eastAsia="Times New Roman" w:hAnsi="Georgia" w:cs="Arial"/>
                <w:b/>
                <w:bCs/>
                <w:sz w:val="20"/>
                <w:szCs w:val="24"/>
              </w:rPr>
              <w:t>8</w:t>
            </w:r>
          </w:p>
        </w:tc>
      </w:tr>
      <w:tr w:rsidR="00E04C96" w:rsidRPr="00781A73" w:rsidTr="00120651">
        <w:trPr>
          <w:trHeight w:val="216"/>
        </w:trPr>
        <w:tc>
          <w:tcPr>
            <w:tcW w:w="389" w:type="pct"/>
          </w:tcPr>
          <w:p w:rsidR="00E04C96" w:rsidRPr="00781A73" w:rsidRDefault="00E04C96" w:rsidP="00F3456C">
            <w:pPr>
              <w:spacing w:after="0" w:line="360" w:lineRule="auto"/>
              <w:jc w:val="center"/>
              <w:rPr>
                <w:rFonts w:ascii="Georgia" w:eastAsia="Times New Roman" w:hAnsi="Georgia" w:cs="Arial"/>
                <w:sz w:val="20"/>
                <w:szCs w:val="24"/>
              </w:rPr>
            </w:pPr>
          </w:p>
        </w:tc>
        <w:tc>
          <w:tcPr>
            <w:tcW w:w="593" w:type="pct"/>
            <w:gridSpan w:val="2"/>
          </w:tcPr>
          <w:p w:rsidR="00E04C96" w:rsidRPr="00781A73" w:rsidRDefault="00E04C96" w:rsidP="00F3456C">
            <w:pPr>
              <w:spacing w:after="0" w:line="360" w:lineRule="auto"/>
              <w:jc w:val="center"/>
              <w:rPr>
                <w:rFonts w:ascii="Georgia" w:eastAsia="Times New Roman" w:hAnsi="Georgia" w:cs="Arial"/>
                <w:sz w:val="20"/>
                <w:szCs w:val="24"/>
              </w:rPr>
            </w:pPr>
          </w:p>
        </w:tc>
        <w:tc>
          <w:tcPr>
            <w:tcW w:w="4018" w:type="pct"/>
            <w:gridSpan w:val="6"/>
            <w:shd w:val="clear" w:color="auto" w:fill="auto"/>
            <w:noWrap/>
            <w:vAlign w:val="center"/>
          </w:tcPr>
          <w:p w:rsidR="00E04C96" w:rsidRPr="00781A73" w:rsidRDefault="00AE7F0F" w:rsidP="00F3456C">
            <w:pPr>
              <w:spacing w:after="0" w:line="360" w:lineRule="auto"/>
              <w:jc w:val="center"/>
              <w:rPr>
                <w:rFonts w:ascii="Georgia" w:eastAsia="Times New Roman" w:hAnsi="Georgia" w:cs="Arial"/>
                <w:b/>
                <w:bCs/>
                <w:sz w:val="20"/>
                <w:szCs w:val="24"/>
              </w:rPr>
            </w:pPr>
            <w:r w:rsidRPr="00781A73">
              <w:rPr>
                <w:rFonts w:ascii="Georgia" w:eastAsia="Times New Roman" w:hAnsi="Georgia" w:cs="Arial"/>
                <w:sz w:val="20"/>
                <w:szCs w:val="24"/>
              </w:rPr>
              <w:t>Manesar</w:t>
            </w:r>
          </w:p>
        </w:tc>
      </w:tr>
      <w:tr w:rsidR="009061B5" w:rsidRPr="00781A73" w:rsidTr="009061B5">
        <w:trPr>
          <w:trHeight w:val="216"/>
        </w:trPr>
        <w:tc>
          <w:tcPr>
            <w:tcW w:w="389" w:type="pct"/>
            <w:shd w:val="clear" w:color="auto" w:fill="auto"/>
            <w:noWrap/>
            <w:vAlign w:val="center"/>
          </w:tcPr>
          <w:p w:rsidR="009061B5" w:rsidRPr="00781A73" w:rsidRDefault="009061B5" w:rsidP="00F3456C">
            <w:pPr>
              <w:spacing w:after="0" w:line="360" w:lineRule="auto"/>
              <w:jc w:val="center"/>
              <w:rPr>
                <w:rFonts w:ascii="Georgia" w:eastAsia="Times New Roman" w:hAnsi="Georgia" w:cs="Arial"/>
                <w:sz w:val="20"/>
                <w:szCs w:val="24"/>
              </w:rPr>
            </w:pPr>
            <w:r w:rsidRPr="00781A73">
              <w:rPr>
                <w:rFonts w:ascii="Georgia" w:eastAsia="Times New Roman" w:hAnsi="Georgia" w:cs="Arial"/>
                <w:sz w:val="20"/>
                <w:szCs w:val="24"/>
              </w:rPr>
              <w:t>1.01</w:t>
            </w:r>
          </w:p>
        </w:tc>
        <w:tc>
          <w:tcPr>
            <w:tcW w:w="593" w:type="pct"/>
            <w:gridSpan w:val="2"/>
            <w:shd w:val="clear" w:color="auto" w:fill="auto"/>
            <w:vAlign w:val="center"/>
          </w:tcPr>
          <w:p w:rsidR="009061B5" w:rsidRPr="00781A73" w:rsidRDefault="009061B5" w:rsidP="00F3456C">
            <w:pPr>
              <w:spacing w:after="0" w:line="360" w:lineRule="auto"/>
              <w:rPr>
                <w:rFonts w:ascii="Georgia" w:eastAsia="Times New Roman" w:hAnsi="Georgia" w:cs="Arial"/>
                <w:sz w:val="20"/>
                <w:szCs w:val="24"/>
              </w:rPr>
            </w:pPr>
            <w:r w:rsidRPr="00781A73">
              <w:rPr>
                <w:rFonts w:ascii="Georgia" w:eastAsia="Times New Roman" w:hAnsi="Georgia" w:cs="Arial"/>
                <w:sz w:val="20"/>
                <w:szCs w:val="24"/>
              </w:rPr>
              <w:t>Stor</w:t>
            </w:r>
            <w:r w:rsidR="00B455D4" w:rsidRPr="00781A73">
              <w:rPr>
                <w:rFonts w:ascii="Georgia" w:eastAsia="Times New Roman" w:hAnsi="Georgia" w:cs="Arial"/>
                <w:sz w:val="20"/>
                <w:szCs w:val="24"/>
              </w:rPr>
              <w:t>age</w:t>
            </w:r>
          </w:p>
        </w:tc>
        <w:tc>
          <w:tcPr>
            <w:tcW w:w="360" w:type="pct"/>
            <w:shd w:val="clear" w:color="auto" w:fill="auto"/>
            <w:vAlign w:val="center"/>
          </w:tcPr>
          <w:p w:rsidR="009061B5" w:rsidRPr="00781A73" w:rsidRDefault="009061B5" w:rsidP="00F3456C">
            <w:pPr>
              <w:spacing w:after="0" w:line="360" w:lineRule="auto"/>
              <w:rPr>
                <w:rFonts w:ascii="Georgia" w:eastAsia="Times New Roman" w:hAnsi="Georgia" w:cs="Arial"/>
                <w:sz w:val="20"/>
                <w:szCs w:val="24"/>
              </w:rPr>
            </w:pPr>
            <w:r w:rsidRPr="00781A73">
              <w:rPr>
                <w:rFonts w:ascii="Georgia" w:eastAsia="Times New Roman" w:hAnsi="Georgia" w:cs="Arial"/>
                <w:sz w:val="20"/>
                <w:szCs w:val="24"/>
              </w:rPr>
              <w:t> </w:t>
            </w:r>
          </w:p>
        </w:tc>
        <w:tc>
          <w:tcPr>
            <w:tcW w:w="401" w:type="pct"/>
            <w:shd w:val="clear" w:color="auto" w:fill="auto"/>
            <w:noWrap/>
            <w:vAlign w:val="center"/>
          </w:tcPr>
          <w:p w:rsidR="009061B5" w:rsidRPr="00781A73" w:rsidRDefault="009061B5" w:rsidP="00F3456C">
            <w:pPr>
              <w:spacing w:after="0" w:line="360" w:lineRule="auto"/>
              <w:jc w:val="center"/>
              <w:rPr>
                <w:rFonts w:ascii="Georgia" w:eastAsia="Times New Roman" w:hAnsi="Georgia" w:cs="Arial"/>
                <w:sz w:val="20"/>
                <w:szCs w:val="24"/>
              </w:rPr>
            </w:pPr>
            <w:r w:rsidRPr="00781A73">
              <w:rPr>
                <w:rFonts w:ascii="Georgia" w:eastAsia="Times New Roman" w:hAnsi="Georgia" w:cs="Arial"/>
                <w:sz w:val="20"/>
                <w:szCs w:val="24"/>
              </w:rPr>
              <w:t>1</w:t>
            </w:r>
          </w:p>
        </w:tc>
        <w:tc>
          <w:tcPr>
            <w:tcW w:w="840" w:type="pct"/>
            <w:shd w:val="clear" w:color="000000" w:fill="CCFFFF"/>
            <w:noWrap/>
            <w:vAlign w:val="center"/>
          </w:tcPr>
          <w:p w:rsidR="009061B5" w:rsidRPr="00781A73" w:rsidRDefault="009061B5" w:rsidP="00F3456C">
            <w:pPr>
              <w:spacing w:after="0" w:line="360" w:lineRule="auto"/>
              <w:jc w:val="right"/>
              <w:rPr>
                <w:rFonts w:ascii="Georgia" w:eastAsia="Times New Roman" w:hAnsi="Georgia" w:cs="Arial"/>
                <w:b/>
                <w:bCs/>
                <w:sz w:val="20"/>
                <w:szCs w:val="24"/>
              </w:rPr>
            </w:pPr>
          </w:p>
        </w:tc>
        <w:tc>
          <w:tcPr>
            <w:tcW w:w="599" w:type="pct"/>
            <w:shd w:val="clear" w:color="000000" w:fill="CCFFFF"/>
          </w:tcPr>
          <w:p w:rsidR="009061B5" w:rsidRPr="00781A73" w:rsidRDefault="009061B5" w:rsidP="00F3456C">
            <w:pPr>
              <w:spacing w:after="0" w:line="360" w:lineRule="auto"/>
              <w:jc w:val="right"/>
              <w:rPr>
                <w:rFonts w:ascii="Georgia" w:eastAsia="Times New Roman" w:hAnsi="Georgia" w:cs="Arial"/>
                <w:b/>
                <w:bCs/>
                <w:sz w:val="20"/>
                <w:szCs w:val="24"/>
              </w:rPr>
            </w:pPr>
          </w:p>
        </w:tc>
        <w:tc>
          <w:tcPr>
            <w:tcW w:w="733" w:type="pct"/>
            <w:shd w:val="clear" w:color="auto" w:fill="auto"/>
            <w:noWrap/>
            <w:vAlign w:val="center"/>
          </w:tcPr>
          <w:p w:rsidR="009061B5" w:rsidRPr="00781A73" w:rsidRDefault="009061B5" w:rsidP="00F3456C">
            <w:pPr>
              <w:spacing w:after="0" w:line="360" w:lineRule="auto"/>
              <w:jc w:val="right"/>
              <w:rPr>
                <w:rFonts w:ascii="Georgia" w:eastAsia="Times New Roman" w:hAnsi="Georgia" w:cs="Arial"/>
                <w:b/>
                <w:bCs/>
                <w:sz w:val="20"/>
                <w:szCs w:val="24"/>
              </w:rPr>
            </w:pPr>
          </w:p>
        </w:tc>
        <w:tc>
          <w:tcPr>
            <w:tcW w:w="1085" w:type="pct"/>
            <w:shd w:val="clear" w:color="auto" w:fill="auto"/>
            <w:vAlign w:val="center"/>
          </w:tcPr>
          <w:p w:rsidR="009061B5" w:rsidRPr="00781A73" w:rsidRDefault="009061B5" w:rsidP="00AE7F0F">
            <w:pPr>
              <w:keepNext/>
              <w:keepLines/>
              <w:spacing w:before="200" w:after="0" w:line="360" w:lineRule="auto"/>
              <w:jc w:val="center"/>
              <w:outlineLvl w:val="1"/>
              <w:rPr>
                <w:rFonts w:ascii="Georgia" w:eastAsia="Times New Roman" w:hAnsi="Georgia" w:cs="Arial"/>
                <w:b/>
                <w:bCs/>
                <w:sz w:val="20"/>
                <w:szCs w:val="24"/>
              </w:rPr>
            </w:pPr>
          </w:p>
        </w:tc>
      </w:tr>
      <w:tr w:rsidR="00E04C96" w:rsidRPr="00781A73" w:rsidTr="00120651">
        <w:trPr>
          <w:trHeight w:val="216"/>
        </w:trPr>
        <w:tc>
          <w:tcPr>
            <w:tcW w:w="389" w:type="pct"/>
          </w:tcPr>
          <w:p w:rsidR="00E04C96" w:rsidRPr="00781A73" w:rsidRDefault="00E04C96" w:rsidP="00F3456C">
            <w:pPr>
              <w:spacing w:after="0" w:line="360" w:lineRule="auto"/>
              <w:jc w:val="center"/>
              <w:rPr>
                <w:rFonts w:ascii="Georgia" w:eastAsia="Times New Roman" w:hAnsi="Georgia" w:cs="Arial"/>
                <w:sz w:val="20"/>
                <w:szCs w:val="24"/>
              </w:rPr>
            </w:pPr>
          </w:p>
        </w:tc>
        <w:tc>
          <w:tcPr>
            <w:tcW w:w="593" w:type="pct"/>
            <w:gridSpan w:val="2"/>
          </w:tcPr>
          <w:p w:rsidR="00E04C96" w:rsidRPr="00781A73" w:rsidRDefault="00E04C96" w:rsidP="00F3456C">
            <w:pPr>
              <w:spacing w:after="0" w:line="360" w:lineRule="auto"/>
              <w:jc w:val="center"/>
              <w:rPr>
                <w:rFonts w:ascii="Georgia" w:eastAsia="Times New Roman" w:hAnsi="Georgia" w:cs="Arial"/>
                <w:sz w:val="20"/>
                <w:szCs w:val="24"/>
              </w:rPr>
            </w:pPr>
          </w:p>
        </w:tc>
        <w:tc>
          <w:tcPr>
            <w:tcW w:w="4018" w:type="pct"/>
            <w:gridSpan w:val="6"/>
            <w:shd w:val="clear" w:color="auto" w:fill="auto"/>
            <w:noWrap/>
            <w:vAlign w:val="center"/>
          </w:tcPr>
          <w:p w:rsidR="00E04C96" w:rsidRPr="00781A73" w:rsidRDefault="00AE7F0F" w:rsidP="00F3456C">
            <w:pPr>
              <w:spacing w:after="0" w:line="360" w:lineRule="auto"/>
              <w:jc w:val="center"/>
              <w:rPr>
                <w:rFonts w:ascii="Georgia" w:eastAsia="Times New Roman" w:hAnsi="Georgia" w:cs="Arial"/>
                <w:b/>
                <w:bCs/>
                <w:sz w:val="20"/>
                <w:szCs w:val="24"/>
              </w:rPr>
            </w:pPr>
            <w:r w:rsidRPr="00781A73">
              <w:rPr>
                <w:rFonts w:ascii="Georgia" w:eastAsia="Times New Roman" w:hAnsi="Georgia" w:cs="Arial"/>
                <w:sz w:val="20"/>
                <w:szCs w:val="24"/>
              </w:rPr>
              <w:t>Hebbal</w:t>
            </w:r>
          </w:p>
        </w:tc>
      </w:tr>
      <w:tr w:rsidR="009061B5" w:rsidRPr="00781A73" w:rsidTr="009061B5">
        <w:trPr>
          <w:trHeight w:val="216"/>
        </w:trPr>
        <w:tc>
          <w:tcPr>
            <w:tcW w:w="406" w:type="pct"/>
            <w:gridSpan w:val="2"/>
            <w:shd w:val="clear" w:color="auto" w:fill="auto"/>
            <w:noWrap/>
            <w:vAlign w:val="center"/>
            <w:hideMark/>
          </w:tcPr>
          <w:p w:rsidR="009061B5" w:rsidRPr="00781A73" w:rsidRDefault="009061B5" w:rsidP="00F3456C">
            <w:pPr>
              <w:spacing w:after="0" w:line="360" w:lineRule="auto"/>
              <w:jc w:val="center"/>
              <w:rPr>
                <w:rFonts w:ascii="Georgia" w:eastAsia="Times New Roman" w:hAnsi="Georgia" w:cs="Arial"/>
                <w:sz w:val="20"/>
                <w:szCs w:val="24"/>
              </w:rPr>
            </w:pPr>
            <w:r w:rsidRPr="00781A73">
              <w:rPr>
                <w:rFonts w:ascii="Georgia" w:eastAsia="Times New Roman" w:hAnsi="Georgia" w:cs="Arial"/>
                <w:sz w:val="20"/>
                <w:szCs w:val="24"/>
              </w:rPr>
              <w:t>2.01</w:t>
            </w:r>
          </w:p>
        </w:tc>
        <w:tc>
          <w:tcPr>
            <w:tcW w:w="576" w:type="pct"/>
            <w:shd w:val="clear" w:color="auto" w:fill="auto"/>
            <w:vAlign w:val="center"/>
          </w:tcPr>
          <w:p w:rsidR="009061B5" w:rsidRPr="00781A73" w:rsidRDefault="00B455D4" w:rsidP="00F3456C">
            <w:pPr>
              <w:spacing w:after="0" w:line="360" w:lineRule="auto"/>
              <w:rPr>
                <w:rFonts w:ascii="Georgia" w:eastAsia="Times New Roman" w:hAnsi="Georgia" w:cs="Arial"/>
                <w:sz w:val="20"/>
                <w:szCs w:val="24"/>
              </w:rPr>
            </w:pPr>
            <w:r w:rsidRPr="00781A73">
              <w:rPr>
                <w:rFonts w:ascii="Georgia" w:eastAsia="Times New Roman" w:hAnsi="Georgia" w:cs="Arial"/>
                <w:sz w:val="20"/>
                <w:szCs w:val="24"/>
              </w:rPr>
              <w:t>Storage</w:t>
            </w:r>
          </w:p>
        </w:tc>
        <w:tc>
          <w:tcPr>
            <w:tcW w:w="360" w:type="pct"/>
            <w:shd w:val="clear" w:color="auto" w:fill="auto"/>
            <w:vAlign w:val="center"/>
          </w:tcPr>
          <w:p w:rsidR="009061B5" w:rsidRPr="00781A73" w:rsidRDefault="009061B5" w:rsidP="00F3456C">
            <w:pPr>
              <w:spacing w:after="0" w:line="360" w:lineRule="auto"/>
              <w:rPr>
                <w:rFonts w:ascii="Georgia" w:eastAsia="Times New Roman" w:hAnsi="Georgia" w:cs="Arial"/>
                <w:sz w:val="20"/>
                <w:szCs w:val="24"/>
              </w:rPr>
            </w:pPr>
            <w:r w:rsidRPr="00781A73">
              <w:rPr>
                <w:rFonts w:ascii="Georgia" w:eastAsia="Times New Roman" w:hAnsi="Georgia" w:cs="Arial"/>
                <w:sz w:val="20"/>
                <w:szCs w:val="24"/>
              </w:rPr>
              <w:t> </w:t>
            </w:r>
          </w:p>
        </w:tc>
        <w:tc>
          <w:tcPr>
            <w:tcW w:w="401" w:type="pct"/>
            <w:shd w:val="clear" w:color="auto" w:fill="auto"/>
            <w:noWrap/>
            <w:vAlign w:val="center"/>
          </w:tcPr>
          <w:p w:rsidR="009061B5" w:rsidRPr="00781A73" w:rsidRDefault="009061B5" w:rsidP="00F3456C">
            <w:pPr>
              <w:spacing w:after="0" w:line="360" w:lineRule="auto"/>
              <w:jc w:val="center"/>
              <w:rPr>
                <w:rFonts w:ascii="Georgia" w:eastAsia="Times New Roman" w:hAnsi="Georgia" w:cs="Arial"/>
                <w:sz w:val="20"/>
                <w:szCs w:val="24"/>
              </w:rPr>
            </w:pPr>
            <w:r w:rsidRPr="00781A73">
              <w:rPr>
                <w:rFonts w:ascii="Georgia" w:eastAsia="Times New Roman" w:hAnsi="Georgia" w:cs="Arial"/>
                <w:sz w:val="20"/>
                <w:szCs w:val="24"/>
              </w:rPr>
              <w:t>1</w:t>
            </w:r>
          </w:p>
        </w:tc>
        <w:tc>
          <w:tcPr>
            <w:tcW w:w="840" w:type="pct"/>
            <w:shd w:val="clear" w:color="000000" w:fill="CCFFFF"/>
            <w:noWrap/>
            <w:vAlign w:val="center"/>
          </w:tcPr>
          <w:p w:rsidR="009061B5" w:rsidRPr="00781A73" w:rsidRDefault="009061B5" w:rsidP="00AE7F0F">
            <w:pPr>
              <w:keepNext/>
              <w:keepLines/>
              <w:spacing w:before="480" w:after="0" w:line="360" w:lineRule="auto"/>
              <w:jc w:val="right"/>
              <w:outlineLvl w:val="0"/>
              <w:rPr>
                <w:rFonts w:ascii="Georgia" w:eastAsia="Times New Roman" w:hAnsi="Georgia" w:cs="Arial"/>
                <w:b/>
                <w:bCs/>
                <w:sz w:val="20"/>
                <w:szCs w:val="24"/>
              </w:rPr>
            </w:pPr>
          </w:p>
        </w:tc>
        <w:tc>
          <w:tcPr>
            <w:tcW w:w="599" w:type="pct"/>
            <w:shd w:val="clear" w:color="000000" w:fill="CCFFFF"/>
          </w:tcPr>
          <w:p w:rsidR="009061B5" w:rsidRPr="00781A73" w:rsidRDefault="009061B5" w:rsidP="00AE7F0F">
            <w:pPr>
              <w:keepNext/>
              <w:keepLines/>
              <w:spacing w:before="480" w:after="0" w:line="360" w:lineRule="auto"/>
              <w:jc w:val="right"/>
              <w:outlineLvl w:val="0"/>
              <w:rPr>
                <w:rFonts w:ascii="Georgia" w:eastAsia="Times New Roman" w:hAnsi="Georgia" w:cs="Arial"/>
                <w:b/>
                <w:bCs/>
                <w:sz w:val="20"/>
                <w:szCs w:val="24"/>
              </w:rPr>
            </w:pPr>
          </w:p>
        </w:tc>
        <w:tc>
          <w:tcPr>
            <w:tcW w:w="733" w:type="pct"/>
            <w:shd w:val="clear" w:color="auto" w:fill="auto"/>
            <w:noWrap/>
            <w:vAlign w:val="center"/>
          </w:tcPr>
          <w:p w:rsidR="009061B5" w:rsidRPr="00781A73" w:rsidRDefault="009061B5" w:rsidP="00AE7F0F">
            <w:pPr>
              <w:keepNext/>
              <w:keepLines/>
              <w:spacing w:before="480" w:after="0" w:line="360" w:lineRule="auto"/>
              <w:jc w:val="right"/>
              <w:outlineLvl w:val="0"/>
              <w:rPr>
                <w:rFonts w:ascii="Georgia" w:eastAsia="Times New Roman" w:hAnsi="Georgia" w:cs="Arial"/>
                <w:b/>
                <w:bCs/>
                <w:sz w:val="20"/>
                <w:szCs w:val="24"/>
              </w:rPr>
            </w:pPr>
          </w:p>
        </w:tc>
        <w:tc>
          <w:tcPr>
            <w:tcW w:w="1085" w:type="pct"/>
            <w:shd w:val="clear" w:color="auto" w:fill="auto"/>
            <w:vAlign w:val="center"/>
          </w:tcPr>
          <w:p w:rsidR="009061B5" w:rsidRPr="00781A73" w:rsidRDefault="009061B5" w:rsidP="00AE7F0F">
            <w:pPr>
              <w:keepNext/>
              <w:keepLines/>
              <w:spacing w:before="480" w:after="0" w:line="360" w:lineRule="auto"/>
              <w:jc w:val="center"/>
              <w:outlineLvl w:val="0"/>
              <w:rPr>
                <w:rFonts w:ascii="Georgia" w:eastAsia="Times New Roman" w:hAnsi="Georgia" w:cs="Arial"/>
                <w:b/>
                <w:bCs/>
                <w:sz w:val="20"/>
                <w:szCs w:val="24"/>
              </w:rPr>
            </w:pPr>
          </w:p>
        </w:tc>
      </w:tr>
      <w:tr w:rsidR="00120651" w:rsidRPr="00781A73" w:rsidTr="009061B5">
        <w:trPr>
          <w:trHeight w:val="216"/>
        </w:trPr>
        <w:tc>
          <w:tcPr>
            <w:tcW w:w="389" w:type="pct"/>
          </w:tcPr>
          <w:p w:rsidR="00E04C96" w:rsidRPr="00781A73" w:rsidRDefault="00E04C96" w:rsidP="00F3456C">
            <w:pPr>
              <w:spacing w:after="0" w:line="360" w:lineRule="auto"/>
              <w:jc w:val="right"/>
              <w:rPr>
                <w:rFonts w:ascii="Georgia" w:eastAsia="Times New Roman" w:hAnsi="Georgia" w:cs="Arial"/>
                <w:b/>
                <w:bCs/>
                <w:sz w:val="20"/>
                <w:szCs w:val="24"/>
              </w:rPr>
            </w:pPr>
          </w:p>
        </w:tc>
        <w:tc>
          <w:tcPr>
            <w:tcW w:w="593" w:type="pct"/>
            <w:gridSpan w:val="2"/>
          </w:tcPr>
          <w:p w:rsidR="00E04C96" w:rsidRPr="00781A73" w:rsidRDefault="00E04C96" w:rsidP="00910DBE">
            <w:pPr>
              <w:spacing w:after="0" w:line="360" w:lineRule="auto"/>
              <w:jc w:val="right"/>
              <w:rPr>
                <w:rFonts w:ascii="Georgia" w:eastAsia="Times New Roman" w:hAnsi="Georgia" w:cs="Arial"/>
                <w:b/>
                <w:bCs/>
                <w:sz w:val="20"/>
                <w:szCs w:val="24"/>
              </w:rPr>
            </w:pPr>
          </w:p>
        </w:tc>
        <w:tc>
          <w:tcPr>
            <w:tcW w:w="2200" w:type="pct"/>
            <w:gridSpan w:val="4"/>
            <w:shd w:val="clear" w:color="auto" w:fill="auto"/>
            <w:noWrap/>
            <w:vAlign w:val="center"/>
          </w:tcPr>
          <w:p w:rsidR="00E04C96" w:rsidRPr="00781A73" w:rsidRDefault="00AE7F0F" w:rsidP="00910DBE">
            <w:pPr>
              <w:spacing w:after="0" w:line="360" w:lineRule="auto"/>
              <w:jc w:val="right"/>
              <w:rPr>
                <w:rFonts w:ascii="Georgia" w:eastAsia="Times New Roman" w:hAnsi="Georgia" w:cs="Arial"/>
                <w:b/>
                <w:bCs/>
                <w:sz w:val="20"/>
                <w:szCs w:val="24"/>
              </w:rPr>
            </w:pPr>
            <w:r w:rsidRPr="00781A73">
              <w:rPr>
                <w:rFonts w:ascii="Georgia" w:eastAsia="Times New Roman" w:hAnsi="Georgia" w:cs="Arial"/>
                <w:b/>
                <w:bCs/>
                <w:sz w:val="20"/>
                <w:szCs w:val="24"/>
              </w:rPr>
              <w:t xml:space="preserve">Total </w:t>
            </w:r>
            <w:r w:rsidR="00FF2CE6" w:rsidRPr="00781A73">
              <w:rPr>
                <w:rFonts w:ascii="Georgia" w:eastAsia="Times New Roman" w:hAnsi="Georgia" w:cs="Arial"/>
                <w:b/>
                <w:bCs/>
                <w:sz w:val="20"/>
                <w:szCs w:val="24"/>
              </w:rPr>
              <w:t xml:space="preserve"> Opex Cost </w:t>
            </w:r>
            <w:r w:rsidRPr="00781A73">
              <w:rPr>
                <w:rFonts w:ascii="Georgia" w:eastAsia="Times New Roman" w:hAnsi="Georgia" w:cs="Arial"/>
                <w:b/>
                <w:bCs/>
                <w:sz w:val="20"/>
                <w:szCs w:val="24"/>
              </w:rPr>
              <w:t>(Y)</w:t>
            </w:r>
          </w:p>
        </w:tc>
        <w:tc>
          <w:tcPr>
            <w:tcW w:w="733" w:type="pct"/>
            <w:shd w:val="clear" w:color="auto" w:fill="auto"/>
            <w:vAlign w:val="center"/>
          </w:tcPr>
          <w:p w:rsidR="00AE7F0F" w:rsidRPr="00781A73" w:rsidRDefault="00AE7F0F" w:rsidP="00AE7F0F">
            <w:pPr>
              <w:keepNext/>
              <w:keepLines/>
              <w:spacing w:before="200" w:after="0" w:line="360" w:lineRule="auto"/>
              <w:jc w:val="right"/>
              <w:outlineLvl w:val="1"/>
              <w:rPr>
                <w:rFonts w:ascii="Georgia" w:eastAsia="Times New Roman" w:hAnsi="Georgia" w:cs="Arial"/>
                <w:b/>
                <w:bCs/>
                <w:sz w:val="20"/>
                <w:szCs w:val="24"/>
              </w:rPr>
            </w:pPr>
          </w:p>
        </w:tc>
        <w:tc>
          <w:tcPr>
            <w:tcW w:w="1085" w:type="pct"/>
            <w:shd w:val="clear" w:color="auto" w:fill="auto"/>
            <w:vAlign w:val="center"/>
          </w:tcPr>
          <w:p w:rsidR="00AE7F0F" w:rsidRPr="00781A73" w:rsidRDefault="00AE7F0F" w:rsidP="00AE7F0F">
            <w:pPr>
              <w:keepNext/>
              <w:keepLines/>
              <w:spacing w:before="200" w:after="0" w:line="360" w:lineRule="auto"/>
              <w:jc w:val="center"/>
              <w:outlineLvl w:val="1"/>
              <w:rPr>
                <w:rFonts w:ascii="Georgia" w:eastAsia="Times New Roman" w:hAnsi="Georgia" w:cs="Arial"/>
                <w:b/>
                <w:bCs/>
                <w:sz w:val="20"/>
                <w:szCs w:val="24"/>
              </w:rPr>
            </w:pPr>
          </w:p>
        </w:tc>
      </w:tr>
      <w:tr w:rsidR="00120651" w:rsidRPr="00781A73" w:rsidTr="009061B5">
        <w:trPr>
          <w:trHeight w:val="216"/>
        </w:trPr>
        <w:tc>
          <w:tcPr>
            <w:tcW w:w="389" w:type="pct"/>
          </w:tcPr>
          <w:p w:rsidR="00A05D02" w:rsidRPr="00781A73" w:rsidRDefault="00A05D02">
            <w:pPr>
              <w:keepNext/>
              <w:keepLines/>
              <w:spacing w:before="200" w:after="0" w:line="360" w:lineRule="auto"/>
              <w:jc w:val="right"/>
              <w:outlineLvl w:val="1"/>
              <w:rPr>
                <w:rFonts w:ascii="Georgia" w:eastAsia="Times New Roman" w:hAnsi="Georgia" w:cs="Arial"/>
                <w:b/>
                <w:bCs/>
                <w:color w:val="5B9BD5" w:themeColor="accent1"/>
                <w:sz w:val="24"/>
                <w:szCs w:val="24"/>
              </w:rPr>
            </w:pPr>
          </w:p>
        </w:tc>
        <w:tc>
          <w:tcPr>
            <w:tcW w:w="593" w:type="pct"/>
            <w:gridSpan w:val="2"/>
          </w:tcPr>
          <w:p w:rsidR="00E04C96" w:rsidRPr="00781A73" w:rsidRDefault="00E04C96" w:rsidP="00910DBE">
            <w:pPr>
              <w:spacing w:after="0" w:line="360" w:lineRule="auto"/>
              <w:jc w:val="right"/>
              <w:rPr>
                <w:rFonts w:ascii="Georgia" w:eastAsia="Times New Roman" w:hAnsi="Georgia" w:cs="Arial"/>
                <w:b/>
                <w:bCs/>
                <w:sz w:val="20"/>
                <w:szCs w:val="24"/>
              </w:rPr>
            </w:pPr>
          </w:p>
        </w:tc>
        <w:tc>
          <w:tcPr>
            <w:tcW w:w="2200" w:type="pct"/>
            <w:gridSpan w:val="4"/>
            <w:shd w:val="clear" w:color="auto" w:fill="auto"/>
            <w:noWrap/>
            <w:vAlign w:val="center"/>
          </w:tcPr>
          <w:p w:rsidR="00E04C96" w:rsidRPr="00781A73" w:rsidRDefault="00AE7F0F" w:rsidP="00910DBE">
            <w:pPr>
              <w:spacing w:after="0" w:line="360" w:lineRule="auto"/>
              <w:jc w:val="right"/>
              <w:rPr>
                <w:rFonts w:ascii="Georgia" w:eastAsia="Times New Roman" w:hAnsi="Georgia" w:cs="Arial"/>
                <w:b/>
                <w:bCs/>
                <w:sz w:val="20"/>
                <w:szCs w:val="24"/>
              </w:rPr>
            </w:pPr>
            <w:r w:rsidRPr="00781A73">
              <w:rPr>
                <w:rFonts w:ascii="Georgia" w:eastAsia="Times New Roman" w:hAnsi="Georgia" w:cs="Arial"/>
                <w:b/>
                <w:bCs/>
                <w:sz w:val="20"/>
                <w:szCs w:val="24"/>
              </w:rPr>
              <w:t>Total Amount in Words</w:t>
            </w:r>
          </w:p>
        </w:tc>
        <w:tc>
          <w:tcPr>
            <w:tcW w:w="733" w:type="pct"/>
            <w:shd w:val="clear" w:color="auto" w:fill="auto"/>
            <w:vAlign w:val="center"/>
          </w:tcPr>
          <w:p w:rsidR="00AE7F0F" w:rsidRPr="00781A73" w:rsidRDefault="00AE7F0F" w:rsidP="00AE7F0F">
            <w:pPr>
              <w:keepNext/>
              <w:keepLines/>
              <w:spacing w:before="200" w:after="0" w:line="360" w:lineRule="auto"/>
              <w:jc w:val="right"/>
              <w:outlineLvl w:val="1"/>
              <w:rPr>
                <w:rFonts w:ascii="Georgia" w:eastAsia="Times New Roman" w:hAnsi="Georgia" w:cs="Arial"/>
                <w:b/>
                <w:bCs/>
                <w:sz w:val="20"/>
                <w:szCs w:val="24"/>
              </w:rPr>
            </w:pPr>
          </w:p>
        </w:tc>
        <w:tc>
          <w:tcPr>
            <w:tcW w:w="1085" w:type="pct"/>
            <w:shd w:val="clear" w:color="auto" w:fill="auto"/>
            <w:vAlign w:val="center"/>
          </w:tcPr>
          <w:p w:rsidR="00AE7F0F" w:rsidRPr="00781A73" w:rsidRDefault="00AE7F0F" w:rsidP="00AE7F0F">
            <w:pPr>
              <w:keepNext/>
              <w:keepLines/>
              <w:spacing w:before="200" w:after="0" w:line="360" w:lineRule="auto"/>
              <w:jc w:val="center"/>
              <w:outlineLvl w:val="1"/>
              <w:rPr>
                <w:rFonts w:ascii="Georgia" w:eastAsia="Times New Roman" w:hAnsi="Georgia" w:cs="Arial"/>
                <w:b/>
                <w:bCs/>
                <w:sz w:val="20"/>
                <w:szCs w:val="24"/>
              </w:rPr>
            </w:pPr>
          </w:p>
        </w:tc>
      </w:tr>
    </w:tbl>
    <w:p w:rsidR="001853CF" w:rsidRPr="00781A73" w:rsidRDefault="001853CF" w:rsidP="006E5134">
      <w:pPr>
        <w:spacing w:line="360" w:lineRule="auto"/>
        <w:rPr>
          <w:rFonts w:ascii="Georgia" w:eastAsiaTheme="minorHAnsi" w:hAnsi="Georgia"/>
          <w:szCs w:val="24"/>
        </w:rPr>
      </w:pPr>
    </w:p>
    <w:p w:rsidR="006E5134" w:rsidRPr="00781A73" w:rsidRDefault="006E5134" w:rsidP="006E5134">
      <w:pPr>
        <w:spacing w:line="360" w:lineRule="auto"/>
        <w:rPr>
          <w:rFonts w:ascii="Georgia" w:eastAsiaTheme="minorHAnsi" w:hAnsi="Georgia"/>
          <w:szCs w:val="24"/>
        </w:rPr>
      </w:pPr>
      <w:r w:rsidRPr="00781A73">
        <w:rPr>
          <w:rFonts w:ascii="Georgia" w:eastAsiaTheme="minorHAnsi" w:hAnsi="Georgia"/>
          <w:szCs w:val="24"/>
        </w:rPr>
        <w:t xml:space="preserve">Note 1: </w:t>
      </w:r>
    </w:p>
    <w:p w:rsidR="006E5134" w:rsidRPr="00781A73" w:rsidRDefault="006E5134" w:rsidP="006E5134">
      <w:pPr>
        <w:spacing w:line="360" w:lineRule="auto"/>
        <w:jc w:val="both"/>
        <w:rPr>
          <w:rFonts w:ascii="Georgia" w:hAnsi="Georgia" w:cs="Arial"/>
          <w:b/>
          <w:szCs w:val="24"/>
          <w:lang w:val="en-IN"/>
        </w:rPr>
      </w:pPr>
      <w:r w:rsidRPr="00781A73">
        <w:rPr>
          <w:rFonts w:ascii="Georgia" w:hAnsi="Georgia" w:cs="Arial"/>
          <w:b/>
          <w:szCs w:val="24"/>
          <w:lang w:val="en-IN"/>
        </w:rPr>
        <w:t>@Value to be filled in column (5) in table above shall be sum of maintenance cost of each equipment for all the four years.</w:t>
      </w:r>
    </w:p>
    <w:p w:rsidR="006E5134" w:rsidRPr="00781A73" w:rsidRDefault="006E5134" w:rsidP="006F623D">
      <w:pPr>
        <w:spacing w:after="0" w:line="360" w:lineRule="auto"/>
        <w:rPr>
          <w:rFonts w:ascii="Georgia" w:eastAsiaTheme="minorHAnsi" w:hAnsi="Georgia"/>
          <w:szCs w:val="24"/>
        </w:rPr>
      </w:pPr>
    </w:p>
    <w:p w:rsidR="0050716F" w:rsidRPr="00781A73" w:rsidRDefault="0050716F" w:rsidP="0050716F">
      <w:pPr>
        <w:spacing w:after="0" w:line="360" w:lineRule="auto"/>
        <w:ind w:left="2694" w:hanging="2880"/>
        <w:jc w:val="both"/>
        <w:rPr>
          <w:rFonts w:ascii="Georgia" w:hAnsi="Georgia" w:cs="Times New Roman"/>
          <w:szCs w:val="24"/>
        </w:rPr>
      </w:pPr>
      <w:r w:rsidRPr="00781A73">
        <w:rPr>
          <w:rFonts w:ascii="Georgia" w:hAnsi="Georgia" w:cs="Times New Roman"/>
          <w:b/>
          <w:szCs w:val="24"/>
        </w:rPr>
        <w:t>IMPORTANT NOTE:</w:t>
      </w:r>
      <w:r w:rsidRPr="00781A73">
        <w:rPr>
          <w:rFonts w:ascii="Georgia" w:hAnsi="Georgia" w:cs="Times New Roman"/>
          <w:b/>
          <w:szCs w:val="24"/>
        </w:rPr>
        <w:tab/>
        <w:t xml:space="preserve">The bidder should note that all </w:t>
      </w:r>
      <w:r w:rsidR="00AE7F0F" w:rsidRPr="00781A73">
        <w:rPr>
          <w:rFonts w:ascii="Georgia" w:hAnsi="Georgia" w:cs="Arial"/>
          <w:b/>
          <w:szCs w:val="24"/>
        </w:rPr>
        <w:t>equipment</w:t>
      </w:r>
      <w:r w:rsidRPr="00781A73">
        <w:rPr>
          <w:rFonts w:ascii="Georgia" w:hAnsi="Georgia" w:cs="Times New Roman"/>
          <w:b/>
          <w:szCs w:val="24"/>
        </w:rPr>
        <w:t xml:space="preserve"> mentioned above should be quoted failing which the bid is liable to be rejected.</w:t>
      </w:r>
    </w:p>
    <w:p w:rsidR="005D125D" w:rsidRPr="00781A73" w:rsidRDefault="000A5B5C" w:rsidP="001F558D">
      <w:pPr>
        <w:spacing w:after="0" w:line="360" w:lineRule="auto"/>
        <w:jc w:val="right"/>
        <w:rPr>
          <w:rFonts w:ascii="Georgia" w:hAnsi="Georgia" w:cs="Times New Roman"/>
          <w:b/>
          <w:szCs w:val="24"/>
        </w:rPr>
      </w:pPr>
      <w:r w:rsidRPr="00781A73">
        <w:rPr>
          <w:rFonts w:ascii="Georgia" w:hAnsi="Georgia" w:cs="Times New Roman"/>
          <w:b/>
          <w:szCs w:val="24"/>
        </w:rPr>
        <w:tab/>
      </w:r>
      <w:r w:rsidRPr="00781A73">
        <w:rPr>
          <w:rFonts w:ascii="Georgia" w:hAnsi="Georgia" w:cs="Times New Roman"/>
          <w:b/>
          <w:szCs w:val="24"/>
        </w:rPr>
        <w:tab/>
      </w:r>
      <w:r w:rsidR="005D125D" w:rsidRPr="00781A73">
        <w:rPr>
          <w:rFonts w:ascii="Georgia" w:hAnsi="Georgia" w:cs="Times New Roman"/>
          <w:b/>
          <w:szCs w:val="24"/>
        </w:rPr>
        <w:tab/>
      </w:r>
      <w:r w:rsidR="005D125D" w:rsidRPr="00781A73">
        <w:rPr>
          <w:rFonts w:ascii="Georgia" w:hAnsi="Georgia" w:cs="Times New Roman"/>
          <w:b/>
          <w:szCs w:val="24"/>
        </w:rPr>
        <w:tab/>
      </w:r>
      <w:r w:rsidR="005D125D" w:rsidRPr="00781A73">
        <w:rPr>
          <w:rFonts w:ascii="Georgia" w:hAnsi="Georgia" w:cs="Times New Roman"/>
          <w:b/>
          <w:szCs w:val="24"/>
        </w:rPr>
        <w:tab/>
      </w:r>
      <w:r w:rsidR="005D125D" w:rsidRPr="00781A73">
        <w:rPr>
          <w:rFonts w:ascii="Georgia" w:hAnsi="Georgia" w:cs="Times New Roman"/>
          <w:b/>
          <w:szCs w:val="24"/>
        </w:rPr>
        <w:tab/>
      </w:r>
      <w:r w:rsidR="00A85A02">
        <w:rPr>
          <w:rFonts w:ascii="Georgia" w:hAnsi="Georgia" w:cs="Times New Roman"/>
          <w:b/>
          <w:szCs w:val="24"/>
        </w:rPr>
        <w:t>S</w:t>
      </w:r>
      <w:r w:rsidR="005D125D" w:rsidRPr="00781A73">
        <w:rPr>
          <w:rFonts w:ascii="Georgia" w:hAnsi="Georgia" w:cs="Times New Roman"/>
          <w:b/>
          <w:szCs w:val="24"/>
        </w:rPr>
        <w:t>ignature &amp; Seal of Bidder</w:t>
      </w:r>
    </w:p>
    <w:p w:rsidR="005D125D" w:rsidRPr="00781A73" w:rsidRDefault="00A85A02" w:rsidP="006E5134">
      <w:pPr>
        <w:spacing w:after="0" w:line="360" w:lineRule="auto"/>
        <w:ind w:left="2880" w:firstLine="720"/>
        <w:jc w:val="center"/>
        <w:rPr>
          <w:rFonts w:ascii="Georgia" w:hAnsi="Georgia" w:cs="Times New Roman"/>
          <w:b/>
          <w:szCs w:val="24"/>
        </w:rPr>
      </w:pPr>
      <w:r>
        <w:rPr>
          <w:rFonts w:ascii="Georgia" w:hAnsi="Georgia" w:cs="Times New Roman"/>
          <w:b/>
          <w:szCs w:val="24"/>
        </w:rPr>
        <w:t xml:space="preserve">      </w:t>
      </w:r>
      <w:r w:rsidR="005D125D" w:rsidRPr="00781A73">
        <w:rPr>
          <w:rFonts w:ascii="Georgia" w:hAnsi="Georgia" w:cs="Times New Roman"/>
          <w:b/>
          <w:szCs w:val="24"/>
        </w:rPr>
        <w:t>Date</w:t>
      </w:r>
      <w:r w:rsidR="006E5134" w:rsidRPr="00781A73">
        <w:rPr>
          <w:rFonts w:ascii="Georgia" w:hAnsi="Georgia" w:cs="Times New Roman"/>
          <w:b/>
          <w:szCs w:val="24"/>
        </w:rPr>
        <w:t xml:space="preserve"> :</w:t>
      </w:r>
    </w:p>
    <w:p w:rsidR="005D125D" w:rsidRPr="00781A73" w:rsidRDefault="006E5134" w:rsidP="006E5134">
      <w:pPr>
        <w:spacing w:after="0" w:line="360" w:lineRule="auto"/>
        <w:ind w:left="2880" w:firstLine="720"/>
        <w:jc w:val="center"/>
        <w:rPr>
          <w:rFonts w:ascii="Georgia" w:hAnsi="Georgia" w:cs="Arial"/>
          <w:szCs w:val="24"/>
        </w:rPr>
      </w:pPr>
      <w:r w:rsidRPr="00781A73">
        <w:rPr>
          <w:rFonts w:ascii="Georgia" w:hAnsi="Georgia" w:cs="Times New Roman"/>
          <w:b/>
          <w:szCs w:val="24"/>
        </w:rPr>
        <w:t xml:space="preserve">  </w:t>
      </w:r>
      <w:r w:rsidR="00A85A02">
        <w:rPr>
          <w:rFonts w:ascii="Georgia" w:hAnsi="Georgia" w:cs="Times New Roman"/>
          <w:b/>
          <w:szCs w:val="24"/>
        </w:rPr>
        <w:t xml:space="preserve">    </w:t>
      </w:r>
      <w:r w:rsidR="005D125D" w:rsidRPr="00781A73">
        <w:rPr>
          <w:rFonts w:ascii="Georgia" w:hAnsi="Georgia" w:cs="Times New Roman"/>
          <w:b/>
          <w:szCs w:val="24"/>
        </w:rPr>
        <w:t>Place</w:t>
      </w:r>
      <w:r w:rsidRPr="00781A73">
        <w:rPr>
          <w:rFonts w:ascii="Georgia" w:hAnsi="Georgia" w:cs="Times New Roman"/>
          <w:b/>
          <w:szCs w:val="24"/>
        </w:rPr>
        <w:t xml:space="preserve"> :</w:t>
      </w:r>
    </w:p>
    <w:p w:rsidR="00F23627" w:rsidRPr="00781A73" w:rsidRDefault="00F23627">
      <w:pPr>
        <w:spacing w:after="160" w:line="259" w:lineRule="auto"/>
        <w:rPr>
          <w:rFonts w:ascii="Georgia" w:eastAsiaTheme="majorEastAsia" w:hAnsi="Georgia" w:cstheme="majorBidi"/>
          <w:b/>
          <w:bCs/>
          <w:color w:val="2E74B5" w:themeColor="accent1" w:themeShade="BF"/>
          <w:szCs w:val="24"/>
        </w:rPr>
      </w:pPr>
      <w:bookmarkStart w:id="445" w:name="_Toc440235284"/>
      <w:r w:rsidRPr="00781A73">
        <w:rPr>
          <w:rFonts w:ascii="Georgia" w:hAnsi="Georgia"/>
          <w:szCs w:val="24"/>
        </w:rPr>
        <w:br w:type="page"/>
      </w:r>
    </w:p>
    <w:p w:rsidR="00F6173E" w:rsidRPr="00781A73" w:rsidRDefault="00F6173E" w:rsidP="00EA65DD">
      <w:pPr>
        <w:pStyle w:val="Heading1"/>
        <w:numPr>
          <w:ilvl w:val="0"/>
          <w:numId w:val="73"/>
        </w:numPr>
        <w:spacing w:line="360" w:lineRule="auto"/>
        <w:jc w:val="center"/>
        <w:rPr>
          <w:rFonts w:ascii="Georgia" w:hAnsi="Georgia"/>
          <w:sz w:val="32"/>
          <w:szCs w:val="24"/>
        </w:rPr>
      </w:pPr>
      <w:bookmarkStart w:id="446" w:name="_Toc500411467"/>
      <w:r w:rsidRPr="00781A73">
        <w:rPr>
          <w:rFonts w:ascii="Georgia" w:hAnsi="Georgia"/>
          <w:sz w:val="32"/>
          <w:szCs w:val="24"/>
        </w:rPr>
        <w:t xml:space="preserve">Section V – </w:t>
      </w:r>
      <w:r w:rsidR="003E0898" w:rsidRPr="00781A73">
        <w:rPr>
          <w:rFonts w:ascii="Georgia" w:hAnsi="Georgia"/>
          <w:sz w:val="32"/>
          <w:szCs w:val="24"/>
        </w:rPr>
        <w:t>Scope o</w:t>
      </w:r>
      <w:r w:rsidR="00F0534E" w:rsidRPr="00781A73">
        <w:rPr>
          <w:rFonts w:ascii="Georgia" w:hAnsi="Georgia"/>
          <w:sz w:val="32"/>
          <w:szCs w:val="24"/>
        </w:rPr>
        <w:t>f Work</w:t>
      </w:r>
      <w:bookmarkEnd w:id="445"/>
      <w:bookmarkEnd w:id="446"/>
    </w:p>
    <w:p w:rsidR="00F6173E" w:rsidRPr="00781A73" w:rsidRDefault="00F6173E" w:rsidP="001F558D">
      <w:pPr>
        <w:spacing w:line="360" w:lineRule="auto"/>
        <w:rPr>
          <w:rFonts w:ascii="Georgia" w:hAnsi="Georgia"/>
          <w:szCs w:val="24"/>
        </w:rPr>
      </w:pPr>
    </w:p>
    <w:p w:rsidR="00380A85" w:rsidRPr="00781A73" w:rsidRDefault="00F6173E" w:rsidP="00EA65DD">
      <w:pPr>
        <w:pStyle w:val="Heading2"/>
        <w:numPr>
          <w:ilvl w:val="1"/>
          <w:numId w:val="73"/>
        </w:numPr>
        <w:rPr>
          <w:sz w:val="24"/>
        </w:rPr>
      </w:pPr>
      <w:bookmarkStart w:id="447" w:name="_Toc440235287"/>
      <w:bookmarkStart w:id="448" w:name="_Toc500411468"/>
      <w:r w:rsidRPr="00781A73">
        <w:rPr>
          <w:sz w:val="24"/>
        </w:rPr>
        <w:t>S</w:t>
      </w:r>
      <w:r w:rsidR="00380A85" w:rsidRPr="00781A73">
        <w:rPr>
          <w:sz w:val="24"/>
        </w:rPr>
        <w:t>cope of Wor</w:t>
      </w:r>
      <w:bookmarkEnd w:id="447"/>
      <w:r w:rsidR="00D86990" w:rsidRPr="00781A73">
        <w:rPr>
          <w:sz w:val="24"/>
        </w:rPr>
        <w:t>k</w:t>
      </w:r>
      <w:bookmarkEnd w:id="448"/>
    </w:p>
    <w:p w:rsidR="00F6173E" w:rsidRPr="00781A73" w:rsidRDefault="00F6173E" w:rsidP="00EA65DD">
      <w:pPr>
        <w:pStyle w:val="ListParagraph"/>
        <w:numPr>
          <w:ilvl w:val="0"/>
          <w:numId w:val="74"/>
        </w:numPr>
        <w:spacing w:after="0" w:line="360" w:lineRule="auto"/>
        <w:jc w:val="both"/>
        <w:rPr>
          <w:rFonts w:ascii="Georgia" w:hAnsi="Georgia" w:cs="Arial"/>
          <w:szCs w:val="24"/>
        </w:rPr>
      </w:pPr>
      <w:r w:rsidRPr="00781A73">
        <w:rPr>
          <w:rFonts w:ascii="Georgia" w:hAnsi="Georgia" w:cs="Arial"/>
          <w:szCs w:val="24"/>
        </w:rPr>
        <w:t>The Unique Identification Authority of India (UIDAI) is inviting bids for “</w:t>
      </w:r>
      <w:r w:rsidRPr="00781A73">
        <w:rPr>
          <w:rFonts w:ascii="Georgia" w:hAnsi="Georgia" w:cs="Arial"/>
          <w:b/>
          <w:szCs w:val="24"/>
        </w:rPr>
        <w:t xml:space="preserve">Supply, Installation, Commissioning and Post warranty Maintenance </w:t>
      </w:r>
      <w:r w:rsidR="003C5E6C" w:rsidRPr="00781A73">
        <w:rPr>
          <w:rFonts w:ascii="Georgia" w:hAnsi="Georgia" w:cs="Arial"/>
          <w:b/>
          <w:szCs w:val="24"/>
        </w:rPr>
        <w:t>of Storage</w:t>
      </w:r>
      <w:r w:rsidR="00F3456C" w:rsidRPr="00781A73">
        <w:rPr>
          <w:rFonts w:ascii="Georgia" w:hAnsi="Georgia" w:cs="Arial"/>
          <w:b/>
          <w:szCs w:val="24"/>
        </w:rPr>
        <w:t xml:space="preserve"> Solution</w:t>
      </w:r>
      <w:r w:rsidRPr="00781A73">
        <w:rPr>
          <w:rFonts w:ascii="Georgia" w:hAnsi="Georgia" w:cs="Arial"/>
          <w:b/>
          <w:szCs w:val="24"/>
        </w:rPr>
        <w:t xml:space="preserve">” </w:t>
      </w:r>
      <w:r w:rsidRPr="00781A73">
        <w:rPr>
          <w:rFonts w:ascii="Georgia" w:hAnsi="Georgia" w:cs="Arial"/>
          <w:szCs w:val="24"/>
        </w:rPr>
        <w:t>at</w:t>
      </w:r>
      <w:r w:rsidR="003E3420" w:rsidRPr="00781A73">
        <w:rPr>
          <w:rFonts w:ascii="Georgia" w:hAnsi="Georgia" w:cs="Arial"/>
          <w:szCs w:val="24"/>
        </w:rPr>
        <w:t xml:space="preserve"> </w:t>
      </w:r>
      <w:r w:rsidRPr="00781A73">
        <w:rPr>
          <w:rFonts w:ascii="Georgia" w:hAnsi="Georgia" w:cs="Arial"/>
          <w:szCs w:val="24"/>
        </w:rPr>
        <w:t>its Data Centres</w:t>
      </w:r>
      <w:r w:rsidR="003C6E91" w:rsidRPr="00781A73">
        <w:rPr>
          <w:rFonts w:ascii="Georgia" w:hAnsi="Georgia" w:cs="Arial"/>
          <w:szCs w:val="24"/>
        </w:rPr>
        <w:t xml:space="preserve"> at Hebbal</w:t>
      </w:r>
      <w:r w:rsidR="00F3456C" w:rsidRPr="00781A73">
        <w:rPr>
          <w:rFonts w:ascii="Georgia" w:hAnsi="Georgia" w:cs="Arial"/>
          <w:szCs w:val="24"/>
        </w:rPr>
        <w:t xml:space="preserve"> and Manesar. </w:t>
      </w:r>
    </w:p>
    <w:p w:rsidR="00F6173E" w:rsidRPr="00781A73" w:rsidRDefault="00F6173E" w:rsidP="00EA65DD">
      <w:pPr>
        <w:pStyle w:val="ListParagraph"/>
        <w:numPr>
          <w:ilvl w:val="0"/>
          <w:numId w:val="74"/>
        </w:numPr>
        <w:spacing w:after="0" w:line="360" w:lineRule="auto"/>
        <w:jc w:val="both"/>
        <w:rPr>
          <w:rFonts w:ascii="Georgia" w:hAnsi="Georgia" w:cs="Arial"/>
          <w:szCs w:val="24"/>
        </w:rPr>
      </w:pPr>
      <w:r w:rsidRPr="00781A73">
        <w:rPr>
          <w:rFonts w:ascii="Georgia" w:hAnsi="Georgia" w:cs="Arial"/>
          <w:szCs w:val="24"/>
        </w:rPr>
        <w:t xml:space="preserve">The scope of work for this bid </w:t>
      </w:r>
      <w:r w:rsidR="00D4153A" w:rsidRPr="00781A73">
        <w:rPr>
          <w:rFonts w:ascii="Georgia" w:hAnsi="Georgia" w:cs="Arial"/>
          <w:szCs w:val="24"/>
        </w:rPr>
        <w:t>comprises of</w:t>
      </w:r>
      <w:r w:rsidRPr="00781A73">
        <w:rPr>
          <w:rFonts w:ascii="Georgia" w:hAnsi="Georgia" w:cs="Arial"/>
          <w:szCs w:val="24"/>
        </w:rPr>
        <w:t xml:space="preserve"> supply, installation, commissioning and maint</w:t>
      </w:r>
      <w:r w:rsidR="00D86990" w:rsidRPr="00781A73">
        <w:rPr>
          <w:rFonts w:ascii="Georgia" w:hAnsi="Georgia" w:cs="Arial"/>
          <w:szCs w:val="24"/>
        </w:rPr>
        <w:t>enance of Hardware and Software during the contract period</w:t>
      </w:r>
    </w:p>
    <w:p w:rsidR="00F6173E" w:rsidRPr="00781A73" w:rsidRDefault="00F6173E" w:rsidP="001F558D">
      <w:pPr>
        <w:spacing w:line="360" w:lineRule="auto"/>
        <w:jc w:val="both"/>
        <w:rPr>
          <w:rFonts w:ascii="Georgia" w:hAnsi="Georgia" w:cs="Arial"/>
          <w:szCs w:val="24"/>
        </w:rPr>
      </w:pPr>
    </w:p>
    <w:p w:rsidR="00F6173E" w:rsidRPr="00781A73" w:rsidRDefault="00F6173E" w:rsidP="00EA65DD">
      <w:pPr>
        <w:pStyle w:val="Heading2"/>
        <w:numPr>
          <w:ilvl w:val="1"/>
          <w:numId w:val="73"/>
        </w:numPr>
        <w:rPr>
          <w:sz w:val="24"/>
        </w:rPr>
      </w:pPr>
      <w:bookmarkStart w:id="449" w:name="_Toc440235288"/>
      <w:bookmarkStart w:id="450" w:name="_Toc500411469"/>
      <w:r w:rsidRPr="00781A73">
        <w:rPr>
          <w:sz w:val="24"/>
        </w:rPr>
        <w:t>Supply of Hardware</w:t>
      </w:r>
      <w:bookmarkEnd w:id="449"/>
      <w:bookmarkEnd w:id="450"/>
    </w:p>
    <w:p w:rsidR="00F6173E" w:rsidRPr="00781A73" w:rsidRDefault="00F6173E" w:rsidP="00EA65DD">
      <w:pPr>
        <w:pStyle w:val="Heading3"/>
        <w:numPr>
          <w:ilvl w:val="2"/>
          <w:numId w:val="73"/>
        </w:numPr>
        <w:spacing w:line="360" w:lineRule="auto"/>
        <w:rPr>
          <w:rFonts w:ascii="Georgia" w:hAnsi="Georgia"/>
          <w:sz w:val="24"/>
          <w:szCs w:val="26"/>
        </w:rPr>
      </w:pPr>
      <w:bookmarkStart w:id="451" w:name="_Toc440235289"/>
      <w:bookmarkStart w:id="452" w:name="_Toc500411470"/>
      <w:r w:rsidRPr="00781A73">
        <w:rPr>
          <w:rFonts w:ascii="Georgia" w:hAnsi="Georgia"/>
          <w:sz w:val="24"/>
          <w:szCs w:val="26"/>
        </w:rPr>
        <w:t>Bill of Material</w:t>
      </w:r>
      <w:bookmarkEnd w:id="451"/>
      <w:bookmarkEnd w:id="452"/>
    </w:p>
    <w:p w:rsidR="00F6173E" w:rsidRPr="00781A73" w:rsidRDefault="00F6173E" w:rsidP="001F558D">
      <w:pPr>
        <w:spacing w:line="360" w:lineRule="auto"/>
        <w:ind w:left="720"/>
        <w:jc w:val="both"/>
        <w:rPr>
          <w:rFonts w:ascii="Georgia" w:hAnsi="Georgia" w:cs="Arial"/>
          <w:szCs w:val="24"/>
        </w:rPr>
      </w:pPr>
      <w:r w:rsidRPr="00781A73">
        <w:rPr>
          <w:rFonts w:ascii="Georgia" w:hAnsi="Georgia" w:cs="Arial"/>
          <w:szCs w:val="24"/>
        </w:rPr>
        <w:t xml:space="preserve">The </w:t>
      </w:r>
      <w:r w:rsidR="003C5E6C" w:rsidRPr="00781A73">
        <w:rPr>
          <w:rFonts w:ascii="Georgia" w:hAnsi="Georgia" w:cs="Arial"/>
          <w:szCs w:val="24"/>
        </w:rPr>
        <w:t xml:space="preserve">successful bidder/Vendor </w:t>
      </w:r>
      <w:r w:rsidRPr="00781A73">
        <w:rPr>
          <w:rFonts w:ascii="Georgia" w:hAnsi="Georgia" w:cs="Arial"/>
          <w:szCs w:val="24"/>
        </w:rPr>
        <w:t>shall have to supply following hardware</w:t>
      </w:r>
      <w:r w:rsidR="003C5E6C" w:rsidRPr="00781A73">
        <w:rPr>
          <w:rFonts w:ascii="Georgia" w:hAnsi="Georgia" w:cs="Arial"/>
          <w:szCs w:val="24"/>
        </w:rPr>
        <w:t xml:space="preserve"> with m</w:t>
      </w:r>
      <w:r w:rsidR="00BF1A12" w:rsidRPr="00781A73">
        <w:rPr>
          <w:rFonts w:ascii="Georgia" w:hAnsi="Georgia" w:cs="Arial"/>
          <w:szCs w:val="24"/>
        </w:rPr>
        <w:t>inimum specifications as mentioned in A</w:t>
      </w:r>
      <w:r w:rsidR="003E1DEF" w:rsidRPr="00781A73">
        <w:rPr>
          <w:rFonts w:ascii="Georgia" w:hAnsi="Georgia" w:cs="Arial"/>
          <w:szCs w:val="24"/>
        </w:rPr>
        <w:t>ppendix</w:t>
      </w:r>
      <w:r w:rsidR="0050716F" w:rsidRPr="00781A73">
        <w:rPr>
          <w:rFonts w:ascii="Georgia" w:hAnsi="Georgia" w:cs="Arial"/>
          <w:szCs w:val="24"/>
        </w:rPr>
        <w:t xml:space="preserve"> </w:t>
      </w:r>
      <w:r w:rsidR="00CE6420">
        <w:rPr>
          <w:rFonts w:ascii="Georgia" w:hAnsi="Georgia" w:cs="Arial"/>
          <w:szCs w:val="24"/>
        </w:rPr>
        <w:t>D</w:t>
      </w:r>
      <w:r w:rsidR="00BF1A12" w:rsidRPr="00781A73">
        <w:rPr>
          <w:rFonts w:ascii="Georgia" w:hAnsi="Georgia" w:cs="Arial"/>
          <w:szCs w:val="24"/>
        </w:rPr>
        <w:t>.</w:t>
      </w:r>
    </w:p>
    <w:tbl>
      <w:tblPr>
        <w:tblW w:w="6455" w:type="dxa"/>
        <w:tblInd w:w="2000" w:type="dxa"/>
        <w:tblLayout w:type="fixed"/>
        <w:tblLook w:val="04A0"/>
      </w:tblPr>
      <w:tblGrid>
        <w:gridCol w:w="2510"/>
        <w:gridCol w:w="1136"/>
        <w:gridCol w:w="1405"/>
        <w:gridCol w:w="1404"/>
      </w:tblGrid>
      <w:tr w:rsidR="00F3456C" w:rsidRPr="00781A73" w:rsidTr="00F3456C">
        <w:trPr>
          <w:trHeight w:val="259"/>
        </w:trPr>
        <w:tc>
          <w:tcPr>
            <w:tcW w:w="2510" w:type="dxa"/>
            <w:vMerge w:val="restart"/>
            <w:tcBorders>
              <w:top w:val="single" w:sz="8" w:space="0" w:color="auto"/>
              <w:left w:val="single" w:sz="8" w:space="0" w:color="auto"/>
              <w:bottom w:val="single" w:sz="4" w:space="0" w:color="auto"/>
              <w:right w:val="single" w:sz="4" w:space="0" w:color="auto"/>
            </w:tcBorders>
            <w:shd w:val="clear" w:color="000000" w:fill="C5D9F1"/>
            <w:vAlign w:val="center"/>
            <w:hideMark/>
          </w:tcPr>
          <w:p w:rsidR="00F3456C" w:rsidRPr="00781A73" w:rsidRDefault="00F3456C" w:rsidP="00F3456C">
            <w:pPr>
              <w:spacing w:after="0" w:line="240" w:lineRule="auto"/>
              <w:jc w:val="center"/>
              <w:rPr>
                <w:rFonts w:ascii="Georgia" w:eastAsia="Times New Roman" w:hAnsi="Georgia" w:cs="Times New Roman"/>
                <w:b/>
                <w:bCs/>
                <w:color w:val="000000"/>
              </w:rPr>
            </w:pPr>
            <w:r w:rsidRPr="00781A73">
              <w:rPr>
                <w:rFonts w:ascii="Georgia" w:eastAsia="Times New Roman" w:hAnsi="Georgia" w:cs="Times New Roman"/>
                <w:b/>
                <w:bCs/>
                <w:color w:val="000000"/>
              </w:rPr>
              <w:t>Components</w:t>
            </w:r>
          </w:p>
        </w:tc>
        <w:tc>
          <w:tcPr>
            <w:tcW w:w="3945" w:type="dxa"/>
            <w:gridSpan w:val="3"/>
            <w:tcBorders>
              <w:top w:val="single" w:sz="8" w:space="0" w:color="auto"/>
              <w:left w:val="single" w:sz="4" w:space="0" w:color="auto"/>
              <w:bottom w:val="single" w:sz="4" w:space="0" w:color="auto"/>
              <w:right w:val="single" w:sz="4" w:space="0" w:color="auto"/>
            </w:tcBorders>
            <w:shd w:val="clear" w:color="000000" w:fill="C5D9F1"/>
            <w:vAlign w:val="center"/>
            <w:hideMark/>
          </w:tcPr>
          <w:p w:rsidR="00F3456C" w:rsidRPr="00781A73" w:rsidRDefault="00F3456C" w:rsidP="00F3456C">
            <w:pPr>
              <w:spacing w:after="0" w:line="240" w:lineRule="auto"/>
              <w:jc w:val="center"/>
              <w:rPr>
                <w:rFonts w:ascii="Georgia" w:eastAsia="Times New Roman" w:hAnsi="Georgia" w:cs="Times New Roman"/>
                <w:b/>
                <w:bCs/>
                <w:color w:val="000000"/>
              </w:rPr>
            </w:pPr>
            <w:r w:rsidRPr="00781A73">
              <w:rPr>
                <w:rFonts w:ascii="Georgia" w:eastAsia="Times New Roman" w:hAnsi="Georgia" w:cs="Times New Roman"/>
                <w:b/>
                <w:bCs/>
                <w:color w:val="000000"/>
              </w:rPr>
              <w:t>DC</w:t>
            </w:r>
          </w:p>
        </w:tc>
      </w:tr>
      <w:tr w:rsidR="00F3456C" w:rsidRPr="00781A73" w:rsidTr="00F3456C">
        <w:trPr>
          <w:cantSplit/>
          <w:trHeight w:val="431"/>
        </w:trPr>
        <w:tc>
          <w:tcPr>
            <w:tcW w:w="2510" w:type="dxa"/>
            <w:vMerge/>
            <w:tcBorders>
              <w:top w:val="single" w:sz="8" w:space="0" w:color="auto"/>
              <w:left w:val="single" w:sz="8" w:space="0" w:color="auto"/>
              <w:bottom w:val="single" w:sz="4" w:space="0" w:color="auto"/>
              <w:right w:val="single" w:sz="4" w:space="0" w:color="auto"/>
            </w:tcBorders>
            <w:vAlign w:val="center"/>
            <w:hideMark/>
          </w:tcPr>
          <w:p w:rsidR="00F3456C" w:rsidRPr="00781A73" w:rsidRDefault="00F3456C" w:rsidP="00F3456C">
            <w:pPr>
              <w:spacing w:after="0" w:line="240" w:lineRule="auto"/>
              <w:rPr>
                <w:rFonts w:ascii="Georgia" w:eastAsia="Times New Roman" w:hAnsi="Georgia" w:cs="Times New Roman"/>
                <w:b/>
                <w:bCs/>
                <w:color w:val="000000"/>
              </w:rPr>
            </w:pPr>
          </w:p>
        </w:tc>
        <w:tc>
          <w:tcPr>
            <w:tcW w:w="1136" w:type="dxa"/>
            <w:tcBorders>
              <w:top w:val="nil"/>
              <w:left w:val="single" w:sz="4" w:space="0" w:color="auto"/>
              <w:bottom w:val="single" w:sz="4" w:space="0" w:color="auto"/>
              <w:right w:val="single" w:sz="4" w:space="0" w:color="auto"/>
            </w:tcBorders>
            <w:shd w:val="clear" w:color="000000" w:fill="C5D9F1"/>
            <w:vAlign w:val="center"/>
            <w:hideMark/>
          </w:tcPr>
          <w:p w:rsidR="00F3456C" w:rsidRPr="00781A73" w:rsidRDefault="00F3456C" w:rsidP="00F3456C">
            <w:pPr>
              <w:spacing w:after="0" w:line="240" w:lineRule="auto"/>
              <w:jc w:val="center"/>
              <w:rPr>
                <w:rFonts w:ascii="Georgia" w:eastAsia="Times New Roman" w:hAnsi="Georgia" w:cs="Times New Roman"/>
                <w:b/>
                <w:bCs/>
                <w:color w:val="000000"/>
              </w:rPr>
            </w:pPr>
            <w:r w:rsidRPr="00781A73">
              <w:rPr>
                <w:rFonts w:ascii="Georgia" w:eastAsia="Times New Roman" w:hAnsi="Georgia" w:cs="Times New Roman"/>
                <w:b/>
                <w:bCs/>
                <w:color w:val="000000"/>
              </w:rPr>
              <w:t>Hebbal</w:t>
            </w:r>
          </w:p>
        </w:tc>
        <w:tc>
          <w:tcPr>
            <w:tcW w:w="1405" w:type="dxa"/>
            <w:tcBorders>
              <w:top w:val="nil"/>
              <w:left w:val="nil"/>
              <w:bottom w:val="single" w:sz="4" w:space="0" w:color="auto"/>
              <w:right w:val="single" w:sz="4" w:space="0" w:color="auto"/>
            </w:tcBorders>
            <w:shd w:val="clear" w:color="000000" w:fill="C5D9F1"/>
            <w:vAlign w:val="center"/>
            <w:hideMark/>
          </w:tcPr>
          <w:p w:rsidR="00F3456C" w:rsidRPr="00781A73" w:rsidRDefault="00F3456C" w:rsidP="00F3456C">
            <w:pPr>
              <w:spacing w:after="0" w:line="240" w:lineRule="auto"/>
              <w:jc w:val="center"/>
              <w:rPr>
                <w:rFonts w:ascii="Georgia" w:eastAsia="Times New Roman" w:hAnsi="Georgia" w:cs="Times New Roman"/>
                <w:b/>
                <w:bCs/>
                <w:color w:val="000000"/>
              </w:rPr>
            </w:pPr>
            <w:r w:rsidRPr="00781A73">
              <w:rPr>
                <w:rFonts w:ascii="Georgia" w:eastAsia="Times New Roman" w:hAnsi="Georgia" w:cs="Times New Roman"/>
                <w:b/>
                <w:bCs/>
                <w:color w:val="000000"/>
              </w:rPr>
              <w:t>Manesar</w:t>
            </w:r>
          </w:p>
        </w:tc>
        <w:tc>
          <w:tcPr>
            <w:tcW w:w="1404" w:type="dxa"/>
            <w:tcBorders>
              <w:top w:val="nil"/>
              <w:left w:val="nil"/>
              <w:bottom w:val="single" w:sz="4" w:space="0" w:color="auto"/>
              <w:right w:val="single" w:sz="4" w:space="0" w:color="auto"/>
            </w:tcBorders>
            <w:shd w:val="clear" w:color="000000" w:fill="C5D9F1"/>
            <w:vAlign w:val="center"/>
            <w:hideMark/>
          </w:tcPr>
          <w:p w:rsidR="00F3456C" w:rsidRPr="00781A73" w:rsidRDefault="00F3456C" w:rsidP="00F3456C">
            <w:pPr>
              <w:spacing w:after="0" w:line="240" w:lineRule="auto"/>
              <w:jc w:val="center"/>
              <w:rPr>
                <w:rFonts w:ascii="Georgia" w:eastAsia="Times New Roman" w:hAnsi="Georgia" w:cs="Times New Roman"/>
                <w:b/>
                <w:bCs/>
                <w:color w:val="000000"/>
              </w:rPr>
            </w:pPr>
            <w:r w:rsidRPr="00781A73">
              <w:rPr>
                <w:rFonts w:ascii="Georgia" w:eastAsia="Times New Roman" w:hAnsi="Georgia" w:cs="Times New Roman"/>
                <w:b/>
                <w:bCs/>
                <w:color w:val="000000"/>
              </w:rPr>
              <w:t>Total</w:t>
            </w:r>
          </w:p>
        </w:tc>
      </w:tr>
      <w:tr w:rsidR="00F3456C" w:rsidRPr="00781A73" w:rsidTr="00F3456C">
        <w:trPr>
          <w:trHeight w:val="259"/>
        </w:trPr>
        <w:tc>
          <w:tcPr>
            <w:tcW w:w="2510" w:type="dxa"/>
            <w:tcBorders>
              <w:top w:val="nil"/>
              <w:left w:val="single" w:sz="8" w:space="0" w:color="auto"/>
              <w:bottom w:val="single" w:sz="4" w:space="0" w:color="auto"/>
              <w:right w:val="single" w:sz="4" w:space="0" w:color="auto"/>
            </w:tcBorders>
            <w:shd w:val="clear" w:color="000000" w:fill="C5D9F1"/>
            <w:vAlign w:val="center"/>
            <w:hideMark/>
          </w:tcPr>
          <w:p w:rsidR="00F3456C" w:rsidRPr="00781A73" w:rsidRDefault="003C5E6C" w:rsidP="00F3456C">
            <w:pPr>
              <w:spacing w:after="0" w:line="240" w:lineRule="auto"/>
              <w:rPr>
                <w:rFonts w:ascii="Georgia" w:eastAsia="Times New Roman" w:hAnsi="Georgia" w:cs="Times New Roman"/>
                <w:color w:val="000000"/>
              </w:rPr>
            </w:pPr>
            <w:r w:rsidRPr="00781A73">
              <w:rPr>
                <w:rFonts w:ascii="Georgia" w:eastAsia="Times New Roman" w:hAnsi="Georgia" w:cs="Times New Roman"/>
                <w:color w:val="000000"/>
              </w:rPr>
              <w:t>Storage</w:t>
            </w:r>
          </w:p>
        </w:tc>
        <w:tc>
          <w:tcPr>
            <w:tcW w:w="1136" w:type="dxa"/>
            <w:tcBorders>
              <w:top w:val="nil"/>
              <w:left w:val="single" w:sz="4" w:space="0" w:color="auto"/>
              <w:bottom w:val="single" w:sz="4" w:space="0" w:color="auto"/>
              <w:right w:val="single" w:sz="4" w:space="0" w:color="auto"/>
            </w:tcBorders>
            <w:shd w:val="clear" w:color="000000" w:fill="C5D9F1"/>
            <w:vAlign w:val="center"/>
            <w:hideMark/>
          </w:tcPr>
          <w:p w:rsidR="00F3456C" w:rsidRPr="00781A73" w:rsidRDefault="00F3456C" w:rsidP="00F3456C">
            <w:pPr>
              <w:spacing w:after="0" w:line="240" w:lineRule="auto"/>
              <w:jc w:val="center"/>
              <w:rPr>
                <w:rFonts w:ascii="Georgia" w:eastAsia="Times New Roman" w:hAnsi="Georgia" w:cs="Times New Roman"/>
                <w:color w:val="000000"/>
              </w:rPr>
            </w:pPr>
            <w:r w:rsidRPr="00781A73">
              <w:rPr>
                <w:rFonts w:ascii="Georgia" w:eastAsia="Times New Roman" w:hAnsi="Georgia" w:cs="Times New Roman"/>
                <w:color w:val="000000"/>
              </w:rPr>
              <w:t>1</w:t>
            </w:r>
          </w:p>
        </w:tc>
        <w:tc>
          <w:tcPr>
            <w:tcW w:w="1405" w:type="dxa"/>
            <w:tcBorders>
              <w:top w:val="nil"/>
              <w:left w:val="nil"/>
              <w:bottom w:val="single" w:sz="4" w:space="0" w:color="auto"/>
              <w:right w:val="single" w:sz="4" w:space="0" w:color="auto"/>
            </w:tcBorders>
            <w:shd w:val="clear" w:color="000000" w:fill="C5D9F1"/>
            <w:vAlign w:val="center"/>
            <w:hideMark/>
          </w:tcPr>
          <w:p w:rsidR="00F3456C" w:rsidRPr="00781A73" w:rsidRDefault="00F3456C" w:rsidP="00F3456C">
            <w:pPr>
              <w:spacing w:after="0" w:line="240" w:lineRule="auto"/>
              <w:jc w:val="center"/>
              <w:rPr>
                <w:rFonts w:ascii="Georgia" w:eastAsia="Times New Roman" w:hAnsi="Georgia" w:cs="Times New Roman"/>
                <w:color w:val="000000"/>
              </w:rPr>
            </w:pPr>
            <w:r w:rsidRPr="00781A73">
              <w:rPr>
                <w:rFonts w:ascii="Georgia" w:eastAsia="Times New Roman" w:hAnsi="Georgia" w:cs="Times New Roman"/>
                <w:color w:val="000000"/>
              </w:rPr>
              <w:t>1</w:t>
            </w:r>
          </w:p>
        </w:tc>
        <w:tc>
          <w:tcPr>
            <w:tcW w:w="1404" w:type="dxa"/>
            <w:tcBorders>
              <w:top w:val="nil"/>
              <w:left w:val="nil"/>
              <w:bottom w:val="single" w:sz="4" w:space="0" w:color="auto"/>
              <w:right w:val="single" w:sz="4" w:space="0" w:color="auto"/>
            </w:tcBorders>
            <w:shd w:val="clear" w:color="000000" w:fill="C5D9F1"/>
            <w:vAlign w:val="center"/>
            <w:hideMark/>
          </w:tcPr>
          <w:p w:rsidR="00F3456C" w:rsidRPr="00781A73" w:rsidRDefault="00F3456C" w:rsidP="00F3456C">
            <w:pPr>
              <w:spacing w:after="0" w:line="240" w:lineRule="auto"/>
              <w:jc w:val="center"/>
              <w:rPr>
                <w:rFonts w:ascii="Georgia" w:eastAsia="Times New Roman" w:hAnsi="Georgia" w:cs="Times New Roman"/>
                <w:b/>
                <w:bCs/>
                <w:color w:val="000000"/>
              </w:rPr>
            </w:pPr>
            <w:r w:rsidRPr="00781A73">
              <w:rPr>
                <w:rFonts w:ascii="Georgia" w:eastAsia="Times New Roman" w:hAnsi="Georgia" w:cs="Times New Roman"/>
                <w:b/>
                <w:bCs/>
                <w:color w:val="000000"/>
              </w:rPr>
              <w:t>2</w:t>
            </w:r>
          </w:p>
        </w:tc>
      </w:tr>
    </w:tbl>
    <w:p w:rsidR="00F3456C" w:rsidRPr="00781A73" w:rsidRDefault="00F3456C" w:rsidP="001F558D">
      <w:pPr>
        <w:spacing w:line="360" w:lineRule="auto"/>
        <w:ind w:left="720"/>
        <w:jc w:val="both"/>
        <w:rPr>
          <w:rFonts w:ascii="Georgia" w:hAnsi="Georgia" w:cs="Arial"/>
          <w:szCs w:val="24"/>
        </w:rPr>
      </w:pPr>
    </w:p>
    <w:p w:rsidR="00F6173E" w:rsidRPr="00781A73" w:rsidRDefault="00F6173E" w:rsidP="00EA65DD">
      <w:pPr>
        <w:pStyle w:val="Heading3"/>
        <w:numPr>
          <w:ilvl w:val="2"/>
          <w:numId w:val="73"/>
        </w:numPr>
        <w:spacing w:line="360" w:lineRule="auto"/>
        <w:rPr>
          <w:rFonts w:ascii="Georgia" w:hAnsi="Georgia"/>
          <w:sz w:val="24"/>
          <w:szCs w:val="26"/>
        </w:rPr>
      </w:pPr>
      <w:bookmarkStart w:id="453" w:name="_Toc440235290"/>
      <w:bookmarkStart w:id="454" w:name="_Toc500411471"/>
      <w:r w:rsidRPr="00781A73">
        <w:rPr>
          <w:rFonts w:ascii="Georgia" w:hAnsi="Georgia"/>
          <w:sz w:val="24"/>
          <w:szCs w:val="26"/>
        </w:rPr>
        <w:t>Installation and Commissioning of Hardware</w:t>
      </w:r>
      <w:bookmarkEnd w:id="453"/>
      <w:bookmarkEnd w:id="454"/>
    </w:p>
    <w:p w:rsidR="00F6173E" w:rsidRPr="00781A73" w:rsidRDefault="00F6173E" w:rsidP="001F558D">
      <w:pPr>
        <w:spacing w:line="360" w:lineRule="auto"/>
        <w:ind w:left="720"/>
        <w:jc w:val="both"/>
        <w:rPr>
          <w:rFonts w:ascii="Georgia" w:hAnsi="Georgia" w:cs="Arial"/>
          <w:szCs w:val="24"/>
        </w:rPr>
      </w:pPr>
      <w:r w:rsidRPr="00781A73">
        <w:rPr>
          <w:rFonts w:ascii="Georgia" w:hAnsi="Georgia" w:cs="Arial"/>
          <w:szCs w:val="24"/>
        </w:rPr>
        <w:t xml:space="preserve">The </w:t>
      </w:r>
      <w:r w:rsidR="00864FB7" w:rsidRPr="00781A73">
        <w:rPr>
          <w:rFonts w:ascii="Georgia" w:hAnsi="Georgia" w:cs="Arial"/>
          <w:szCs w:val="24"/>
        </w:rPr>
        <w:t xml:space="preserve">successful bidder/Vendor  </w:t>
      </w:r>
      <w:r w:rsidRPr="00781A73">
        <w:rPr>
          <w:rFonts w:ascii="Georgia" w:hAnsi="Georgia" w:cs="Arial"/>
          <w:szCs w:val="24"/>
        </w:rPr>
        <w:t xml:space="preserve"> shall be responsible for installation, commissioning</w:t>
      </w:r>
      <w:r w:rsidR="006053A9">
        <w:rPr>
          <w:rFonts w:ascii="Georgia" w:hAnsi="Georgia" w:cs="Arial"/>
          <w:szCs w:val="24"/>
        </w:rPr>
        <w:t xml:space="preserve"> </w:t>
      </w:r>
      <w:r w:rsidR="00C860CA" w:rsidRPr="00781A73">
        <w:rPr>
          <w:rFonts w:ascii="Georgia" w:hAnsi="Georgia" w:cs="Arial"/>
          <w:szCs w:val="24"/>
        </w:rPr>
        <w:t xml:space="preserve"> </w:t>
      </w:r>
      <w:r w:rsidRPr="00781A73">
        <w:rPr>
          <w:rFonts w:ascii="Georgia" w:hAnsi="Georgia" w:cs="Arial"/>
          <w:szCs w:val="24"/>
        </w:rPr>
        <w:t>of Hardware and Software at the Data Centres</w:t>
      </w:r>
      <w:r w:rsidR="003C6E91" w:rsidRPr="00781A73">
        <w:rPr>
          <w:rFonts w:ascii="Georgia" w:hAnsi="Georgia" w:cs="Arial"/>
          <w:szCs w:val="24"/>
        </w:rPr>
        <w:t xml:space="preserve"> at Hebbal</w:t>
      </w:r>
      <w:r w:rsidR="00F3456C" w:rsidRPr="00781A73">
        <w:rPr>
          <w:rFonts w:ascii="Georgia" w:hAnsi="Georgia" w:cs="Arial"/>
          <w:szCs w:val="24"/>
        </w:rPr>
        <w:t xml:space="preserve"> and Manesar</w:t>
      </w:r>
      <w:r w:rsidR="003E3420" w:rsidRPr="00781A73">
        <w:rPr>
          <w:rFonts w:ascii="Georgia" w:hAnsi="Georgia" w:cs="Arial"/>
          <w:szCs w:val="24"/>
        </w:rPr>
        <w:t xml:space="preserve"> </w:t>
      </w:r>
      <w:r w:rsidRPr="00781A73">
        <w:rPr>
          <w:rFonts w:ascii="Georgia" w:hAnsi="Georgia" w:cs="Arial"/>
          <w:szCs w:val="24"/>
        </w:rPr>
        <w:t>in consultation with UIDAI.</w:t>
      </w:r>
    </w:p>
    <w:p w:rsidR="00F6173E" w:rsidRPr="00781A73" w:rsidRDefault="00F6173E" w:rsidP="00EA65DD">
      <w:pPr>
        <w:pStyle w:val="Heading2"/>
        <w:numPr>
          <w:ilvl w:val="1"/>
          <w:numId w:val="73"/>
        </w:numPr>
        <w:rPr>
          <w:sz w:val="24"/>
        </w:rPr>
      </w:pPr>
      <w:bookmarkStart w:id="455" w:name="_Toc440235291"/>
      <w:bookmarkStart w:id="456" w:name="_Toc500411472"/>
      <w:r w:rsidRPr="00781A73">
        <w:rPr>
          <w:sz w:val="24"/>
        </w:rPr>
        <w:t>Schedule of requirements</w:t>
      </w:r>
      <w:bookmarkEnd w:id="455"/>
      <w:bookmarkEnd w:id="456"/>
    </w:p>
    <w:p w:rsidR="00F6173E" w:rsidRPr="00781A73" w:rsidRDefault="00F6173E" w:rsidP="00EA65DD">
      <w:pPr>
        <w:pStyle w:val="ListParagraph"/>
        <w:numPr>
          <w:ilvl w:val="0"/>
          <w:numId w:val="75"/>
        </w:numPr>
        <w:spacing w:line="360" w:lineRule="auto"/>
        <w:jc w:val="both"/>
        <w:rPr>
          <w:rFonts w:ascii="Georgia" w:hAnsi="Georgia" w:cs="Arial"/>
          <w:szCs w:val="24"/>
        </w:rPr>
      </w:pPr>
      <w:r w:rsidRPr="00781A73">
        <w:rPr>
          <w:rFonts w:ascii="Georgia" w:hAnsi="Georgia" w:cs="Arial"/>
          <w:szCs w:val="24"/>
        </w:rPr>
        <w:t>The Bidder shall be responsible to Supply, Install, Com</w:t>
      </w:r>
      <w:r w:rsidR="00DD4378" w:rsidRPr="00781A73">
        <w:rPr>
          <w:rFonts w:ascii="Georgia" w:hAnsi="Georgia" w:cs="Arial"/>
          <w:szCs w:val="24"/>
        </w:rPr>
        <w:t>mission, and Maintain</w:t>
      </w:r>
      <w:r w:rsidRPr="00781A73">
        <w:rPr>
          <w:rFonts w:ascii="Georgia" w:hAnsi="Georgia" w:cs="Arial"/>
          <w:szCs w:val="24"/>
        </w:rPr>
        <w:t xml:space="preserve"> the supplied Hardware and also provide Services as mentioned in this Section. </w:t>
      </w:r>
      <w:r w:rsidRPr="00781A73">
        <w:rPr>
          <w:rFonts w:ascii="Georgia" w:hAnsi="Georgia" w:cs="Arial"/>
          <w:b/>
          <w:szCs w:val="24"/>
        </w:rPr>
        <w:t>The Bidder should offer only the line items indicated in para 5.</w:t>
      </w:r>
      <w:r w:rsidR="002663D6" w:rsidRPr="00781A73">
        <w:rPr>
          <w:rFonts w:ascii="Georgia" w:hAnsi="Georgia" w:cs="Arial"/>
          <w:b/>
          <w:szCs w:val="24"/>
        </w:rPr>
        <w:t>2.1</w:t>
      </w:r>
      <w:r w:rsidRPr="00781A73">
        <w:rPr>
          <w:rFonts w:ascii="Georgia" w:hAnsi="Georgia" w:cs="Arial"/>
          <w:b/>
          <w:szCs w:val="24"/>
        </w:rPr>
        <w:t>, No alternate Hardware and Software should be proposed by the bidder.</w:t>
      </w:r>
    </w:p>
    <w:p w:rsidR="00F6173E" w:rsidRPr="00781A73" w:rsidRDefault="00F6173E" w:rsidP="00EA65DD">
      <w:pPr>
        <w:pStyle w:val="ListParagraph"/>
        <w:numPr>
          <w:ilvl w:val="0"/>
          <w:numId w:val="75"/>
        </w:numPr>
        <w:spacing w:line="360" w:lineRule="auto"/>
        <w:jc w:val="both"/>
        <w:rPr>
          <w:rFonts w:ascii="Georgia" w:hAnsi="Georgia" w:cs="Arial"/>
          <w:szCs w:val="24"/>
        </w:rPr>
      </w:pPr>
      <w:r w:rsidRPr="00781A73">
        <w:rPr>
          <w:rFonts w:ascii="Georgia" w:hAnsi="Georgia" w:cs="Arial"/>
          <w:szCs w:val="24"/>
        </w:rPr>
        <w:t>The Bidder should ensure that all the peripherals, accessories, sub-components required for the functionality and completeness for the Schedule of Requirements including but not limited to devices, equipment, accessories, patch cords (copper/fiber), cables, software licenses, tools, etc. should also be provisioned according to the requirements for successful installation and commissioning of systems.</w:t>
      </w:r>
    </w:p>
    <w:p w:rsidR="00F6173E" w:rsidRPr="00781A73" w:rsidRDefault="00F6173E" w:rsidP="00EA65DD">
      <w:pPr>
        <w:pStyle w:val="ListParagraph"/>
        <w:numPr>
          <w:ilvl w:val="0"/>
          <w:numId w:val="75"/>
        </w:numPr>
        <w:spacing w:line="360" w:lineRule="auto"/>
        <w:jc w:val="both"/>
        <w:rPr>
          <w:rFonts w:ascii="Georgia" w:hAnsi="Georgia" w:cs="Arial"/>
          <w:szCs w:val="24"/>
        </w:rPr>
      </w:pPr>
      <w:r w:rsidRPr="00781A73">
        <w:rPr>
          <w:rFonts w:ascii="Georgia" w:hAnsi="Georgia" w:cs="Arial"/>
          <w:szCs w:val="24"/>
        </w:rPr>
        <w:t>The Bidder will have to make all provisions to meet the schedule of requirements at no additional cost and time implications to UIDAI.UIDAI will not be responsible if the Bidder has not provisioned some components, sub-components, assemblies, sub-assemblies as part of the bill of material in the Bid.</w:t>
      </w:r>
    </w:p>
    <w:p w:rsidR="00F6173E" w:rsidRPr="00781A73" w:rsidRDefault="00F6173E" w:rsidP="00EA65DD">
      <w:pPr>
        <w:pStyle w:val="ListParagraph"/>
        <w:numPr>
          <w:ilvl w:val="0"/>
          <w:numId w:val="75"/>
        </w:numPr>
        <w:spacing w:line="360" w:lineRule="auto"/>
        <w:jc w:val="both"/>
        <w:rPr>
          <w:rFonts w:ascii="Georgia" w:hAnsi="Georgia" w:cs="Arial"/>
          <w:szCs w:val="24"/>
        </w:rPr>
      </w:pPr>
      <w:r w:rsidRPr="00781A73">
        <w:rPr>
          <w:rFonts w:ascii="Georgia" w:hAnsi="Georgia" w:cs="Arial"/>
          <w:szCs w:val="24"/>
        </w:rPr>
        <w:t xml:space="preserve">All the software licenses that the Bidder </w:t>
      </w:r>
      <w:r w:rsidR="002663D6" w:rsidRPr="00781A73">
        <w:rPr>
          <w:rFonts w:ascii="Georgia" w:hAnsi="Georgia" w:cs="Arial"/>
          <w:szCs w:val="24"/>
        </w:rPr>
        <w:t>provide</w:t>
      </w:r>
      <w:r w:rsidRPr="00781A73">
        <w:rPr>
          <w:rFonts w:ascii="Georgia" w:hAnsi="Georgia" w:cs="Arial"/>
          <w:szCs w:val="24"/>
        </w:rPr>
        <w:t xml:space="preserve"> should be perpetual software licenses along with maintenance, upgrades and updates during the currency of the contract. The software licenses should not be restricted based on location and UIDAI should have the flexibility to use the software licenses for other requirements if required. The Bidder should provide the licensing policy for every software component along with the Technical Bid.</w:t>
      </w:r>
    </w:p>
    <w:p w:rsidR="00F6173E" w:rsidRPr="00781A73" w:rsidRDefault="00F6173E" w:rsidP="00EA65DD">
      <w:pPr>
        <w:pStyle w:val="ListParagraph"/>
        <w:numPr>
          <w:ilvl w:val="0"/>
          <w:numId w:val="75"/>
        </w:numPr>
        <w:spacing w:line="360" w:lineRule="auto"/>
        <w:jc w:val="both"/>
        <w:rPr>
          <w:rFonts w:ascii="Georgia" w:hAnsi="Georgia" w:cs="Arial"/>
          <w:szCs w:val="24"/>
        </w:rPr>
      </w:pPr>
      <w:r w:rsidRPr="00781A73">
        <w:rPr>
          <w:rFonts w:ascii="Georgia" w:hAnsi="Georgia" w:cs="Arial"/>
          <w:szCs w:val="24"/>
        </w:rPr>
        <w:t xml:space="preserve">The Bidder should ensure that there is a 24x7 comprehensive onsite support arrangement during the currency of the contract with all the OEMs for respective components. </w:t>
      </w:r>
    </w:p>
    <w:p w:rsidR="00D4153A" w:rsidRPr="00781A73" w:rsidRDefault="00D4153A" w:rsidP="00EA65DD">
      <w:pPr>
        <w:pStyle w:val="ListParagraph"/>
        <w:widowControl w:val="0"/>
        <w:numPr>
          <w:ilvl w:val="0"/>
          <w:numId w:val="75"/>
        </w:numPr>
        <w:autoSpaceDE w:val="0"/>
        <w:autoSpaceDN w:val="0"/>
        <w:adjustRightInd w:val="0"/>
        <w:snapToGrid w:val="0"/>
        <w:spacing w:after="0" w:line="360" w:lineRule="auto"/>
        <w:jc w:val="both"/>
        <w:rPr>
          <w:rFonts w:ascii="Georgia" w:hAnsi="Georgia" w:cs="Arial"/>
          <w:szCs w:val="24"/>
        </w:rPr>
      </w:pPr>
      <w:r w:rsidRPr="00781A73">
        <w:rPr>
          <w:rFonts w:ascii="Georgia" w:hAnsi="Georgia" w:cs="Arial"/>
          <w:szCs w:val="24"/>
        </w:rPr>
        <w:t xml:space="preserve">The Bidder should ensure that none of the components and sub-components is declared end-of support by the respective OEM </w:t>
      </w:r>
      <w:r w:rsidR="00F913EC">
        <w:rPr>
          <w:rFonts w:ascii="Georgia" w:hAnsi="Georgia" w:cs="Arial"/>
          <w:szCs w:val="24"/>
        </w:rPr>
        <w:t xml:space="preserve">for next </w:t>
      </w:r>
      <w:r w:rsidRPr="00781A73">
        <w:rPr>
          <w:rFonts w:ascii="Georgia" w:hAnsi="Georgia" w:cs="Arial"/>
          <w:szCs w:val="24"/>
        </w:rPr>
        <w:t>7</w:t>
      </w:r>
      <w:r w:rsidR="00502418">
        <w:rPr>
          <w:rFonts w:ascii="Georgia" w:hAnsi="Georgia" w:cs="Arial"/>
          <w:szCs w:val="24"/>
        </w:rPr>
        <w:t xml:space="preserve"> years and 6 months from the end of bid submission date</w:t>
      </w:r>
      <w:r w:rsidRPr="00781A73">
        <w:rPr>
          <w:rFonts w:ascii="Georgia" w:hAnsi="Georgia" w:cs="Arial"/>
          <w:szCs w:val="24"/>
        </w:rPr>
        <w:t>. If, the OEM declares any components/sub-components end of support within the aforesaid period</w:t>
      </w:r>
      <w:r w:rsidRPr="00781A73">
        <w:rPr>
          <w:rFonts w:ascii="Georgia" w:hAnsi="Georgia" w:cstheme="minorHAnsi"/>
          <w:szCs w:val="24"/>
        </w:rPr>
        <w:t>, bidder shall replace it with an equivalent or better substitute that is compatible to the existing product/equipment, without any additional cost to UIDAI and without impacting the performance of the solution in any manner. In case it is not compatible with the product/equipment, bidder shall replace the product/equipment with an equivalent or better product/equipment that is acceptable to UIDAI, without any additional cost and without impacting the performance of the solution in any manner.</w:t>
      </w:r>
    </w:p>
    <w:p w:rsidR="009061B5" w:rsidRPr="00781A73" w:rsidRDefault="009061B5" w:rsidP="00EA65DD">
      <w:pPr>
        <w:pStyle w:val="ListParagraph"/>
        <w:numPr>
          <w:ilvl w:val="0"/>
          <w:numId w:val="75"/>
        </w:numPr>
        <w:spacing w:line="360" w:lineRule="auto"/>
        <w:jc w:val="both"/>
        <w:rPr>
          <w:rFonts w:ascii="Georgia" w:hAnsi="Georgia" w:cs="Arial"/>
          <w:szCs w:val="24"/>
        </w:rPr>
      </w:pPr>
      <w:r w:rsidRPr="00781A73">
        <w:rPr>
          <w:rFonts w:ascii="Georgia" w:hAnsi="Georgia" w:cstheme="minorHAnsi"/>
          <w:szCs w:val="24"/>
        </w:rPr>
        <w:t>Any equipment supplied to UIDAI shall not be declared</w:t>
      </w:r>
      <w:r w:rsidR="00627A0F" w:rsidRPr="00781A73">
        <w:rPr>
          <w:rFonts w:ascii="Georgia" w:hAnsi="Georgia" w:cstheme="minorHAnsi"/>
          <w:szCs w:val="24"/>
        </w:rPr>
        <w:t xml:space="preserve"> end of sale for a minimum of 1</w:t>
      </w:r>
      <w:r w:rsidR="00502418">
        <w:rPr>
          <w:rFonts w:ascii="Georgia" w:hAnsi="Georgia" w:cstheme="minorHAnsi"/>
          <w:szCs w:val="24"/>
        </w:rPr>
        <w:t>8</w:t>
      </w:r>
      <w:r w:rsidRPr="00781A73">
        <w:rPr>
          <w:rFonts w:ascii="Georgia" w:hAnsi="Georgia" w:cstheme="minorHAnsi"/>
          <w:szCs w:val="24"/>
        </w:rPr>
        <w:t xml:space="preserve"> months and end of support for a minimum of 7 years </w:t>
      </w:r>
      <w:r w:rsidR="00502418">
        <w:rPr>
          <w:rFonts w:ascii="Georgia" w:hAnsi="Georgia" w:cstheme="minorHAnsi"/>
          <w:szCs w:val="24"/>
        </w:rPr>
        <w:t xml:space="preserve">and 6 months </w:t>
      </w:r>
      <w:r w:rsidRPr="00781A73">
        <w:rPr>
          <w:rFonts w:ascii="Georgia" w:hAnsi="Georgia" w:cstheme="minorHAnsi"/>
          <w:szCs w:val="24"/>
        </w:rPr>
        <w:t>from</w:t>
      </w:r>
      <w:r w:rsidR="00502418" w:rsidRPr="00502418">
        <w:rPr>
          <w:rFonts w:ascii="Georgia" w:hAnsi="Georgia" w:cs="Arial"/>
          <w:szCs w:val="24"/>
        </w:rPr>
        <w:t xml:space="preserve"> </w:t>
      </w:r>
      <w:r w:rsidR="00502418">
        <w:rPr>
          <w:rFonts w:ascii="Georgia" w:hAnsi="Georgia" w:cs="Arial"/>
          <w:szCs w:val="24"/>
        </w:rPr>
        <w:t>the end of bid submission date</w:t>
      </w:r>
      <w:r w:rsidRPr="00781A73">
        <w:rPr>
          <w:rFonts w:ascii="Georgia" w:hAnsi="Georgia" w:cstheme="minorHAnsi"/>
          <w:szCs w:val="24"/>
        </w:rPr>
        <w:t xml:space="preserve">. </w:t>
      </w:r>
      <w:r w:rsidRPr="00781A73">
        <w:rPr>
          <w:rFonts w:ascii="Georgia" w:hAnsi="Georgia" w:cs="Arial"/>
          <w:szCs w:val="24"/>
        </w:rPr>
        <w:t>If, the OEM declares any of the product(s) end of sale/end-of-support within the aforesaid period</w:t>
      </w:r>
      <w:r w:rsidR="000C5762" w:rsidRPr="00781A73">
        <w:rPr>
          <w:rFonts w:ascii="Georgia" w:hAnsi="Georgia" w:cstheme="minorHAnsi"/>
          <w:szCs w:val="24"/>
        </w:rPr>
        <w:t>, bidder shall replace product</w:t>
      </w:r>
      <w:r w:rsidR="00D816F9" w:rsidRPr="00781A73">
        <w:rPr>
          <w:rFonts w:ascii="Georgia" w:hAnsi="Georgia" w:cstheme="minorHAnsi"/>
          <w:szCs w:val="24"/>
        </w:rPr>
        <w:t>s</w:t>
      </w:r>
      <w:r w:rsidR="000C5762" w:rsidRPr="00781A73">
        <w:rPr>
          <w:rFonts w:ascii="Georgia" w:hAnsi="Georgia" w:cstheme="minorHAnsi"/>
          <w:szCs w:val="24"/>
        </w:rPr>
        <w:t>/ solution</w:t>
      </w:r>
      <w:r w:rsidRPr="00781A73">
        <w:rPr>
          <w:rFonts w:ascii="Georgia" w:hAnsi="Georgia" w:cstheme="minorHAnsi"/>
          <w:szCs w:val="24"/>
        </w:rPr>
        <w:t xml:space="preserve"> with an equivalent or better substitute that is acceptable to UIDAI, without any additional cost to UIDAI and without impacting the performance of the solution in any manner.</w:t>
      </w:r>
    </w:p>
    <w:p w:rsidR="00F6173E" w:rsidRPr="00781A73" w:rsidRDefault="00F6173E" w:rsidP="00EA65DD">
      <w:pPr>
        <w:pStyle w:val="ListParagraph"/>
        <w:numPr>
          <w:ilvl w:val="0"/>
          <w:numId w:val="75"/>
        </w:numPr>
        <w:spacing w:line="360" w:lineRule="auto"/>
        <w:jc w:val="both"/>
        <w:rPr>
          <w:rFonts w:ascii="Georgia" w:hAnsi="Georgia" w:cs="Arial"/>
          <w:szCs w:val="24"/>
        </w:rPr>
      </w:pPr>
      <w:r w:rsidRPr="00781A73">
        <w:rPr>
          <w:rFonts w:ascii="Georgia" w:hAnsi="Georgia" w:cs="Arial"/>
          <w:szCs w:val="24"/>
        </w:rPr>
        <w:t xml:space="preserve">The Bidder should ensure that the equipment can be mounted into the industry standard Racks provisioned by the Bidder. If the equipment proposed by the Bidder cannot be mounted into the Racks provisioned, the Racks for those </w:t>
      </w:r>
      <w:r w:rsidR="0034098F" w:rsidRPr="00781A73">
        <w:rPr>
          <w:rFonts w:ascii="Georgia" w:hAnsi="Georgia" w:cs="Arial"/>
          <w:szCs w:val="24"/>
        </w:rPr>
        <w:t>equipment</w:t>
      </w:r>
      <w:r w:rsidRPr="00781A73">
        <w:rPr>
          <w:rFonts w:ascii="Georgia" w:hAnsi="Georgia" w:cs="Arial"/>
          <w:szCs w:val="24"/>
        </w:rPr>
        <w:t xml:space="preserve"> should be provisioned by the Bidder separately without any additional cost to the UIDAI.</w:t>
      </w:r>
    </w:p>
    <w:p w:rsidR="00F6173E" w:rsidRPr="00781A73" w:rsidRDefault="00F6173E" w:rsidP="00EA65DD">
      <w:pPr>
        <w:pStyle w:val="ListParagraph"/>
        <w:numPr>
          <w:ilvl w:val="0"/>
          <w:numId w:val="75"/>
        </w:numPr>
        <w:spacing w:line="360" w:lineRule="auto"/>
        <w:jc w:val="both"/>
        <w:rPr>
          <w:rFonts w:ascii="Georgia" w:hAnsi="Georgia" w:cs="Arial"/>
          <w:szCs w:val="24"/>
        </w:rPr>
      </w:pPr>
      <w:r w:rsidRPr="00781A73">
        <w:rPr>
          <w:rFonts w:ascii="Georgia" w:hAnsi="Georgia" w:cs="Arial"/>
          <w:szCs w:val="24"/>
        </w:rPr>
        <w:t xml:space="preserve">The Bidder is responsible for provisioning all the </w:t>
      </w:r>
      <w:r w:rsidR="006845AF" w:rsidRPr="00781A73">
        <w:rPr>
          <w:rFonts w:ascii="Georgia" w:hAnsi="Georgia" w:cs="Arial"/>
          <w:szCs w:val="24"/>
        </w:rPr>
        <w:t>equipment</w:t>
      </w:r>
      <w:r w:rsidRPr="00781A73">
        <w:rPr>
          <w:rFonts w:ascii="Georgia" w:hAnsi="Georgia" w:cs="Arial"/>
          <w:szCs w:val="24"/>
        </w:rPr>
        <w:t xml:space="preserve"> along with associated peripherals, accessories, cables, sub-components, etc.</w:t>
      </w:r>
    </w:p>
    <w:p w:rsidR="00F6173E" w:rsidRPr="00781A73" w:rsidRDefault="00F6173E" w:rsidP="00EA65DD">
      <w:pPr>
        <w:pStyle w:val="ListParagraph"/>
        <w:numPr>
          <w:ilvl w:val="0"/>
          <w:numId w:val="75"/>
        </w:numPr>
        <w:spacing w:line="360" w:lineRule="auto"/>
        <w:jc w:val="both"/>
        <w:rPr>
          <w:rFonts w:ascii="Georgia" w:hAnsi="Georgia" w:cs="Arial"/>
          <w:szCs w:val="24"/>
        </w:rPr>
      </w:pPr>
      <w:r w:rsidRPr="00781A73">
        <w:rPr>
          <w:rFonts w:ascii="Georgia" w:hAnsi="Georgia" w:cs="Arial"/>
          <w:szCs w:val="24"/>
        </w:rPr>
        <w:t>Any additional components, sub-components, assemblies, sub-assemblies that would be required to meet the desired performance requirements under “live” conditions will have to be provisioned by the Bidder at no additional cost to UIDAI and without any project delays.</w:t>
      </w:r>
    </w:p>
    <w:p w:rsidR="009061B5" w:rsidRPr="00781A73" w:rsidRDefault="009061B5" w:rsidP="00EA65DD">
      <w:pPr>
        <w:pStyle w:val="ListParagraph"/>
        <w:numPr>
          <w:ilvl w:val="0"/>
          <w:numId w:val="75"/>
        </w:numPr>
        <w:spacing w:line="360" w:lineRule="auto"/>
        <w:jc w:val="both"/>
        <w:rPr>
          <w:rFonts w:ascii="Georgia" w:hAnsi="Georgia" w:cs="Arial"/>
          <w:szCs w:val="24"/>
        </w:rPr>
      </w:pPr>
      <w:r w:rsidRPr="00781A73">
        <w:rPr>
          <w:rFonts w:ascii="Georgia" w:eastAsia="Times New Roman" w:hAnsi="Georgia"/>
          <w:color w:val="000000"/>
          <w:szCs w:val="24"/>
          <w:lang w:val="en-IN" w:eastAsia="en-IN"/>
        </w:rPr>
        <w:t xml:space="preserve">It is expected that the Bidder will provide the hardware and software after due consideration to the compatibility issues between various </w:t>
      </w:r>
      <w:r w:rsidRPr="00781A73">
        <w:rPr>
          <w:rFonts w:ascii="Georgia" w:eastAsia="Times New Roman" w:hAnsi="Georgia"/>
          <w:bCs/>
          <w:color w:val="000000"/>
          <w:szCs w:val="24"/>
          <w:lang w:val="en-IN" w:eastAsia="en-IN"/>
        </w:rPr>
        <w:t>proposed</w:t>
      </w:r>
      <w:r w:rsidRPr="00781A73">
        <w:rPr>
          <w:rFonts w:ascii="Georgia" w:eastAsia="Times New Roman" w:hAnsi="Georgia"/>
          <w:color w:val="000000"/>
          <w:szCs w:val="24"/>
          <w:lang w:val="en-IN" w:eastAsia="en-IN"/>
        </w:rPr>
        <w:t xml:space="preserve"> components. If there is a problem with compatibility between components, the Bidder should replace the components with an equivalent or better component that is acceptable to UIDAI at no additional costs to UIDAI and without any project delays.</w:t>
      </w:r>
    </w:p>
    <w:p w:rsidR="00F6173E" w:rsidRPr="00781A73" w:rsidRDefault="00F6173E" w:rsidP="00EA65DD">
      <w:pPr>
        <w:pStyle w:val="ListParagraph"/>
        <w:numPr>
          <w:ilvl w:val="0"/>
          <w:numId w:val="75"/>
        </w:numPr>
        <w:spacing w:line="360" w:lineRule="auto"/>
        <w:jc w:val="both"/>
        <w:rPr>
          <w:rFonts w:ascii="Georgia" w:hAnsi="Georgia" w:cs="Arial"/>
          <w:szCs w:val="24"/>
        </w:rPr>
      </w:pPr>
      <w:r w:rsidRPr="00781A73">
        <w:rPr>
          <w:rFonts w:ascii="Georgia" w:hAnsi="Georgia" w:cs="Arial"/>
          <w:szCs w:val="24"/>
        </w:rPr>
        <w:t xml:space="preserve">The </w:t>
      </w:r>
      <w:r w:rsidR="00864FB7" w:rsidRPr="00781A73">
        <w:rPr>
          <w:rFonts w:ascii="Georgia" w:hAnsi="Georgia" w:cs="Arial"/>
          <w:szCs w:val="24"/>
        </w:rPr>
        <w:t xml:space="preserve">successful bidder/Vendor  </w:t>
      </w:r>
      <w:r w:rsidRPr="00781A73">
        <w:rPr>
          <w:rFonts w:ascii="Georgia" w:hAnsi="Georgia" w:cs="Arial"/>
          <w:szCs w:val="24"/>
        </w:rPr>
        <w:t xml:space="preserve"> shall have to provide minimum one hard and two soft copies of all the manuals, documentation, including but not limited to, detailed operations manual, maintenance manual, administration manual, etc. for each and every equipment / component proposed as part of this Bid. The documentation shall be supplied for Installation, Maintenance, Servicing and Operations of </w:t>
      </w:r>
      <w:r w:rsidR="0034098F" w:rsidRPr="00781A73">
        <w:rPr>
          <w:rFonts w:ascii="Georgia" w:hAnsi="Georgia" w:cs="Arial"/>
          <w:szCs w:val="24"/>
        </w:rPr>
        <w:t>equipment</w:t>
      </w:r>
      <w:r w:rsidRPr="00781A73">
        <w:rPr>
          <w:rFonts w:ascii="Georgia" w:hAnsi="Georgia" w:cs="Arial"/>
          <w:szCs w:val="24"/>
        </w:rPr>
        <w:t xml:space="preserve"> / components.</w:t>
      </w:r>
    </w:p>
    <w:p w:rsidR="00F6173E" w:rsidRPr="00781A73" w:rsidRDefault="00F6173E" w:rsidP="00EA65DD">
      <w:pPr>
        <w:pStyle w:val="ListParagraph"/>
        <w:numPr>
          <w:ilvl w:val="0"/>
          <w:numId w:val="75"/>
        </w:numPr>
        <w:spacing w:line="360" w:lineRule="auto"/>
        <w:jc w:val="both"/>
        <w:rPr>
          <w:rFonts w:ascii="Georgia" w:hAnsi="Georgia" w:cs="Arial"/>
          <w:szCs w:val="24"/>
        </w:rPr>
      </w:pPr>
      <w:r w:rsidRPr="00781A73">
        <w:rPr>
          <w:rFonts w:ascii="Georgia" w:hAnsi="Georgia" w:cs="Arial"/>
          <w:szCs w:val="24"/>
        </w:rPr>
        <w:t>After acceptance tests and final acceptance of Hardware and Software by UIDAI, the successful bidder shall hand over the Hardware</w:t>
      </w:r>
      <w:r w:rsidR="00EB7F22" w:rsidRPr="00781A73">
        <w:rPr>
          <w:rFonts w:ascii="Georgia" w:hAnsi="Georgia" w:cs="Arial"/>
          <w:szCs w:val="24"/>
        </w:rPr>
        <w:t>/software</w:t>
      </w:r>
      <w:r w:rsidR="003E3420" w:rsidRPr="00781A73">
        <w:rPr>
          <w:rFonts w:ascii="Georgia" w:hAnsi="Georgia" w:cs="Arial"/>
          <w:szCs w:val="24"/>
        </w:rPr>
        <w:t xml:space="preserve"> </w:t>
      </w:r>
      <w:r w:rsidRPr="00781A73">
        <w:rPr>
          <w:rFonts w:ascii="Georgia" w:hAnsi="Georgia" w:cs="Arial"/>
          <w:szCs w:val="24"/>
        </w:rPr>
        <w:t>to the UIDAI and shall continue to provide Warranty / AMC services under the direct supervision of UIDAI.</w:t>
      </w:r>
    </w:p>
    <w:p w:rsidR="003E3D05" w:rsidRPr="00781A73" w:rsidRDefault="003E3D05" w:rsidP="003E3D05">
      <w:pPr>
        <w:pStyle w:val="ListParagraph"/>
        <w:spacing w:line="360" w:lineRule="auto"/>
        <w:jc w:val="both"/>
        <w:rPr>
          <w:rFonts w:ascii="Georgia" w:hAnsi="Georgia" w:cs="Arial"/>
          <w:szCs w:val="24"/>
        </w:rPr>
      </w:pPr>
    </w:p>
    <w:p w:rsidR="00F6173E" w:rsidRPr="00781A73" w:rsidRDefault="00F6173E" w:rsidP="00EA65DD">
      <w:pPr>
        <w:pStyle w:val="Heading2"/>
        <w:numPr>
          <w:ilvl w:val="1"/>
          <w:numId w:val="73"/>
        </w:numPr>
        <w:rPr>
          <w:sz w:val="24"/>
        </w:rPr>
      </w:pPr>
      <w:bookmarkStart w:id="457" w:name="_Toc440235292"/>
      <w:bookmarkStart w:id="458" w:name="_Toc500411473"/>
      <w:r w:rsidRPr="00781A73">
        <w:rPr>
          <w:sz w:val="24"/>
        </w:rPr>
        <w:t>Services</w:t>
      </w:r>
      <w:bookmarkEnd w:id="457"/>
      <w:bookmarkEnd w:id="458"/>
    </w:p>
    <w:p w:rsidR="00F6173E" w:rsidRPr="00781A73" w:rsidRDefault="00F6173E" w:rsidP="00EA65DD">
      <w:pPr>
        <w:pStyle w:val="Heading3"/>
        <w:numPr>
          <w:ilvl w:val="2"/>
          <w:numId w:val="73"/>
        </w:numPr>
        <w:spacing w:line="360" w:lineRule="auto"/>
        <w:rPr>
          <w:rFonts w:ascii="Georgia" w:hAnsi="Georgia"/>
          <w:sz w:val="24"/>
          <w:szCs w:val="26"/>
        </w:rPr>
      </w:pPr>
      <w:bookmarkStart w:id="459" w:name="_Toc440235293"/>
      <w:bookmarkStart w:id="460" w:name="_Toc500411474"/>
      <w:r w:rsidRPr="00781A73">
        <w:rPr>
          <w:rFonts w:ascii="Georgia" w:hAnsi="Georgia"/>
          <w:sz w:val="24"/>
          <w:szCs w:val="26"/>
        </w:rPr>
        <w:t>Requirements and Objectives</w:t>
      </w:r>
      <w:bookmarkEnd w:id="459"/>
      <w:bookmarkEnd w:id="460"/>
    </w:p>
    <w:p w:rsidR="00F6173E" w:rsidRPr="00781A73" w:rsidRDefault="00F6173E" w:rsidP="00EA65DD">
      <w:pPr>
        <w:pStyle w:val="ListParagraph"/>
        <w:numPr>
          <w:ilvl w:val="0"/>
          <w:numId w:val="76"/>
        </w:numPr>
        <w:spacing w:line="360" w:lineRule="auto"/>
        <w:jc w:val="both"/>
        <w:rPr>
          <w:rFonts w:ascii="Georgia" w:hAnsi="Georgia" w:cs="Arial"/>
          <w:szCs w:val="24"/>
        </w:rPr>
      </w:pPr>
      <w:r w:rsidRPr="00781A73">
        <w:rPr>
          <w:rFonts w:ascii="Georgia" w:hAnsi="Georgia" w:cs="Arial"/>
          <w:szCs w:val="24"/>
        </w:rPr>
        <w:t xml:space="preserve">The Bidder shall provide services for installation, </w:t>
      </w:r>
      <w:r w:rsidR="00345079" w:rsidRPr="00781A73">
        <w:rPr>
          <w:rFonts w:ascii="Georgia" w:hAnsi="Georgia" w:cs="Arial"/>
          <w:szCs w:val="24"/>
        </w:rPr>
        <w:t>commissioning</w:t>
      </w:r>
      <w:r w:rsidR="003E3420" w:rsidRPr="00781A73">
        <w:rPr>
          <w:rFonts w:ascii="Georgia" w:hAnsi="Georgia" w:cs="Arial"/>
          <w:szCs w:val="24"/>
        </w:rPr>
        <w:t xml:space="preserve"> </w:t>
      </w:r>
      <w:r w:rsidRPr="00781A73">
        <w:rPr>
          <w:rFonts w:ascii="Georgia" w:hAnsi="Georgia" w:cs="Arial"/>
          <w:szCs w:val="24"/>
        </w:rPr>
        <w:t>and other incidental services at Data Centres</w:t>
      </w:r>
      <w:r w:rsidR="003C6E91" w:rsidRPr="00781A73">
        <w:rPr>
          <w:rFonts w:ascii="Georgia" w:hAnsi="Georgia" w:cs="Arial"/>
          <w:szCs w:val="24"/>
        </w:rPr>
        <w:t xml:space="preserve"> at Hebbal</w:t>
      </w:r>
      <w:r w:rsidR="00F3456C" w:rsidRPr="00781A73">
        <w:rPr>
          <w:rFonts w:ascii="Georgia" w:hAnsi="Georgia" w:cs="Arial"/>
          <w:szCs w:val="24"/>
        </w:rPr>
        <w:t xml:space="preserve"> and</w:t>
      </w:r>
      <w:r w:rsidR="003E3420" w:rsidRPr="00781A73">
        <w:rPr>
          <w:rFonts w:ascii="Georgia" w:hAnsi="Georgia" w:cs="Arial"/>
          <w:szCs w:val="24"/>
        </w:rPr>
        <w:t xml:space="preserve"> </w:t>
      </w:r>
      <w:r w:rsidR="003C6E91" w:rsidRPr="00781A73">
        <w:rPr>
          <w:rFonts w:ascii="Georgia" w:hAnsi="Georgia" w:cs="Arial"/>
          <w:szCs w:val="24"/>
        </w:rPr>
        <w:t>Manesar</w:t>
      </w:r>
      <w:r w:rsidRPr="00781A73">
        <w:rPr>
          <w:rFonts w:ascii="Georgia" w:hAnsi="Georgia" w:cs="Arial"/>
          <w:szCs w:val="24"/>
        </w:rPr>
        <w:t>.</w:t>
      </w:r>
    </w:p>
    <w:p w:rsidR="00F6173E" w:rsidRPr="00781A73" w:rsidRDefault="00F6173E" w:rsidP="00EA65DD">
      <w:pPr>
        <w:pStyle w:val="ListParagraph"/>
        <w:numPr>
          <w:ilvl w:val="0"/>
          <w:numId w:val="76"/>
        </w:numPr>
        <w:spacing w:line="360" w:lineRule="auto"/>
        <w:jc w:val="both"/>
        <w:rPr>
          <w:rFonts w:ascii="Georgia" w:hAnsi="Georgia" w:cs="Arial"/>
          <w:szCs w:val="24"/>
        </w:rPr>
      </w:pPr>
      <w:r w:rsidRPr="00781A73">
        <w:rPr>
          <w:rFonts w:ascii="Georgia" w:hAnsi="Georgia" w:cs="Arial"/>
          <w:szCs w:val="24"/>
        </w:rPr>
        <w:t>The services, including but not limited to the following, should be provided</w:t>
      </w:r>
    </w:p>
    <w:p w:rsidR="00F6173E" w:rsidRPr="00781A73" w:rsidRDefault="00F6173E" w:rsidP="00EA65DD">
      <w:pPr>
        <w:pStyle w:val="ListParagraph"/>
        <w:numPr>
          <w:ilvl w:val="1"/>
          <w:numId w:val="76"/>
        </w:numPr>
        <w:spacing w:line="360" w:lineRule="auto"/>
        <w:jc w:val="both"/>
        <w:rPr>
          <w:rFonts w:ascii="Georgia" w:hAnsi="Georgia" w:cs="Arial"/>
          <w:szCs w:val="24"/>
        </w:rPr>
      </w:pPr>
      <w:r w:rsidRPr="00781A73">
        <w:rPr>
          <w:rFonts w:ascii="Georgia" w:hAnsi="Georgia" w:cs="Arial"/>
          <w:szCs w:val="24"/>
        </w:rPr>
        <w:t>Planning and scheduling for installation and commissioning as per agreed plan.</w:t>
      </w:r>
    </w:p>
    <w:p w:rsidR="00F6173E" w:rsidRPr="00781A73" w:rsidRDefault="00F6173E" w:rsidP="00EA65DD">
      <w:pPr>
        <w:pStyle w:val="ListParagraph"/>
        <w:numPr>
          <w:ilvl w:val="1"/>
          <w:numId w:val="76"/>
        </w:numPr>
        <w:spacing w:line="360" w:lineRule="auto"/>
        <w:jc w:val="both"/>
        <w:rPr>
          <w:rFonts w:ascii="Georgia" w:hAnsi="Georgia" w:cs="Arial"/>
          <w:szCs w:val="24"/>
        </w:rPr>
      </w:pPr>
      <w:r w:rsidRPr="00781A73">
        <w:rPr>
          <w:rFonts w:ascii="Georgia" w:hAnsi="Georgia" w:cs="Arial"/>
          <w:szCs w:val="24"/>
        </w:rPr>
        <w:t>Installation of hardware, software.</w:t>
      </w:r>
    </w:p>
    <w:p w:rsidR="00F6173E" w:rsidRPr="00781A73" w:rsidRDefault="00F6173E" w:rsidP="00EA65DD">
      <w:pPr>
        <w:pStyle w:val="ListParagraph"/>
        <w:numPr>
          <w:ilvl w:val="1"/>
          <w:numId w:val="76"/>
        </w:numPr>
        <w:spacing w:line="360" w:lineRule="auto"/>
        <w:jc w:val="both"/>
        <w:rPr>
          <w:rFonts w:ascii="Georgia" w:hAnsi="Georgia" w:cs="Arial"/>
          <w:szCs w:val="24"/>
        </w:rPr>
      </w:pPr>
      <w:r w:rsidRPr="00781A73">
        <w:rPr>
          <w:rFonts w:ascii="Georgia" w:hAnsi="Georgia" w:cs="Arial"/>
          <w:szCs w:val="24"/>
        </w:rPr>
        <w:t>Maintenance and Support for the infrastructure provided.</w:t>
      </w:r>
    </w:p>
    <w:p w:rsidR="00F6173E" w:rsidRPr="00781A73" w:rsidRDefault="00F6173E" w:rsidP="001F558D">
      <w:pPr>
        <w:pStyle w:val="ListParagraph"/>
        <w:spacing w:line="360" w:lineRule="auto"/>
        <w:ind w:left="1440"/>
        <w:jc w:val="both"/>
        <w:rPr>
          <w:rFonts w:ascii="Georgia" w:hAnsi="Georgia" w:cs="Arial"/>
          <w:szCs w:val="24"/>
        </w:rPr>
      </w:pPr>
    </w:p>
    <w:p w:rsidR="00F6173E" w:rsidRPr="00781A73" w:rsidRDefault="00F6173E" w:rsidP="00EA65DD">
      <w:pPr>
        <w:pStyle w:val="ListParagraph"/>
        <w:numPr>
          <w:ilvl w:val="0"/>
          <w:numId w:val="76"/>
        </w:numPr>
        <w:spacing w:line="360" w:lineRule="auto"/>
        <w:jc w:val="both"/>
        <w:rPr>
          <w:rFonts w:ascii="Georgia" w:hAnsi="Georgia" w:cs="Arial"/>
          <w:szCs w:val="24"/>
        </w:rPr>
      </w:pPr>
      <w:r w:rsidRPr="00781A73">
        <w:rPr>
          <w:rFonts w:ascii="Georgia" w:hAnsi="Georgia" w:cs="Arial"/>
          <w:szCs w:val="24"/>
        </w:rPr>
        <w:t xml:space="preserve">The </w:t>
      </w:r>
      <w:r w:rsidR="00864FB7" w:rsidRPr="00781A73">
        <w:rPr>
          <w:rFonts w:ascii="Georgia" w:hAnsi="Georgia" w:cs="Arial"/>
          <w:szCs w:val="24"/>
        </w:rPr>
        <w:t xml:space="preserve">successful bidder/Vendor  </w:t>
      </w:r>
      <w:r w:rsidRPr="00781A73">
        <w:rPr>
          <w:rFonts w:ascii="Georgia" w:hAnsi="Georgia" w:cs="Arial"/>
          <w:szCs w:val="24"/>
        </w:rPr>
        <w:t xml:space="preserve"> shall be responsible for the generation and submission of necessary documentation required during various phases of the project viz. Planning, Installation, Commissioning and Acceptance. Prior approval of UIDAI is required on all such documentation before commencement of activity.</w:t>
      </w:r>
    </w:p>
    <w:p w:rsidR="00F6173E" w:rsidRPr="00781A73" w:rsidRDefault="00F6173E" w:rsidP="00EA65DD">
      <w:pPr>
        <w:pStyle w:val="ListParagraph"/>
        <w:numPr>
          <w:ilvl w:val="0"/>
          <w:numId w:val="76"/>
        </w:numPr>
        <w:spacing w:line="360" w:lineRule="auto"/>
        <w:jc w:val="both"/>
        <w:rPr>
          <w:rFonts w:ascii="Georgia" w:hAnsi="Georgia" w:cs="Arial"/>
          <w:szCs w:val="24"/>
        </w:rPr>
      </w:pPr>
      <w:r w:rsidRPr="00781A73">
        <w:rPr>
          <w:rFonts w:ascii="Georgia" w:hAnsi="Georgia" w:cs="Arial"/>
          <w:szCs w:val="24"/>
        </w:rPr>
        <w:t xml:space="preserve">The </w:t>
      </w:r>
      <w:r w:rsidR="00864FB7" w:rsidRPr="00781A73">
        <w:rPr>
          <w:rFonts w:ascii="Georgia" w:hAnsi="Georgia" w:cs="Arial"/>
          <w:szCs w:val="24"/>
        </w:rPr>
        <w:t xml:space="preserve">successful bidder/Vendor  </w:t>
      </w:r>
      <w:r w:rsidRPr="00781A73">
        <w:rPr>
          <w:rFonts w:ascii="Georgia" w:hAnsi="Georgia" w:cs="Arial"/>
          <w:szCs w:val="24"/>
        </w:rPr>
        <w:t xml:space="preserve"> shall be responsible for the installation of the equipment supplied, commissioning of the infrastructure and coordination with other vendors/entities.</w:t>
      </w:r>
    </w:p>
    <w:p w:rsidR="00F6173E" w:rsidRPr="00781A73" w:rsidRDefault="00F6173E" w:rsidP="00EA65DD">
      <w:pPr>
        <w:pStyle w:val="ListParagraph"/>
        <w:numPr>
          <w:ilvl w:val="0"/>
          <w:numId w:val="76"/>
        </w:numPr>
        <w:spacing w:line="360" w:lineRule="auto"/>
        <w:jc w:val="both"/>
        <w:rPr>
          <w:rFonts w:ascii="Georgia" w:hAnsi="Georgia" w:cs="Arial"/>
          <w:szCs w:val="24"/>
        </w:rPr>
      </w:pPr>
      <w:r w:rsidRPr="00781A73">
        <w:rPr>
          <w:rFonts w:ascii="Georgia" w:hAnsi="Georgia" w:cs="Arial"/>
          <w:szCs w:val="24"/>
        </w:rPr>
        <w:t xml:space="preserve">The </w:t>
      </w:r>
      <w:r w:rsidR="00864FB7" w:rsidRPr="00781A73">
        <w:rPr>
          <w:rFonts w:ascii="Georgia" w:hAnsi="Georgia" w:cs="Arial"/>
          <w:szCs w:val="24"/>
        </w:rPr>
        <w:t xml:space="preserve">successful bidder/Vendor  </w:t>
      </w:r>
      <w:r w:rsidRPr="00781A73">
        <w:rPr>
          <w:rFonts w:ascii="Georgia" w:hAnsi="Georgia" w:cs="Arial"/>
          <w:szCs w:val="24"/>
        </w:rPr>
        <w:t xml:space="preserve"> shall document the baseline for installing and commissioning of all equipment and get it approved from UIDAI prior to commencement of installation.</w:t>
      </w:r>
    </w:p>
    <w:p w:rsidR="00F6173E" w:rsidRPr="00781A73" w:rsidRDefault="00F6173E" w:rsidP="00EA65DD">
      <w:pPr>
        <w:pStyle w:val="ListParagraph"/>
        <w:numPr>
          <w:ilvl w:val="0"/>
          <w:numId w:val="76"/>
        </w:numPr>
        <w:spacing w:line="360" w:lineRule="auto"/>
        <w:jc w:val="both"/>
        <w:rPr>
          <w:rFonts w:ascii="Georgia" w:hAnsi="Georgia" w:cs="Arial"/>
          <w:szCs w:val="24"/>
        </w:rPr>
      </w:pPr>
      <w:r w:rsidRPr="00781A73">
        <w:rPr>
          <w:rFonts w:ascii="Georgia" w:hAnsi="Georgia" w:cs="Arial"/>
          <w:szCs w:val="24"/>
        </w:rPr>
        <w:t xml:space="preserve">The </w:t>
      </w:r>
      <w:r w:rsidR="00864FB7" w:rsidRPr="00781A73">
        <w:rPr>
          <w:rFonts w:ascii="Georgia" w:hAnsi="Georgia" w:cs="Arial"/>
          <w:szCs w:val="24"/>
        </w:rPr>
        <w:t xml:space="preserve">successful bidder/Vendor  </w:t>
      </w:r>
      <w:r w:rsidRPr="00781A73">
        <w:rPr>
          <w:rFonts w:ascii="Georgia" w:hAnsi="Georgia" w:cs="Arial"/>
          <w:szCs w:val="24"/>
        </w:rPr>
        <w:t xml:space="preserve"> shall be responsible for coordination with all the existing vendors of UIDAI, troubleshooting, addressing borderline issues, coordinating with users at UIDAI locations, to ensure successful rollout of the solution.</w:t>
      </w:r>
    </w:p>
    <w:p w:rsidR="00F6173E" w:rsidRPr="00781A73" w:rsidRDefault="00F6173E" w:rsidP="00EA65DD">
      <w:pPr>
        <w:pStyle w:val="ListParagraph"/>
        <w:numPr>
          <w:ilvl w:val="0"/>
          <w:numId w:val="76"/>
        </w:numPr>
        <w:spacing w:line="360" w:lineRule="auto"/>
        <w:jc w:val="both"/>
        <w:rPr>
          <w:rFonts w:ascii="Georgia" w:hAnsi="Georgia" w:cs="Arial"/>
          <w:szCs w:val="24"/>
        </w:rPr>
      </w:pPr>
      <w:r w:rsidRPr="00781A73">
        <w:rPr>
          <w:rFonts w:ascii="Georgia" w:hAnsi="Georgia" w:cs="Arial"/>
          <w:szCs w:val="24"/>
        </w:rPr>
        <w:t>UIDAI shall provide necessary space and required infrastructure. However, UIDAI shall not provide for any Desktops, Printers, Stationary, etc. required by the resources for providing services under this contract.</w:t>
      </w:r>
    </w:p>
    <w:p w:rsidR="00F6173E" w:rsidRPr="00781A73" w:rsidRDefault="00F6173E" w:rsidP="00EA65DD">
      <w:pPr>
        <w:pStyle w:val="ListParagraph"/>
        <w:numPr>
          <w:ilvl w:val="0"/>
          <w:numId w:val="76"/>
        </w:numPr>
        <w:spacing w:line="360" w:lineRule="auto"/>
        <w:jc w:val="both"/>
        <w:rPr>
          <w:rFonts w:ascii="Georgia" w:hAnsi="Georgia" w:cs="Arial"/>
          <w:szCs w:val="24"/>
        </w:rPr>
      </w:pPr>
      <w:r w:rsidRPr="00781A73">
        <w:rPr>
          <w:rFonts w:ascii="Georgia" w:hAnsi="Georgia" w:cs="Arial"/>
          <w:szCs w:val="24"/>
        </w:rPr>
        <w:t xml:space="preserve">All the personnel employed by the </w:t>
      </w:r>
      <w:r w:rsidR="00864FB7" w:rsidRPr="00781A73">
        <w:rPr>
          <w:rFonts w:ascii="Georgia" w:hAnsi="Georgia" w:cs="Arial"/>
          <w:szCs w:val="24"/>
        </w:rPr>
        <w:t xml:space="preserve">successful bidder/Vendor  </w:t>
      </w:r>
      <w:r w:rsidRPr="00781A73">
        <w:rPr>
          <w:rFonts w:ascii="Georgia" w:hAnsi="Georgia" w:cs="Arial"/>
          <w:szCs w:val="24"/>
        </w:rPr>
        <w:t xml:space="preserve"> for this contract shall adhere to the security policy of UIDAI and should follow the policy of UIDAI in terms of software, configuration and services.</w:t>
      </w:r>
    </w:p>
    <w:p w:rsidR="00F6173E" w:rsidRPr="00781A73" w:rsidRDefault="00F6173E" w:rsidP="001F558D">
      <w:pPr>
        <w:pStyle w:val="ListParagraph"/>
        <w:spacing w:line="360" w:lineRule="auto"/>
        <w:jc w:val="both"/>
        <w:rPr>
          <w:rFonts w:ascii="Georgia" w:hAnsi="Georgia" w:cs="Arial"/>
          <w:szCs w:val="24"/>
        </w:rPr>
      </w:pPr>
    </w:p>
    <w:p w:rsidR="007C1146" w:rsidRPr="00781A73" w:rsidRDefault="00F6173E" w:rsidP="00EA65DD">
      <w:pPr>
        <w:pStyle w:val="Heading3"/>
        <w:numPr>
          <w:ilvl w:val="2"/>
          <w:numId w:val="73"/>
        </w:numPr>
        <w:spacing w:line="360" w:lineRule="auto"/>
        <w:rPr>
          <w:rFonts w:ascii="Georgia" w:hAnsi="Georgia"/>
          <w:sz w:val="24"/>
          <w:szCs w:val="26"/>
        </w:rPr>
      </w:pPr>
      <w:bookmarkStart w:id="461" w:name="_Toc440235294"/>
      <w:bookmarkStart w:id="462" w:name="_Toc500411475"/>
      <w:r w:rsidRPr="00781A73">
        <w:rPr>
          <w:rFonts w:ascii="Georgia" w:hAnsi="Georgia"/>
          <w:sz w:val="24"/>
          <w:szCs w:val="26"/>
        </w:rPr>
        <w:t>Installation</w:t>
      </w:r>
      <w:r w:rsidR="00345079" w:rsidRPr="00781A73">
        <w:rPr>
          <w:rFonts w:ascii="Georgia" w:hAnsi="Georgia"/>
          <w:sz w:val="24"/>
          <w:szCs w:val="26"/>
        </w:rPr>
        <w:t>,</w:t>
      </w:r>
      <w:r w:rsidRPr="00781A73">
        <w:rPr>
          <w:rFonts w:ascii="Georgia" w:hAnsi="Georgia"/>
          <w:sz w:val="24"/>
          <w:szCs w:val="26"/>
        </w:rPr>
        <w:t xml:space="preserve"> Commissioning</w:t>
      </w:r>
      <w:bookmarkEnd w:id="461"/>
      <w:bookmarkEnd w:id="462"/>
      <w:r w:rsidR="00C860CA" w:rsidRPr="00781A73">
        <w:rPr>
          <w:rFonts w:ascii="Georgia" w:hAnsi="Georgia"/>
          <w:sz w:val="24"/>
          <w:szCs w:val="26"/>
        </w:rPr>
        <w:t xml:space="preserve"> </w:t>
      </w:r>
    </w:p>
    <w:p w:rsidR="007C1146" w:rsidRPr="00781A73" w:rsidRDefault="007C1146" w:rsidP="00204070">
      <w:pPr>
        <w:spacing w:line="360" w:lineRule="auto"/>
        <w:rPr>
          <w:rFonts w:ascii="Georgia" w:hAnsi="Georgia"/>
          <w:szCs w:val="24"/>
        </w:rPr>
      </w:pPr>
      <w:r w:rsidRPr="00781A73">
        <w:rPr>
          <w:rFonts w:ascii="Georgia" w:hAnsi="Georgia"/>
          <w:szCs w:val="24"/>
        </w:rPr>
        <w:t>In case of any conflict in the clauses mentioned below</w:t>
      </w:r>
      <w:r w:rsidR="00204070" w:rsidRPr="00781A73">
        <w:rPr>
          <w:rFonts w:ascii="Georgia" w:hAnsi="Georgia"/>
          <w:szCs w:val="24"/>
        </w:rPr>
        <w:t xml:space="preserve"> with any section </w:t>
      </w:r>
      <w:r w:rsidR="00A32231" w:rsidRPr="00781A73">
        <w:rPr>
          <w:rFonts w:ascii="Georgia" w:hAnsi="Georgia"/>
          <w:szCs w:val="24"/>
        </w:rPr>
        <w:t xml:space="preserve">in </w:t>
      </w:r>
      <w:r w:rsidR="00204070" w:rsidRPr="00781A73">
        <w:rPr>
          <w:rFonts w:ascii="Georgia" w:hAnsi="Georgia"/>
          <w:szCs w:val="24"/>
        </w:rPr>
        <w:t>the RFP</w:t>
      </w:r>
      <w:r w:rsidRPr="00781A73">
        <w:rPr>
          <w:rFonts w:ascii="Georgia" w:hAnsi="Georgia"/>
          <w:szCs w:val="24"/>
        </w:rPr>
        <w:t>, the clauses mentioned under clause 3.6 will supersede.</w:t>
      </w:r>
    </w:p>
    <w:p w:rsidR="00F6173E" w:rsidRPr="00781A73" w:rsidRDefault="00F6173E" w:rsidP="00EA65DD">
      <w:pPr>
        <w:pStyle w:val="Heading4"/>
        <w:numPr>
          <w:ilvl w:val="3"/>
          <w:numId w:val="73"/>
        </w:numPr>
        <w:spacing w:line="360" w:lineRule="auto"/>
        <w:rPr>
          <w:rFonts w:ascii="Georgia" w:hAnsi="Georgia"/>
          <w:szCs w:val="24"/>
        </w:rPr>
      </w:pPr>
      <w:r w:rsidRPr="00781A73">
        <w:rPr>
          <w:rFonts w:ascii="Georgia" w:hAnsi="Georgia"/>
          <w:szCs w:val="24"/>
        </w:rPr>
        <w:t>Installation and Commissioning for all Hardware</w:t>
      </w:r>
      <w:r w:rsidR="00A91DA8" w:rsidRPr="00781A73">
        <w:rPr>
          <w:rFonts w:ascii="Georgia" w:hAnsi="Georgia"/>
          <w:szCs w:val="24"/>
        </w:rPr>
        <w:t>/Equipment</w:t>
      </w:r>
    </w:p>
    <w:p w:rsidR="00F6173E" w:rsidRPr="00781A73" w:rsidRDefault="00F6173E" w:rsidP="00EA65DD">
      <w:pPr>
        <w:pStyle w:val="ListParagraph"/>
        <w:numPr>
          <w:ilvl w:val="0"/>
          <w:numId w:val="77"/>
        </w:numPr>
        <w:spacing w:line="360" w:lineRule="auto"/>
        <w:ind w:left="1170"/>
        <w:jc w:val="both"/>
        <w:rPr>
          <w:rFonts w:ascii="Georgia" w:hAnsi="Georgia" w:cs="Arial"/>
          <w:szCs w:val="24"/>
        </w:rPr>
      </w:pPr>
      <w:r w:rsidRPr="00781A73">
        <w:rPr>
          <w:rFonts w:ascii="Georgia" w:hAnsi="Georgia" w:cs="Arial"/>
          <w:szCs w:val="24"/>
        </w:rPr>
        <w:t xml:space="preserve">The </w:t>
      </w:r>
      <w:r w:rsidR="00864FB7" w:rsidRPr="00781A73">
        <w:rPr>
          <w:rFonts w:ascii="Georgia" w:hAnsi="Georgia" w:cs="Arial"/>
          <w:szCs w:val="24"/>
        </w:rPr>
        <w:t>successful bidder/Vendor</w:t>
      </w:r>
      <w:r w:rsidRPr="00781A73">
        <w:rPr>
          <w:rFonts w:ascii="Georgia" w:hAnsi="Georgia" w:cs="Arial"/>
          <w:szCs w:val="24"/>
        </w:rPr>
        <w:t>, along with UIDAI, shall undertake pre-installation planning at both the locations including but not limited to Rack planning, structure cabling, power points, check on utility services, environmental conditions, etc.</w:t>
      </w:r>
    </w:p>
    <w:p w:rsidR="00F6173E" w:rsidRPr="00781A73" w:rsidRDefault="00F6173E" w:rsidP="00EA65DD">
      <w:pPr>
        <w:pStyle w:val="ListParagraph"/>
        <w:numPr>
          <w:ilvl w:val="0"/>
          <w:numId w:val="77"/>
        </w:numPr>
        <w:spacing w:line="360" w:lineRule="auto"/>
        <w:ind w:left="1170"/>
        <w:jc w:val="both"/>
        <w:rPr>
          <w:rFonts w:ascii="Georgia" w:hAnsi="Georgia" w:cs="Arial"/>
          <w:szCs w:val="24"/>
        </w:rPr>
      </w:pPr>
      <w:r w:rsidRPr="00781A73">
        <w:rPr>
          <w:rFonts w:ascii="Georgia" w:hAnsi="Georgia" w:cs="Arial"/>
          <w:szCs w:val="24"/>
        </w:rPr>
        <w:t>Delivery, installation, and commissioning of the hardware</w:t>
      </w:r>
      <w:r w:rsidR="00AC05D4" w:rsidRPr="00781A73">
        <w:rPr>
          <w:rFonts w:ascii="Georgia" w:hAnsi="Georgia" w:cs="Arial"/>
          <w:szCs w:val="24"/>
        </w:rPr>
        <w:t>/</w:t>
      </w:r>
      <w:r w:rsidRPr="00781A73">
        <w:rPr>
          <w:rFonts w:ascii="Georgia" w:hAnsi="Georgia" w:cs="Arial"/>
          <w:szCs w:val="24"/>
        </w:rPr>
        <w:t>software along with associated peripherals in the Data Centre space provided by UIDAI.</w:t>
      </w:r>
    </w:p>
    <w:p w:rsidR="00F6173E" w:rsidRPr="00781A73" w:rsidRDefault="00F6173E" w:rsidP="00EA65DD">
      <w:pPr>
        <w:pStyle w:val="ListParagraph"/>
        <w:numPr>
          <w:ilvl w:val="0"/>
          <w:numId w:val="77"/>
        </w:numPr>
        <w:spacing w:line="360" w:lineRule="auto"/>
        <w:ind w:left="1170"/>
        <w:jc w:val="both"/>
        <w:rPr>
          <w:rFonts w:ascii="Georgia" w:hAnsi="Georgia" w:cs="Arial"/>
          <w:szCs w:val="24"/>
        </w:rPr>
      </w:pPr>
      <w:r w:rsidRPr="00781A73">
        <w:rPr>
          <w:rFonts w:ascii="Georgia" w:hAnsi="Georgia" w:cs="Arial"/>
          <w:szCs w:val="24"/>
        </w:rPr>
        <w:t xml:space="preserve">The </w:t>
      </w:r>
      <w:r w:rsidR="00864FB7" w:rsidRPr="00781A73">
        <w:rPr>
          <w:rFonts w:ascii="Georgia" w:hAnsi="Georgia" w:cs="Arial"/>
          <w:szCs w:val="24"/>
        </w:rPr>
        <w:t xml:space="preserve">successful bidder/Vendor </w:t>
      </w:r>
      <w:r w:rsidRPr="00781A73">
        <w:rPr>
          <w:rFonts w:ascii="Georgia" w:hAnsi="Georgia" w:cs="Arial"/>
          <w:szCs w:val="24"/>
        </w:rPr>
        <w:t>shall coordinate with the MSP and other vendors of UIDAI, wherever required, in order to prepare the plan.</w:t>
      </w:r>
    </w:p>
    <w:p w:rsidR="00F6173E" w:rsidRPr="00781A73" w:rsidRDefault="00F6173E" w:rsidP="00EA65DD">
      <w:pPr>
        <w:pStyle w:val="ListParagraph"/>
        <w:numPr>
          <w:ilvl w:val="0"/>
          <w:numId w:val="77"/>
        </w:numPr>
        <w:spacing w:line="360" w:lineRule="auto"/>
        <w:ind w:left="1170"/>
        <w:jc w:val="both"/>
        <w:rPr>
          <w:rFonts w:ascii="Georgia" w:hAnsi="Georgia" w:cs="Arial"/>
          <w:szCs w:val="24"/>
        </w:rPr>
      </w:pPr>
      <w:r w:rsidRPr="00781A73">
        <w:rPr>
          <w:rFonts w:ascii="Georgia" w:hAnsi="Georgia" w:cs="Arial"/>
          <w:szCs w:val="24"/>
        </w:rPr>
        <w:t>Carry out installation of equipment in accordance with plans as approved by UIDAI.</w:t>
      </w:r>
    </w:p>
    <w:p w:rsidR="00CD3010" w:rsidRPr="00781A73" w:rsidRDefault="00CD3010" w:rsidP="00BE0BC7">
      <w:pPr>
        <w:pStyle w:val="ListParagraph"/>
        <w:spacing w:line="360" w:lineRule="auto"/>
        <w:ind w:left="1170"/>
        <w:jc w:val="both"/>
        <w:rPr>
          <w:rFonts w:ascii="Georgia" w:hAnsi="Georgia" w:cs="Arial"/>
          <w:szCs w:val="24"/>
        </w:rPr>
      </w:pPr>
    </w:p>
    <w:p w:rsidR="00F6173E" w:rsidRPr="00781A73" w:rsidRDefault="00F6173E" w:rsidP="00EA65DD">
      <w:pPr>
        <w:pStyle w:val="Heading4"/>
        <w:numPr>
          <w:ilvl w:val="3"/>
          <w:numId w:val="73"/>
        </w:numPr>
        <w:spacing w:line="360" w:lineRule="auto"/>
        <w:rPr>
          <w:rFonts w:ascii="Georgia" w:hAnsi="Georgia"/>
          <w:szCs w:val="24"/>
        </w:rPr>
      </w:pPr>
      <w:r w:rsidRPr="00781A73">
        <w:rPr>
          <w:rFonts w:ascii="Georgia" w:hAnsi="Georgia"/>
          <w:szCs w:val="24"/>
        </w:rPr>
        <w:t>Other Services</w:t>
      </w:r>
    </w:p>
    <w:p w:rsidR="00F6173E" w:rsidRPr="00781A73" w:rsidRDefault="00F6173E" w:rsidP="00EA65DD">
      <w:pPr>
        <w:pStyle w:val="ListParagraph"/>
        <w:numPr>
          <w:ilvl w:val="0"/>
          <w:numId w:val="78"/>
        </w:numPr>
        <w:spacing w:line="360" w:lineRule="auto"/>
        <w:ind w:left="1170"/>
        <w:jc w:val="both"/>
        <w:rPr>
          <w:rFonts w:ascii="Georgia" w:hAnsi="Georgia" w:cs="Arial"/>
          <w:szCs w:val="24"/>
        </w:rPr>
      </w:pPr>
      <w:r w:rsidRPr="00781A73">
        <w:rPr>
          <w:rFonts w:ascii="Georgia" w:hAnsi="Georgia" w:cs="Arial"/>
          <w:szCs w:val="24"/>
        </w:rPr>
        <w:t>Adhere to the goods movement procedures and policies defined by UIDAI.</w:t>
      </w:r>
    </w:p>
    <w:p w:rsidR="00F6173E" w:rsidRPr="00781A73" w:rsidRDefault="00F6173E" w:rsidP="00EA65DD">
      <w:pPr>
        <w:pStyle w:val="ListParagraph"/>
        <w:numPr>
          <w:ilvl w:val="0"/>
          <w:numId w:val="78"/>
        </w:numPr>
        <w:spacing w:line="360" w:lineRule="auto"/>
        <w:ind w:left="1170"/>
        <w:jc w:val="both"/>
        <w:rPr>
          <w:rFonts w:ascii="Georgia" w:hAnsi="Georgia" w:cs="Arial"/>
          <w:szCs w:val="24"/>
        </w:rPr>
      </w:pPr>
      <w:r w:rsidRPr="00781A73">
        <w:rPr>
          <w:rFonts w:ascii="Georgia" w:hAnsi="Georgia" w:cs="Arial"/>
          <w:szCs w:val="24"/>
        </w:rPr>
        <w:t xml:space="preserve">Consult with UIDAI to determine the Deployment Plan. The Deployment Plan shall be arrived at by the </w:t>
      </w:r>
      <w:r w:rsidR="00A068D1" w:rsidRPr="00781A73">
        <w:rPr>
          <w:rFonts w:ascii="Georgia" w:hAnsi="Georgia" w:cs="Arial"/>
          <w:szCs w:val="24"/>
        </w:rPr>
        <w:t xml:space="preserve">successful </w:t>
      </w:r>
      <w:r w:rsidRPr="00781A73">
        <w:rPr>
          <w:rFonts w:ascii="Georgia" w:hAnsi="Georgia" w:cs="Arial"/>
          <w:szCs w:val="24"/>
        </w:rPr>
        <w:t>bidder</w:t>
      </w:r>
      <w:r w:rsidR="00A068D1" w:rsidRPr="00781A73">
        <w:rPr>
          <w:rFonts w:ascii="Georgia" w:hAnsi="Georgia" w:cs="Arial"/>
          <w:szCs w:val="24"/>
        </w:rPr>
        <w:t>/vendor</w:t>
      </w:r>
      <w:r w:rsidRPr="00781A73">
        <w:rPr>
          <w:rFonts w:ascii="Georgia" w:hAnsi="Georgia" w:cs="Arial"/>
          <w:szCs w:val="24"/>
        </w:rPr>
        <w:t xml:space="preserve"> keeping in account the existing Space, Floor Strength and Power Requirements in data centers in such a manner that it does not interrupt the ongoing operations of the Data Centre. </w:t>
      </w:r>
    </w:p>
    <w:p w:rsidR="00F6173E" w:rsidRPr="00781A73" w:rsidRDefault="00F6173E" w:rsidP="00EA65DD">
      <w:pPr>
        <w:pStyle w:val="ListParagraph"/>
        <w:numPr>
          <w:ilvl w:val="0"/>
          <w:numId w:val="78"/>
        </w:numPr>
        <w:spacing w:line="360" w:lineRule="auto"/>
        <w:ind w:left="1170" w:hanging="540"/>
        <w:jc w:val="both"/>
        <w:rPr>
          <w:rFonts w:ascii="Georgia" w:hAnsi="Georgia" w:cs="Arial"/>
          <w:szCs w:val="24"/>
        </w:rPr>
      </w:pPr>
      <w:r w:rsidRPr="00781A73">
        <w:rPr>
          <w:rFonts w:ascii="Georgia" w:hAnsi="Georgia" w:cs="Arial"/>
          <w:szCs w:val="24"/>
        </w:rPr>
        <w:t xml:space="preserve">Any component before it gets deployed in the Data Centre has to be assembled as per the given configuration and tested in the pre-production staging environment. The </w:t>
      </w:r>
      <w:r w:rsidR="00A068D1" w:rsidRPr="00781A73">
        <w:rPr>
          <w:rFonts w:ascii="Georgia" w:hAnsi="Georgia" w:cs="Arial"/>
          <w:szCs w:val="24"/>
        </w:rPr>
        <w:t xml:space="preserve">successful </w:t>
      </w:r>
      <w:r w:rsidRPr="00781A73">
        <w:rPr>
          <w:rFonts w:ascii="Georgia" w:hAnsi="Georgia" w:cs="Arial"/>
          <w:szCs w:val="24"/>
        </w:rPr>
        <w:t>bidder</w:t>
      </w:r>
      <w:r w:rsidR="00A068D1" w:rsidRPr="00781A73">
        <w:rPr>
          <w:rFonts w:ascii="Georgia" w:hAnsi="Georgia" w:cs="Arial"/>
          <w:szCs w:val="24"/>
        </w:rPr>
        <w:t>/vendor</w:t>
      </w:r>
      <w:r w:rsidRPr="00781A73">
        <w:rPr>
          <w:rFonts w:ascii="Georgia" w:hAnsi="Georgia" w:cs="Arial"/>
          <w:szCs w:val="24"/>
        </w:rPr>
        <w:t xml:space="preserve"> must provide a list of tests to be carried out from point of view of functionality, performance, availability through clustering, security and manageability. Test reports have to be</w:t>
      </w:r>
      <w:r w:rsidR="00874A2E" w:rsidRPr="00781A73">
        <w:rPr>
          <w:rFonts w:ascii="Georgia" w:hAnsi="Georgia" w:cs="Arial"/>
          <w:szCs w:val="24"/>
        </w:rPr>
        <w:t xml:space="preserve"> maintained for each component.</w:t>
      </w:r>
    </w:p>
    <w:p w:rsidR="00F6173E" w:rsidRPr="00781A73" w:rsidRDefault="00F6173E" w:rsidP="00EA65DD">
      <w:pPr>
        <w:pStyle w:val="ListParagraph"/>
        <w:numPr>
          <w:ilvl w:val="0"/>
          <w:numId w:val="78"/>
        </w:numPr>
        <w:spacing w:line="360" w:lineRule="auto"/>
        <w:ind w:left="1170" w:hanging="540"/>
        <w:jc w:val="both"/>
        <w:rPr>
          <w:rFonts w:ascii="Georgia" w:hAnsi="Georgia" w:cs="Arial"/>
          <w:szCs w:val="24"/>
        </w:rPr>
      </w:pPr>
      <w:r w:rsidRPr="00781A73">
        <w:rPr>
          <w:rFonts w:ascii="Georgia" w:hAnsi="Georgia" w:cs="Arial"/>
          <w:szCs w:val="24"/>
        </w:rPr>
        <w:t xml:space="preserve">Layout plan will be provided to the </w:t>
      </w:r>
      <w:r w:rsidR="00864FB7" w:rsidRPr="00781A73">
        <w:rPr>
          <w:rFonts w:ascii="Georgia" w:hAnsi="Georgia" w:cs="Arial"/>
          <w:szCs w:val="24"/>
        </w:rPr>
        <w:t xml:space="preserve">successful bidder/Vendor  </w:t>
      </w:r>
      <w:r w:rsidRPr="00781A73">
        <w:rPr>
          <w:rFonts w:ascii="Georgia" w:hAnsi="Georgia" w:cs="Arial"/>
          <w:szCs w:val="24"/>
        </w:rPr>
        <w:t xml:space="preserve">. The </w:t>
      </w:r>
      <w:r w:rsidR="00864FB7" w:rsidRPr="00781A73">
        <w:rPr>
          <w:rFonts w:ascii="Georgia" w:hAnsi="Georgia" w:cs="Arial"/>
          <w:szCs w:val="24"/>
        </w:rPr>
        <w:t xml:space="preserve">successful bidder/Vendor  </w:t>
      </w:r>
      <w:r w:rsidRPr="00781A73">
        <w:rPr>
          <w:rFonts w:ascii="Georgia" w:hAnsi="Georgia" w:cs="Arial"/>
          <w:szCs w:val="24"/>
        </w:rPr>
        <w:t xml:space="preserve"> is responsible for physical movement and installation of components as per the layout plan in the Data Center. </w:t>
      </w:r>
    </w:p>
    <w:p w:rsidR="00D47C7E" w:rsidRPr="00D47C7E" w:rsidRDefault="00F6173E">
      <w:pPr>
        <w:pStyle w:val="ListParagraph"/>
        <w:numPr>
          <w:ilvl w:val="0"/>
          <w:numId w:val="78"/>
        </w:numPr>
        <w:spacing w:line="360" w:lineRule="auto"/>
        <w:ind w:left="1170" w:hanging="450"/>
        <w:jc w:val="both"/>
        <w:rPr>
          <w:rFonts w:ascii="Georgia" w:hAnsi="Georgia" w:cs="Arial"/>
          <w:szCs w:val="24"/>
        </w:rPr>
      </w:pPr>
      <w:r w:rsidRPr="00781A73">
        <w:rPr>
          <w:rFonts w:ascii="Georgia" w:hAnsi="Georgia" w:cs="Arial"/>
          <w:szCs w:val="24"/>
        </w:rPr>
        <w:t xml:space="preserve">Upon completion of deployment of the all hardware and software, the </w:t>
      </w:r>
      <w:r w:rsidR="00864FB7" w:rsidRPr="00781A73">
        <w:rPr>
          <w:rFonts w:ascii="Georgia" w:hAnsi="Georgia" w:cs="Arial"/>
          <w:szCs w:val="24"/>
        </w:rPr>
        <w:t xml:space="preserve">successful bidder/Vendor  </w:t>
      </w:r>
      <w:r w:rsidRPr="00781A73">
        <w:rPr>
          <w:rFonts w:ascii="Georgia" w:hAnsi="Georgia" w:cs="Arial"/>
          <w:szCs w:val="24"/>
        </w:rPr>
        <w:t xml:space="preserve"> shall be required to perform a systematic and complete handover the infrastructure to UIDAI for ongoing operations and maintenance as per instructions provided by UIDAI.</w:t>
      </w:r>
    </w:p>
    <w:p w:rsidR="00D47C7E" w:rsidRDefault="00893259" w:rsidP="00D47C7E">
      <w:pPr>
        <w:pStyle w:val="ListParagraph"/>
        <w:numPr>
          <w:ilvl w:val="0"/>
          <w:numId w:val="78"/>
        </w:numPr>
        <w:spacing w:line="360" w:lineRule="auto"/>
        <w:ind w:left="1170"/>
        <w:jc w:val="both"/>
        <w:rPr>
          <w:rFonts w:ascii="Georgia" w:hAnsi="Georgia" w:cs="Arial"/>
          <w:szCs w:val="24"/>
        </w:rPr>
      </w:pPr>
      <w:r>
        <w:rPr>
          <w:rFonts w:ascii="Georgia" w:hAnsi="Georgia" w:cs="Arial"/>
          <w:szCs w:val="24"/>
        </w:rPr>
        <w:t>Installation and configuration of software license including, but not limited to, Operating System (OS), etc. on the hardware/storage solution shall be the responsibility of the successful bidder/vendor.</w:t>
      </w:r>
    </w:p>
    <w:p w:rsidR="00F6173E" w:rsidRPr="00B53C2E" w:rsidRDefault="00893259" w:rsidP="00EA65DD">
      <w:pPr>
        <w:pStyle w:val="Heading4"/>
        <w:numPr>
          <w:ilvl w:val="3"/>
          <w:numId w:val="73"/>
        </w:numPr>
        <w:spacing w:line="360" w:lineRule="auto"/>
        <w:ind w:left="990" w:hanging="990"/>
        <w:rPr>
          <w:rFonts w:ascii="Georgia" w:hAnsi="Georgia" w:cs="Arial"/>
          <w:szCs w:val="24"/>
        </w:rPr>
      </w:pPr>
      <w:r w:rsidRPr="00893259">
        <w:rPr>
          <w:rFonts w:ascii="Georgia" w:hAnsi="Georgia" w:cs="Arial"/>
          <w:szCs w:val="24"/>
        </w:rPr>
        <w:t>Technical Support</w:t>
      </w:r>
    </w:p>
    <w:p w:rsidR="00835D02" w:rsidRDefault="00893259">
      <w:pPr>
        <w:pStyle w:val="ListParagraph"/>
        <w:spacing w:line="360" w:lineRule="auto"/>
        <w:ind w:left="1170"/>
        <w:jc w:val="both"/>
        <w:rPr>
          <w:rFonts w:ascii="Georgia" w:hAnsi="Georgia" w:cs="Arial"/>
          <w:szCs w:val="24"/>
        </w:rPr>
      </w:pPr>
      <w:r>
        <w:rPr>
          <w:rFonts w:ascii="Georgia" w:hAnsi="Georgia" w:cs="Arial"/>
          <w:szCs w:val="24"/>
        </w:rPr>
        <w:t>T</w:t>
      </w:r>
      <w:r w:rsidR="00D47C7E" w:rsidRPr="00D47C7E">
        <w:rPr>
          <w:rFonts w:ascii="Georgia" w:eastAsia="Times New Roman" w:hAnsi="Georgia" w:cs="Arial"/>
          <w:color w:val="000000"/>
          <w:szCs w:val="24"/>
          <w:lang w:val="en-IN" w:eastAsia="en-IN"/>
        </w:rPr>
        <w:t>he successful bidder/Vendor shall provi</w:t>
      </w:r>
      <w:r>
        <w:rPr>
          <w:rFonts w:ascii="Georgia" w:hAnsi="Georgia" w:cs="Arial"/>
          <w:szCs w:val="24"/>
        </w:rPr>
        <w:t>d</w:t>
      </w:r>
      <w:r w:rsidR="00F6173E" w:rsidRPr="00781A73">
        <w:rPr>
          <w:rFonts w:ascii="Georgia" w:hAnsi="Georgia" w:cs="Arial"/>
          <w:szCs w:val="24"/>
        </w:rPr>
        <w:t xml:space="preserve">e comprehensive onsite support to UIDAI at the designated Data Centers on a 24x7 basis to ensure </w:t>
      </w:r>
      <w:r w:rsidR="000721E8" w:rsidRPr="00781A73">
        <w:rPr>
          <w:rFonts w:ascii="Georgia" w:hAnsi="Georgia" w:cs="Arial"/>
          <w:szCs w:val="24"/>
        </w:rPr>
        <w:t xml:space="preserve">required </w:t>
      </w:r>
      <w:r w:rsidR="00F6173E" w:rsidRPr="00781A73">
        <w:rPr>
          <w:rFonts w:ascii="Georgia" w:hAnsi="Georgia" w:cs="Arial"/>
          <w:szCs w:val="24"/>
        </w:rPr>
        <w:t>uptime for the infrastructure provided as part of the Bid.</w:t>
      </w:r>
    </w:p>
    <w:p w:rsidR="00F6173E" w:rsidRPr="00781A73" w:rsidRDefault="00F6173E" w:rsidP="00EA65DD">
      <w:pPr>
        <w:pStyle w:val="Heading4"/>
        <w:numPr>
          <w:ilvl w:val="3"/>
          <w:numId w:val="73"/>
        </w:numPr>
        <w:spacing w:line="360" w:lineRule="auto"/>
        <w:ind w:left="990" w:hanging="990"/>
        <w:rPr>
          <w:rFonts w:ascii="Georgia" w:hAnsi="Georgia"/>
          <w:szCs w:val="24"/>
        </w:rPr>
      </w:pPr>
      <w:r w:rsidRPr="00781A73">
        <w:rPr>
          <w:rFonts w:ascii="Georgia" w:hAnsi="Georgia"/>
          <w:szCs w:val="24"/>
        </w:rPr>
        <w:t xml:space="preserve">Warranty </w:t>
      </w:r>
    </w:p>
    <w:p w:rsidR="00835D02" w:rsidRDefault="00CE6420">
      <w:pPr>
        <w:pStyle w:val="ListParagraph"/>
        <w:spacing w:line="360" w:lineRule="auto"/>
        <w:ind w:left="1170"/>
        <w:jc w:val="both"/>
        <w:rPr>
          <w:rFonts w:ascii="Georgia" w:hAnsi="Georgia" w:cs="Arial"/>
          <w:szCs w:val="24"/>
        </w:rPr>
      </w:pPr>
      <w:r>
        <w:rPr>
          <w:rFonts w:ascii="Georgia" w:hAnsi="Georgia" w:cs="Arial"/>
          <w:szCs w:val="24"/>
        </w:rPr>
        <w:t>B</w:t>
      </w:r>
      <w:r w:rsidR="00F6173E" w:rsidRPr="00781A73">
        <w:rPr>
          <w:rFonts w:ascii="Georgia" w:hAnsi="Georgia" w:cs="Arial"/>
          <w:szCs w:val="24"/>
        </w:rPr>
        <w:t>idder shall provide comprehensive onsite warranty on a 24x7 basis for a period of 3 Years (36 months) in respect of all the Hardware</w:t>
      </w:r>
      <w:r w:rsidR="00A91DA8" w:rsidRPr="00781A73">
        <w:rPr>
          <w:rFonts w:ascii="Georgia" w:hAnsi="Georgia" w:cs="Arial"/>
          <w:szCs w:val="24"/>
        </w:rPr>
        <w:t>/equipment</w:t>
      </w:r>
      <w:r w:rsidR="00F6173E" w:rsidRPr="00781A73">
        <w:rPr>
          <w:rFonts w:ascii="Georgia" w:hAnsi="Georgia" w:cs="Arial"/>
          <w:szCs w:val="24"/>
        </w:rPr>
        <w:t xml:space="preserve"> under this contract</w:t>
      </w:r>
      <w:r w:rsidR="00576D87" w:rsidRPr="00781A73">
        <w:rPr>
          <w:rFonts w:ascii="Georgia" w:hAnsi="Georgia" w:cs="Arial"/>
          <w:szCs w:val="24"/>
        </w:rPr>
        <w:t xml:space="preserve">. </w:t>
      </w:r>
      <w:r w:rsidR="00F6173E" w:rsidRPr="00781A73">
        <w:rPr>
          <w:rFonts w:ascii="Georgia" w:hAnsi="Georgia" w:cs="Arial"/>
          <w:szCs w:val="24"/>
        </w:rPr>
        <w:t>The warranty period shall commence from the date of acceptance of the</w:t>
      </w:r>
      <w:r w:rsidR="009E3096" w:rsidRPr="00781A73">
        <w:rPr>
          <w:rFonts w:ascii="Georgia" w:hAnsi="Georgia" w:cs="Arial"/>
          <w:szCs w:val="24"/>
        </w:rPr>
        <w:t xml:space="preserve"> good</w:t>
      </w:r>
      <w:r w:rsidR="00781B25" w:rsidRPr="00781A73">
        <w:rPr>
          <w:rFonts w:ascii="Georgia" w:hAnsi="Georgia" w:cs="Arial"/>
          <w:szCs w:val="24"/>
        </w:rPr>
        <w:t>s</w:t>
      </w:r>
      <w:r w:rsidR="009E3096" w:rsidRPr="00781A73">
        <w:rPr>
          <w:rFonts w:ascii="Georgia" w:hAnsi="Georgia" w:cs="Arial"/>
          <w:szCs w:val="24"/>
        </w:rPr>
        <w:t>/equipment/hardware</w:t>
      </w:r>
      <w:r w:rsidR="00F6173E" w:rsidRPr="00781A73">
        <w:rPr>
          <w:rFonts w:ascii="Georgia" w:hAnsi="Georgia" w:cs="Arial"/>
          <w:szCs w:val="24"/>
        </w:rPr>
        <w:t>. Comprehensive AMC after completion of 3 years to be provided till the end of the contract</w:t>
      </w:r>
      <w:r w:rsidR="003877C3" w:rsidRPr="00781A73">
        <w:rPr>
          <w:rFonts w:ascii="Georgia" w:hAnsi="Georgia" w:cs="Arial"/>
          <w:szCs w:val="24"/>
        </w:rPr>
        <w:t>.</w:t>
      </w:r>
    </w:p>
    <w:p w:rsidR="00F6173E" w:rsidRPr="00781A73" w:rsidRDefault="00F6173E" w:rsidP="00EA65DD">
      <w:pPr>
        <w:pStyle w:val="Heading4"/>
        <w:numPr>
          <w:ilvl w:val="3"/>
          <w:numId w:val="73"/>
        </w:numPr>
        <w:spacing w:line="360" w:lineRule="auto"/>
        <w:ind w:left="990" w:hanging="990"/>
        <w:rPr>
          <w:rFonts w:ascii="Georgia" w:hAnsi="Georgia"/>
          <w:szCs w:val="24"/>
        </w:rPr>
      </w:pPr>
      <w:r w:rsidRPr="00781A73">
        <w:rPr>
          <w:rFonts w:ascii="Georgia" w:hAnsi="Georgia"/>
          <w:szCs w:val="24"/>
        </w:rPr>
        <w:t>Ongoing Maintenance &amp; Support Services</w:t>
      </w:r>
    </w:p>
    <w:p w:rsidR="00F6173E" w:rsidRPr="00781A73" w:rsidRDefault="00F6173E" w:rsidP="00EA65DD">
      <w:pPr>
        <w:pStyle w:val="ListParagraph"/>
        <w:numPr>
          <w:ilvl w:val="0"/>
          <w:numId w:val="81"/>
        </w:numPr>
        <w:spacing w:line="360" w:lineRule="auto"/>
        <w:ind w:left="1170"/>
        <w:jc w:val="both"/>
        <w:rPr>
          <w:rFonts w:ascii="Georgia" w:hAnsi="Georgia" w:cs="Arial"/>
          <w:szCs w:val="24"/>
        </w:rPr>
      </w:pPr>
      <w:r w:rsidRPr="00781A73">
        <w:rPr>
          <w:rFonts w:ascii="Georgia" w:hAnsi="Georgia" w:cs="Arial"/>
          <w:szCs w:val="24"/>
        </w:rPr>
        <w:t xml:space="preserve">The </w:t>
      </w:r>
      <w:r w:rsidR="00864FB7" w:rsidRPr="00781A73">
        <w:rPr>
          <w:rFonts w:ascii="Georgia" w:hAnsi="Georgia" w:cs="Arial"/>
          <w:szCs w:val="24"/>
        </w:rPr>
        <w:t xml:space="preserve">successful </w:t>
      </w:r>
      <w:r w:rsidRPr="00781A73">
        <w:rPr>
          <w:rFonts w:ascii="Georgia" w:hAnsi="Georgia" w:cs="Arial"/>
          <w:szCs w:val="24"/>
        </w:rPr>
        <w:t>bidder</w:t>
      </w:r>
      <w:r w:rsidR="00864FB7" w:rsidRPr="00781A73">
        <w:rPr>
          <w:rFonts w:ascii="Georgia" w:hAnsi="Georgia" w:cs="Arial"/>
          <w:szCs w:val="24"/>
        </w:rPr>
        <w:t>/</w:t>
      </w:r>
      <w:r w:rsidR="00FA0347" w:rsidRPr="00781A73">
        <w:rPr>
          <w:rFonts w:ascii="Georgia" w:hAnsi="Georgia" w:cs="Arial"/>
          <w:szCs w:val="24"/>
        </w:rPr>
        <w:t>Vendor shall</w:t>
      </w:r>
      <w:r w:rsidRPr="00781A73">
        <w:rPr>
          <w:rFonts w:ascii="Georgia" w:hAnsi="Georgia" w:cs="Arial"/>
          <w:szCs w:val="24"/>
        </w:rPr>
        <w:t xml:space="preserve"> be responsible for tasks including but not limited to configuration and setting up of Hardware</w:t>
      </w:r>
      <w:r w:rsidR="00A91DA8" w:rsidRPr="00781A73">
        <w:rPr>
          <w:rFonts w:ascii="Georgia" w:hAnsi="Georgia" w:cs="Arial"/>
          <w:szCs w:val="24"/>
        </w:rPr>
        <w:t>/equipment</w:t>
      </w:r>
      <w:r w:rsidRPr="00781A73">
        <w:rPr>
          <w:rFonts w:ascii="Georgia" w:hAnsi="Georgia" w:cs="Arial"/>
          <w:szCs w:val="24"/>
        </w:rPr>
        <w:t>. The Bidder shall also be responsible for executing software updates when necessary. These services shall be provided at the time of installation and commissioning and thereafter on ongoing basis</w:t>
      </w:r>
      <w:r w:rsidR="003E3420" w:rsidRPr="00781A73">
        <w:rPr>
          <w:rFonts w:ascii="Georgia" w:hAnsi="Georgia" w:cs="Arial"/>
          <w:szCs w:val="24"/>
        </w:rPr>
        <w:t xml:space="preserve"> </w:t>
      </w:r>
      <w:r w:rsidRPr="00781A73">
        <w:rPr>
          <w:rFonts w:ascii="Georgia" w:hAnsi="Georgia" w:cs="Arial"/>
          <w:szCs w:val="24"/>
        </w:rPr>
        <w:t>till the currency of contract.</w:t>
      </w:r>
    </w:p>
    <w:p w:rsidR="002663D6" w:rsidRPr="00781A73" w:rsidRDefault="00F6173E" w:rsidP="00EA65DD">
      <w:pPr>
        <w:pStyle w:val="ListParagraph"/>
        <w:numPr>
          <w:ilvl w:val="0"/>
          <w:numId w:val="81"/>
        </w:numPr>
        <w:spacing w:line="360" w:lineRule="auto"/>
        <w:ind w:left="1170"/>
        <w:jc w:val="both"/>
        <w:rPr>
          <w:rFonts w:ascii="Georgia" w:hAnsi="Georgia" w:cs="Arial"/>
          <w:szCs w:val="24"/>
        </w:rPr>
      </w:pPr>
      <w:r w:rsidRPr="00781A73">
        <w:rPr>
          <w:rFonts w:ascii="Georgia" w:hAnsi="Georgia" w:cs="Arial"/>
          <w:szCs w:val="24"/>
        </w:rPr>
        <w:t xml:space="preserve">The </w:t>
      </w:r>
      <w:r w:rsidR="00864FB7" w:rsidRPr="00781A73">
        <w:rPr>
          <w:rFonts w:ascii="Georgia" w:hAnsi="Georgia" w:cs="Arial"/>
          <w:szCs w:val="24"/>
        </w:rPr>
        <w:t xml:space="preserve">successful </w:t>
      </w:r>
      <w:r w:rsidRPr="00781A73">
        <w:rPr>
          <w:rFonts w:ascii="Georgia" w:hAnsi="Georgia" w:cs="Arial"/>
          <w:szCs w:val="24"/>
        </w:rPr>
        <w:t>Bidder</w:t>
      </w:r>
      <w:r w:rsidR="00864FB7" w:rsidRPr="00781A73">
        <w:rPr>
          <w:rFonts w:ascii="Georgia" w:hAnsi="Georgia" w:cs="Arial"/>
          <w:szCs w:val="24"/>
        </w:rPr>
        <w:t>/Vendor</w:t>
      </w:r>
      <w:r w:rsidRPr="00781A73">
        <w:rPr>
          <w:rFonts w:ascii="Georgia" w:hAnsi="Georgia" w:cs="Arial"/>
          <w:szCs w:val="24"/>
        </w:rPr>
        <w:t xml:space="preserve"> shall provide support at the Data Centres of UIDAI at </w:t>
      </w:r>
      <w:r w:rsidR="003C6E91" w:rsidRPr="00781A73">
        <w:rPr>
          <w:rFonts w:ascii="Georgia" w:hAnsi="Georgia" w:cs="Arial"/>
          <w:szCs w:val="24"/>
        </w:rPr>
        <w:t>Hebbal</w:t>
      </w:r>
      <w:r w:rsidR="00F3456C" w:rsidRPr="00781A73">
        <w:rPr>
          <w:rFonts w:ascii="Georgia" w:hAnsi="Georgia" w:cs="Arial"/>
          <w:szCs w:val="24"/>
        </w:rPr>
        <w:t xml:space="preserve"> and Manesar. </w:t>
      </w:r>
    </w:p>
    <w:p w:rsidR="00D41C95" w:rsidRPr="00781A73" w:rsidRDefault="00D41C95" w:rsidP="00EA65DD">
      <w:pPr>
        <w:pStyle w:val="Heading3"/>
        <w:numPr>
          <w:ilvl w:val="2"/>
          <w:numId w:val="73"/>
        </w:numPr>
        <w:spacing w:line="360" w:lineRule="auto"/>
        <w:rPr>
          <w:rFonts w:ascii="Georgia" w:hAnsi="Georgia"/>
          <w:sz w:val="24"/>
          <w:szCs w:val="26"/>
        </w:rPr>
      </w:pPr>
      <w:bookmarkStart w:id="463" w:name="_Toc500411476"/>
      <w:bookmarkStart w:id="464" w:name="_Toc473656477"/>
      <w:r w:rsidRPr="00781A73">
        <w:rPr>
          <w:rFonts w:ascii="Georgia" w:hAnsi="Georgia"/>
          <w:sz w:val="24"/>
          <w:szCs w:val="26"/>
        </w:rPr>
        <w:t>Service Levels - Implementation Phase related Performance Levels</w:t>
      </w:r>
      <w:bookmarkEnd w:id="463"/>
    </w:p>
    <w:tbl>
      <w:tblPr>
        <w:tblW w:w="10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3"/>
        <w:gridCol w:w="1843"/>
        <w:gridCol w:w="2794"/>
        <w:gridCol w:w="2389"/>
        <w:gridCol w:w="2554"/>
      </w:tblGrid>
      <w:tr w:rsidR="00290033" w:rsidRPr="00781A73" w:rsidTr="00290033">
        <w:trPr>
          <w:tblHeader/>
        </w:trPr>
        <w:tc>
          <w:tcPr>
            <w:tcW w:w="493" w:type="dxa"/>
            <w:tcBorders>
              <w:top w:val="single" w:sz="4" w:space="0" w:color="auto"/>
              <w:left w:val="single" w:sz="4" w:space="0" w:color="auto"/>
              <w:bottom w:val="single" w:sz="4" w:space="0" w:color="auto"/>
              <w:right w:val="single" w:sz="4" w:space="0" w:color="auto"/>
            </w:tcBorders>
            <w:shd w:val="clear" w:color="auto" w:fill="auto"/>
            <w:hideMark/>
          </w:tcPr>
          <w:p w:rsidR="00290033" w:rsidRPr="00781A73" w:rsidRDefault="00290033" w:rsidP="001A7A73">
            <w:pPr>
              <w:spacing w:before="120" w:after="120" w:line="360" w:lineRule="auto"/>
              <w:jc w:val="both"/>
              <w:rPr>
                <w:rFonts w:ascii="Georgia" w:hAnsi="Georgia"/>
                <w:b/>
                <w:szCs w:val="24"/>
              </w:rPr>
            </w:pPr>
            <w:r w:rsidRPr="00781A73">
              <w:rPr>
                <w:rFonts w:ascii="Georgia" w:hAnsi="Georgia"/>
                <w:b/>
                <w:szCs w:val="24"/>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0033" w:rsidRPr="00781A73" w:rsidRDefault="00290033" w:rsidP="001A7A73">
            <w:pPr>
              <w:spacing w:before="120" w:after="120" w:line="360" w:lineRule="auto"/>
              <w:jc w:val="both"/>
              <w:rPr>
                <w:rFonts w:ascii="Georgia" w:hAnsi="Georgia"/>
                <w:b/>
                <w:szCs w:val="24"/>
              </w:rPr>
            </w:pPr>
            <w:r w:rsidRPr="00781A73">
              <w:rPr>
                <w:rFonts w:ascii="Georgia" w:eastAsia="Times New Roman" w:hAnsi="Georgia" w:cs="Calibri"/>
                <w:b/>
                <w:bCs/>
                <w:color w:val="000000"/>
                <w:szCs w:val="24"/>
              </w:rPr>
              <w:t>Parameter of Service Level Agreement</w:t>
            </w:r>
          </w:p>
        </w:tc>
        <w:tc>
          <w:tcPr>
            <w:tcW w:w="2794" w:type="dxa"/>
            <w:tcBorders>
              <w:top w:val="single" w:sz="4" w:space="0" w:color="auto"/>
              <w:left w:val="single" w:sz="4" w:space="0" w:color="auto"/>
              <w:bottom w:val="single" w:sz="4" w:space="0" w:color="auto"/>
              <w:right w:val="single" w:sz="4" w:space="0" w:color="auto"/>
            </w:tcBorders>
            <w:shd w:val="clear" w:color="auto" w:fill="auto"/>
            <w:hideMark/>
          </w:tcPr>
          <w:p w:rsidR="00290033" w:rsidRPr="00781A73" w:rsidRDefault="00290033" w:rsidP="001A7A73">
            <w:pPr>
              <w:spacing w:before="120" w:after="120" w:line="360" w:lineRule="auto"/>
              <w:jc w:val="both"/>
              <w:rPr>
                <w:rFonts w:ascii="Georgia" w:hAnsi="Georgia"/>
                <w:b/>
                <w:szCs w:val="24"/>
              </w:rPr>
            </w:pPr>
            <w:r w:rsidRPr="00781A73">
              <w:rPr>
                <w:rFonts w:ascii="Georgia" w:hAnsi="Georgia"/>
                <w:b/>
                <w:szCs w:val="24"/>
              </w:rPr>
              <w:t xml:space="preserve">Definition  </w:t>
            </w:r>
          </w:p>
        </w:tc>
        <w:tc>
          <w:tcPr>
            <w:tcW w:w="2389" w:type="dxa"/>
            <w:tcBorders>
              <w:top w:val="single" w:sz="4" w:space="0" w:color="auto"/>
              <w:left w:val="single" w:sz="4" w:space="0" w:color="auto"/>
              <w:bottom w:val="single" w:sz="4" w:space="0" w:color="auto"/>
              <w:right w:val="single" w:sz="4" w:space="0" w:color="auto"/>
            </w:tcBorders>
            <w:shd w:val="clear" w:color="auto" w:fill="auto"/>
            <w:hideMark/>
          </w:tcPr>
          <w:p w:rsidR="00290033" w:rsidRPr="00781A73" w:rsidRDefault="00290033" w:rsidP="001A7A73">
            <w:pPr>
              <w:spacing w:before="120" w:after="120" w:line="360" w:lineRule="auto"/>
              <w:jc w:val="both"/>
              <w:rPr>
                <w:rFonts w:ascii="Georgia" w:hAnsi="Georgia"/>
                <w:b/>
                <w:szCs w:val="24"/>
              </w:rPr>
            </w:pPr>
            <w:r w:rsidRPr="00781A73">
              <w:rPr>
                <w:rFonts w:ascii="Georgia" w:hAnsi="Georgia"/>
                <w:b/>
                <w:szCs w:val="24"/>
              </w:rPr>
              <w:t>Service Level target</w:t>
            </w:r>
          </w:p>
        </w:tc>
        <w:tc>
          <w:tcPr>
            <w:tcW w:w="2554" w:type="dxa"/>
            <w:tcBorders>
              <w:top w:val="single" w:sz="4" w:space="0" w:color="auto"/>
              <w:left w:val="single" w:sz="4" w:space="0" w:color="auto"/>
              <w:bottom w:val="single" w:sz="4" w:space="0" w:color="auto"/>
              <w:right w:val="single" w:sz="4" w:space="0" w:color="auto"/>
            </w:tcBorders>
            <w:shd w:val="clear" w:color="auto" w:fill="auto"/>
            <w:hideMark/>
          </w:tcPr>
          <w:p w:rsidR="00290033" w:rsidRPr="00781A73" w:rsidRDefault="00290033" w:rsidP="001A7A73">
            <w:pPr>
              <w:spacing w:before="120" w:after="120" w:line="360" w:lineRule="auto"/>
              <w:jc w:val="both"/>
              <w:rPr>
                <w:rFonts w:ascii="Georgia" w:hAnsi="Georgia"/>
                <w:b/>
                <w:szCs w:val="24"/>
              </w:rPr>
            </w:pPr>
            <w:r w:rsidRPr="00781A73">
              <w:rPr>
                <w:rFonts w:ascii="Georgia" w:hAnsi="Georgia"/>
                <w:b/>
                <w:szCs w:val="24"/>
              </w:rPr>
              <w:t>Liquidated Damages</w:t>
            </w:r>
          </w:p>
        </w:tc>
      </w:tr>
      <w:tr w:rsidR="00290033" w:rsidRPr="00781A73" w:rsidTr="00290033">
        <w:trPr>
          <w:trHeight w:val="1142"/>
        </w:trPr>
        <w:tc>
          <w:tcPr>
            <w:tcW w:w="493" w:type="dxa"/>
            <w:vMerge w:val="restart"/>
            <w:tcBorders>
              <w:top w:val="single" w:sz="4" w:space="0" w:color="auto"/>
              <w:left w:val="single" w:sz="4" w:space="0" w:color="auto"/>
              <w:right w:val="single" w:sz="4" w:space="0" w:color="auto"/>
            </w:tcBorders>
          </w:tcPr>
          <w:p w:rsidR="00290033" w:rsidRPr="00781A73" w:rsidRDefault="00290033" w:rsidP="00EA65DD">
            <w:pPr>
              <w:numPr>
                <w:ilvl w:val="0"/>
                <w:numId w:val="82"/>
              </w:numPr>
              <w:spacing w:before="120" w:after="120" w:line="360" w:lineRule="auto"/>
              <w:jc w:val="both"/>
              <w:rPr>
                <w:rFonts w:ascii="Georgia" w:hAnsi="Georgia"/>
                <w:szCs w:val="24"/>
              </w:rPr>
            </w:pPr>
          </w:p>
        </w:tc>
        <w:tc>
          <w:tcPr>
            <w:tcW w:w="1843" w:type="dxa"/>
            <w:vMerge w:val="restart"/>
            <w:tcBorders>
              <w:top w:val="single" w:sz="4" w:space="0" w:color="auto"/>
              <w:left w:val="single" w:sz="4" w:space="0" w:color="auto"/>
              <w:right w:val="single" w:sz="4" w:space="0" w:color="auto"/>
            </w:tcBorders>
            <w:hideMark/>
          </w:tcPr>
          <w:p w:rsidR="00290033" w:rsidRPr="00781A73" w:rsidRDefault="00290033" w:rsidP="001A7A73">
            <w:pPr>
              <w:spacing w:before="120" w:after="120" w:line="360" w:lineRule="auto"/>
              <w:jc w:val="both"/>
              <w:rPr>
                <w:rFonts w:ascii="Georgia" w:hAnsi="Georgia"/>
                <w:szCs w:val="24"/>
              </w:rPr>
            </w:pPr>
            <w:r w:rsidRPr="00781A73">
              <w:rPr>
                <w:rFonts w:ascii="Georgia" w:hAnsi="Georgia"/>
                <w:szCs w:val="24"/>
              </w:rPr>
              <w:t>Delay in delivery of equipment</w:t>
            </w:r>
          </w:p>
        </w:tc>
        <w:tc>
          <w:tcPr>
            <w:tcW w:w="2794" w:type="dxa"/>
            <w:vMerge w:val="restart"/>
            <w:tcBorders>
              <w:top w:val="single" w:sz="4" w:space="0" w:color="auto"/>
              <w:left w:val="single" w:sz="4" w:space="0" w:color="auto"/>
              <w:right w:val="single" w:sz="4" w:space="0" w:color="auto"/>
            </w:tcBorders>
            <w:hideMark/>
          </w:tcPr>
          <w:p w:rsidR="00290033" w:rsidRPr="00781A73" w:rsidRDefault="00290033" w:rsidP="001A7A73">
            <w:pPr>
              <w:spacing w:before="120" w:after="120" w:line="360" w:lineRule="auto"/>
              <w:jc w:val="both"/>
              <w:rPr>
                <w:rFonts w:ascii="Georgia" w:hAnsi="Georgia"/>
                <w:szCs w:val="24"/>
              </w:rPr>
            </w:pPr>
            <w:r w:rsidRPr="00781A73">
              <w:rPr>
                <w:rFonts w:ascii="Georgia" w:hAnsi="Georgia"/>
                <w:szCs w:val="24"/>
              </w:rPr>
              <w:t>Measured as the difference between the planned date for delivery and the actual date of delivery.</w:t>
            </w:r>
          </w:p>
          <w:p w:rsidR="00290033" w:rsidRPr="00781A73" w:rsidRDefault="00290033" w:rsidP="001A7A73">
            <w:pPr>
              <w:spacing w:before="120" w:after="120" w:line="360" w:lineRule="auto"/>
              <w:jc w:val="both"/>
              <w:rPr>
                <w:rFonts w:ascii="Georgia" w:hAnsi="Georgia"/>
                <w:szCs w:val="24"/>
              </w:rPr>
            </w:pPr>
          </w:p>
        </w:tc>
        <w:tc>
          <w:tcPr>
            <w:tcW w:w="2389" w:type="dxa"/>
            <w:tcBorders>
              <w:top w:val="single" w:sz="4" w:space="0" w:color="auto"/>
              <w:left w:val="single" w:sz="4" w:space="0" w:color="auto"/>
              <w:bottom w:val="single" w:sz="4" w:space="0" w:color="auto"/>
              <w:right w:val="single" w:sz="4" w:space="0" w:color="auto"/>
            </w:tcBorders>
            <w:hideMark/>
          </w:tcPr>
          <w:p w:rsidR="00290033" w:rsidRPr="00781A73" w:rsidRDefault="00290033" w:rsidP="00664386">
            <w:pPr>
              <w:spacing w:before="120" w:after="120" w:line="360" w:lineRule="auto"/>
              <w:jc w:val="both"/>
              <w:rPr>
                <w:rFonts w:ascii="Georgia" w:hAnsi="Georgia"/>
                <w:szCs w:val="24"/>
              </w:rPr>
            </w:pPr>
            <w:r w:rsidRPr="00781A73">
              <w:rPr>
                <w:rFonts w:ascii="Georgia" w:hAnsi="Georgia"/>
                <w:szCs w:val="24"/>
              </w:rPr>
              <w:t>Upto 1</w:t>
            </w:r>
            <w:r w:rsidR="00664386" w:rsidRPr="00781A73">
              <w:rPr>
                <w:rFonts w:ascii="Georgia" w:hAnsi="Georgia"/>
                <w:szCs w:val="24"/>
              </w:rPr>
              <w:t>4</w:t>
            </w:r>
            <w:r w:rsidRPr="00781A73">
              <w:rPr>
                <w:rFonts w:ascii="Georgia" w:hAnsi="Georgia"/>
                <w:szCs w:val="24"/>
              </w:rPr>
              <w:t xml:space="preserve"> days</w:t>
            </w:r>
          </w:p>
        </w:tc>
        <w:tc>
          <w:tcPr>
            <w:tcW w:w="2554" w:type="dxa"/>
            <w:tcBorders>
              <w:top w:val="single" w:sz="4" w:space="0" w:color="auto"/>
              <w:left w:val="single" w:sz="4" w:space="0" w:color="auto"/>
              <w:bottom w:val="single" w:sz="4" w:space="0" w:color="auto"/>
              <w:right w:val="single" w:sz="4" w:space="0" w:color="auto"/>
            </w:tcBorders>
            <w:hideMark/>
          </w:tcPr>
          <w:p w:rsidR="00290033" w:rsidRPr="00781A73" w:rsidRDefault="00290033" w:rsidP="001A7A73">
            <w:pPr>
              <w:spacing w:before="120" w:after="120" w:line="360" w:lineRule="auto"/>
              <w:jc w:val="both"/>
              <w:rPr>
                <w:rFonts w:ascii="Georgia" w:hAnsi="Georgia"/>
                <w:szCs w:val="24"/>
              </w:rPr>
            </w:pPr>
            <w:r w:rsidRPr="00781A73">
              <w:rPr>
                <w:rFonts w:ascii="Georgia" w:hAnsi="Georgia"/>
                <w:szCs w:val="24"/>
              </w:rPr>
              <w:t>0.05% of Capex Cost of the respective delayed storage equipment(as mentioned in NOA/purchase order) per week or part thereof</w:t>
            </w:r>
          </w:p>
        </w:tc>
      </w:tr>
      <w:tr w:rsidR="00290033" w:rsidRPr="00781A73" w:rsidTr="00290033">
        <w:trPr>
          <w:trHeight w:val="487"/>
        </w:trPr>
        <w:tc>
          <w:tcPr>
            <w:tcW w:w="493" w:type="dxa"/>
            <w:vMerge/>
            <w:tcBorders>
              <w:left w:val="single" w:sz="4" w:space="0" w:color="auto"/>
              <w:right w:val="single" w:sz="4" w:space="0" w:color="auto"/>
            </w:tcBorders>
            <w:vAlign w:val="center"/>
            <w:hideMark/>
          </w:tcPr>
          <w:p w:rsidR="00290033" w:rsidRPr="00781A73" w:rsidRDefault="00290033" w:rsidP="001A7A73">
            <w:pPr>
              <w:spacing w:after="0" w:line="360" w:lineRule="auto"/>
              <w:rPr>
                <w:rFonts w:ascii="Georgia" w:hAnsi="Georgia"/>
                <w:szCs w:val="24"/>
              </w:rPr>
            </w:pPr>
          </w:p>
        </w:tc>
        <w:tc>
          <w:tcPr>
            <w:tcW w:w="1843" w:type="dxa"/>
            <w:vMerge/>
            <w:tcBorders>
              <w:left w:val="single" w:sz="4" w:space="0" w:color="auto"/>
              <w:right w:val="single" w:sz="4" w:space="0" w:color="auto"/>
            </w:tcBorders>
            <w:vAlign w:val="center"/>
            <w:hideMark/>
          </w:tcPr>
          <w:p w:rsidR="00290033" w:rsidRPr="00781A73" w:rsidRDefault="00290033" w:rsidP="001A7A73">
            <w:pPr>
              <w:spacing w:after="0" w:line="360" w:lineRule="auto"/>
              <w:rPr>
                <w:rFonts w:ascii="Georgia" w:hAnsi="Georgia"/>
                <w:szCs w:val="24"/>
              </w:rPr>
            </w:pPr>
          </w:p>
        </w:tc>
        <w:tc>
          <w:tcPr>
            <w:tcW w:w="2794" w:type="dxa"/>
            <w:vMerge/>
            <w:tcBorders>
              <w:left w:val="single" w:sz="4" w:space="0" w:color="auto"/>
              <w:right w:val="single" w:sz="4" w:space="0" w:color="auto"/>
            </w:tcBorders>
            <w:vAlign w:val="center"/>
            <w:hideMark/>
          </w:tcPr>
          <w:p w:rsidR="00290033" w:rsidRPr="00781A73" w:rsidRDefault="00290033" w:rsidP="001A7A73">
            <w:pPr>
              <w:spacing w:after="0" w:line="360" w:lineRule="auto"/>
              <w:rPr>
                <w:rFonts w:ascii="Georgia" w:hAnsi="Georgia"/>
                <w:szCs w:val="24"/>
              </w:rPr>
            </w:pPr>
          </w:p>
        </w:tc>
        <w:tc>
          <w:tcPr>
            <w:tcW w:w="2389" w:type="dxa"/>
            <w:tcBorders>
              <w:top w:val="single" w:sz="4" w:space="0" w:color="auto"/>
              <w:left w:val="single" w:sz="4" w:space="0" w:color="auto"/>
              <w:bottom w:val="single" w:sz="4" w:space="0" w:color="auto"/>
              <w:right w:val="single" w:sz="4" w:space="0" w:color="auto"/>
            </w:tcBorders>
            <w:hideMark/>
          </w:tcPr>
          <w:p w:rsidR="00290033" w:rsidRPr="00781A73" w:rsidRDefault="00290033" w:rsidP="00664386">
            <w:pPr>
              <w:spacing w:before="120" w:after="120" w:line="360" w:lineRule="auto"/>
              <w:jc w:val="both"/>
              <w:rPr>
                <w:rFonts w:ascii="Georgia" w:hAnsi="Georgia"/>
                <w:szCs w:val="24"/>
              </w:rPr>
            </w:pPr>
            <w:r w:rsidRPr="00781A73">
              <w:rPr>
                <w:rFonts w:ascii="Georgia" w:hAnsi="Georgia"/>
                <w:szCs w:val="24"/>
              </w:rPr>
              <w:t>&gt; 1</w:t>
            </w:r>
            <w:r w:rsidR="00664386" w:rsidRPr="00781A73">
              <w:rPr>
                <w:rFonts w:ascii="Georgia" w:hAnsi="Georgia"/>
                <w:szCs w:val="24"/>
              </w:rPr>
              <w:t>4 day &amp;&lt;= 28</w:t>
            </w:r>
            <w:r w:rsidRPr="00781A73">
              <w:rPr>
                <w:rFonts w:ascii="Georgia" w:hAnsi="Georgia"/>
                <w:szCs w:val="24"/>
              </w:rPr>
              <w:t xml:space="preserve"> days</w:t>
            </w:r>
          </w:p>
        </w:tc>
        <w:tc>
          <w:tcPr>
            <w:tcW w:w="2554" w:type="dxa"/>
            <w:tcBorders>
              <w:top w:val="single" w:sz="4" w:space="0" w:color="auto"/>
              <w:left w:val="single" w:sz="4" w:space="0" w:color="auto"/>
              <w:bottom w:val="single" w:sz="4" w:space="0" w:color="auto"/>
              <w:right w:val="single" w:sz="4" w:space="0" w:color="auto"/>
            </w:tcBorders>
            <w:hideMark/>
          </w:tcPr>
          <w:p w:rsidR="00290033" w:rsidRPr="00781A73" w:rsidRDefault="00290033" w:rsidP="001A7A73">
            <w:pPr>
              <w:spacing w:before="120" w:after="120" w:line="360" w:lineRule="auto"/>
              <w:jc w:val="both"/>
              <w:rPr>
                <w:rFonts w:ascii="Georgia" w:hAnsi="Georgia"/>
                <w:szCs w:val="24"/>
              </w:rPr>
            </w:pPr>
            <w:r w:rsidRPr="00781A73">
              <w:rPr>
                <w:rFonts w:ascii="Georgia" w:hAnsi="Georgia"/>
                <w:szCs w:val="24"/>
              </w:rPr>
              <w:t>0.1% of Capex Cost of the respective delayed storage equipment(as mentioned in NOA/purchase order) per week or part thereof</w:t>
            </w:r>
          </w:p>
        </w:tc>
      </w:tr>
      <w:tr w:rsidR="00290033" w:rsidRPr="00781A73" w:rsidTr="00290033">
        <w:trPr>
          <w:trHeight w:val="485"/>
        </w:trPr>
        <w:tc>
          <w:tcPr>
            <w:tcW w:w="493" w:type="dxa"/>
            <w:vMerge/>
            <w:tcBorders>
              <w:left w:val="single" w:sz="4" w:space="0" w:color="auto"/>
              <w:right w:val="single" w:sz="4" w:space="0" w:color="auto"/>
            </w:tcBorders>
            <w:vAlign w:val="center"/>
            <w:hideMark/>
          </w:tcPr>
          <w:p w:rsidR="00290033" w:rsidRPr="00781A73" w:rsidRDefault="00290033" w:rsidP="001A7A73">
            <w:pPr>
              <w:spacing w:after="0" w:line="360" w:lineRule="auto"/>
              <w:rPr>
                <w:rFonts w:ascii="Georgia" w:hAnsi="Georgia"/>
                <w:szCs w:val="24"/>
              </w:rPr>
            </w:pPr>
          </w:p>
        </w:tc>
        <w:tc>
          <w:tcPr>
            <w:tcW w:w="1843" w:type="dxa"/>
            <w:vMerge/>
            <w:tcBorders>
              <w:left w:val="single" w:sz="4" w:space="0" w:color="auto"/>
              <w:right w:val="single" w:sz="4" w:space="0" w:color="auto"/>
            </w:tcBorders>
            <w:vAlign w:val="center"/>
            <w:hideMark/>
          </w:tcPr>
          <w:p w:rsidR="00290033" w:rsidRPr="00781A73" w:rsidRDefault="00290033" w:rsidP="001A7A73">
            <w:pPr>
              <w:spacing w:after="0" w:line="360" w:lineRule="auto"/>
              <w:rPr>
                <w:rFonts w:ascii="Georgia" w:hAnsi="Georgia"/>
                <w:szCs w:val="24"/>
              </w:rPr>
            </w:pPr>
          </w:p>
        </w:tc>
        <w:tc>
          <w:tcPr>
            <w:tcW w:w="2794" w:type="dxa"/>
            <w:vMerge/>
            <w:tcBorders>
              <w:left w:val="single" w:sz="4" w:space="0" w:color="auto"/>
              <w:right w:val="single" w:sz="4" w:space="0" w:color="auto"/>
            </w:tcBorders>
            <w:vAlign w:val="center"/>
            <w:hideMark/>
          </w:tcPr>
          <w:p w:rsidR="00290033" w:rsidRPr="00781A73" w:rsidRDefault="00290033" w:rsidP="001A7A73">
            <w:pPr>
              <w:spacing w:after="0" w:line="360" w:lineRule="auto"/>
              <w:rPr>
                <w:rFonts w:ascii="Georgia" w:hAnsi="Georgia"/>
                <w:szCs w:val="24"/>
              </w:rPr>
            </w:pPr>
          </w:p>
        </w:tc>
        <w:tc>
          <w:tcPr>
            <w:tcW w:w="2389" w:type="dxa"/>
            <w:tcBorders>
              <w:top w:val="single" w:sz="4" w:space="0" w:color="auto"/>
              <w:left w:val="single" w:sz="4" w:space="0" w:color="auto"/>
              <w:bottom w:val="single" w:sz="4" w:space="0" w:color="auto"/>
              <w:right w:val="single" w:sz="4" w:space="0" w:color="auto"/>
            </w:tcBorders>
            <w:hideMark/>
          </w:tcPr>
          <w:p w:rsidR="00290033" w:rsidRPr="00781A73" w:rsidRDefault="00664386" w:rsidP="00664386">
            <w:pPr>
              <w:spacing w:before="120" w:after="120" w:line="360" w:lineRule="auto"/>
              <w:jc w:val="both"/>
              <w:rPr>
                <w:rFonts w:ascii="Georgia" w:hAnsi="Georgia"/>
                <w:szCs w:val="24"/>
              </w:rPr>
            </w:pPr>
            <w:r w:rsidRPr="00781A73">
              <w:rPr>
                <w:rFonts w:ascii="Georgia" w:hAnsi="Georgia"/>
                <w:szCs w:val="24"/>
              </w:rPr>
              <w:t>&gt; 28</w:t>
            </w:r>
            <w:r w:rsidR="00290033" w:rsidRPr="00781A73">
              <w:rPr>
                <w:rFonts w:ascii="Georgia" w:hAnsi="Georgia"/>
                <w:szCs w:val="24"/>
              </w:rPr>
              <w:t xml:space="preserve"> day &amp;&lt;= 4</w:t>
            </w:r>
            <w:r w:rsidRPr="00781A73">
              <w:rPr>
                <w:rFonts w:ascii="Georgia" w:hAnsi="Georgia"/>
                <w:szCs w:val="24"/>
              </w:rPr>
              <w:t>2</w:t>
            </w:r>
            <w:r w:rsidR="00290033" w:rsidRPr="00781A73">
              <w:rPr>
                <w:rFonts w:ascii="Georgia" w:hAnsi="Georgia"/>
                <w:szCs w:val="24"/>
              </w:rPr>
              <w:t xml:space="preserve"> days</w:t>
            </w:r>
          </w:p>
        </w:tc>
        <w:tc>
          <w:tcPr>
            <w:tcW w:w="2554" w:type="dxa"/>
            <w:tcBorders>
              <w:top w:val="single" w:sz="4" w:space="0" w:color="auto"/>
              <w:left w:val="single" w:sz="4" w:space="0" w:color="auto"/>
              <w:bottom w:val="single" w:sz="4" w:space="0" w:color="auto"/>
              <w:right w:val="single" w:sz="4" w:space="0" w:color="auto"/>
            </w:tcBorders>
            <w:hideMark/>
          </w:tcPr>
          <w:p w:rsidR="00290033" w:rsidRPr="00781A73" w:rsidRDefault="00290033" w:rsidP="001A7A73">
            <w:pPr>
              <w:spacing w:before="120" w:after="120" w:line="360" w:lineRule="auto"/>
              <w:jc w:val="both"/>
              <w:rPr>
                <w:rFonts w:ascii="Georgia" w:hAnsi="Georgia"/>
                <w:szCs w:val="24"/>
              </w:rPr>
            </w:pPr>
            <w:r w:rsidRPr="00781A73">
              <w:rPr>
                <w:rFonts w:ascii="Georgia" w:hAnsi="Georgia"/>
                <w:szCs w:val="24"/>
              </w:rPr>
              <w:t>0.2% of Capex Cost of the respective delayed storage equipment (as mentioned in NOA/purchase order) per week or part thereof</w:t>
            </w:r>
          </w:p>
        </w:tc>
      </w:tr>
      <w:tr w:rsidR="00290033" w:rsidRPr="00781A73" w:rsidTr="00290033">
        <w:trPr>
          <w:trHeight w:val="548"/>
        </w:trPr>
        <w:tc>
          <w:tcPr>
            <w:tcW w:w="493" w:type="dxa"/>
            <w:vMerge/>
            <w:tcBorders>
              <w:left w:val="single" w:sz="4" w:space="0" w:color="auto"/>
              <w:right w:val="single" w:sz="4" w:space="0" w:color="auto"/>
            </w:tcBorders>
            <w:vAlign w:val="center"/>
            <w:hideMark/>
          </w:tcPr>
          <w:p w:rsidR="00290033" w:rsidRPr="00781A73" w:rsidRDefault="00290033" w:rsidP="001A7A73">
            <w:pPr>
              <w:spacing w:after="0" w:line="360" w:lineRule="auto"/>
              <w:rPr>
                <w:rFonts w:ascii="Georgia" w:hAnsi="Georgia"/>
                <w:szCs w:val="24"/>
              </w:rPr>
            </w:pPr>
          </w:p>
        </w:tc>
        <w:tc>
          <w:tcPr>
            <w:tcW w:w="1843" w:type="dxa"/>
            <w:vMerge/>
            <w:tcBorders>
              <w:left w:val="single" w:sz="4" w:space="0" w:color="auto"/>
              <w:right w:val="single" w:sz="4" w:space="0" w:color="auto"/>
            </w:tcBorders>
            <w:vAlign w:val="center"/>
            <w:hideMark/>
          </w:tcPr>
          <w:p w:rsidR="00290033" w:rsidRPr="00781A73" w:rsidRDefault="00290033" w:rsidP="001A7A73">
            <w:pPr>
              <w:spacing w:after="0" w:line="360" w:lineRule="auto"/>
              <w:rPr>
                <w:rFonts w:ascii="Georgia" w:hAnsi="Georgia"/>
                <w:szCs w:val="24"/>
              </w:rPr>
            </w:pPr>
          </w:p>
        </w:tc>
        <w:tc>
          <w:tcPr>
            <w:tcW w:w="2794" w:type="dxa"/>
            <w:vMerge/>
            <w:tcBorders>
              <w:left w:val="single" w:sz="4" w:space="0" w:color="auto"/>
              <w:right w:val="single" w:sz="4" w:space="0" w:color="auto"/>
            </w:tcBorders>
            <w:vAlign w:val="center"/>
            <w:hideMark/>
          </w:tcPr>
          <w:p w:rsidR="00290033" w:rsidRPr="00781A73" w:rsidRDefault="00290033" w:rsidP="001A7A73">
            <w:pPr>
              <w:spacing w:after="0" w:line="360" w:lineRule="auto"/>
              <w:rPr>
                <w:rFonts w:ascii="Georgia" w:hAnsi="Georgia"/>
                <w:szCs w:val="24"/>
              </w:rPr>
            </w:pPr>
          </w:p>
        </w:tc>
        <w:tc>
          <w:tcPr>
            <w:tcW w:w="2389" w:type="dxa"/>
            <w:tcBorders>
              <w:top w:val="single" w:sz="4" w:space="0" w:color="auto"/>
              <w:left w:val="single" w:sz="4" w:space="0" w:color="auto"/>
              <w:bottom w:val="single" w:sz="4" w:space="0" w:color="auto"/>
              <w:right w:val="single" w:sz="4" w:space="0" w:color="auto"/>
            </w:tcBorders>
            <w:hideMark/>
          </w:tcPr>
          <w:p w:rsidR="00290033" w:rsidRPr="00781A73" w:rsidRDefault="00664386" w:rsidP="001A7A73">
            <w:pPr>
              <w:spacing w:before="120" w:after="120" w:line="360" w:lineRule="auto"/>
              <w:jc w:val="both"/>
              <w:rPr>
                <w:rFonts w:ascii="Georgia" w:hAnsi="Georgia"/>
                <w:szCs w:val="24"/>
              </w:rPr>
            </w:pPr>
            <w:r w:rsidRPr="00781A73">
              <w:rPr>
                <w:rFonts w:ascii="Georgia" w:hAnsi="Georgia"/>
                <w:szCs w:val="24"/>
              </w:rPr>
              <w:t>&gt; 42</w:t>
            </w:r>
            <w:r w:rsidR="00290033" w:rsidRPr="00781A73">
              <w:rPr>
                <w:rFonts w:ascii="Georgia" w:hAnsi="Georgia"/>
                <w:szCs w:val="24"/>
              </w:rPr>
              <w:t xml:space="preserve"> days</w:t>
            </w:r>
          </w:p>
        </w:tc>
        <w:tc>
          <w:tcPr>
            <w:tcW w:w="2554" w:type="dxa"/>
            <w:tcBorders>
              <w:top w:val="single" w:sz="4" w:space="0" w:color="auto"/>
              <w:left w:val="single" w:sz="4" w:space="0" w:color="auto"/>
              <w:bottom w:val="single" w:sz="4" w:space="0" w:color="auto"/>
              <w:right w:val="single" w:sz="4" w:space="0" w:color="auto"/>
            </w:tcBorders>
            <w:hideMark/>
          </w:tcPr>
          <w:p w:rsidR="00290033" w:rsidRPr="00781A73" w:rsidRDefault="00290033" w:rsidP="001A7A73">
            <w:pPr>
              <w:spacing w:before="120" w:after="120" w:line="360" w:lineRule="auto"/>
              <w:jc w:val="both"/>
              <w:rPr>
                <w:rFonts w:ascii="Georgia" w:hAnsi="Georgia"/>
                <w:szCs w:val="24"/>
              </w:rPr>
            </w:pPr>
            <w:r w:rsidRPr="00781A73">
              <w:rPr>
                <w:rFonts w:ascii="Georgia" w:hAnsi="Georgia"/>
                <w:szCs w:val="24"/>
              </w:rPr>
              <w:t>0.5% of Capex Cost of the respective delayed storage equipment(as mentioned in NOA/purchase order) per week or part thereof</w:t>
            </w:r>
          </w:p>
        </w:tc>
      </w:tr>
      <w:tr w:rsidR="00290033" w:rsidRPr="00781A73" w:rsidTr="00290033">
        <w:trPr>
          <w:trHeight w:val="548"/>
        </w:trPr>
        <w:tc>
          <w:tcPr>
            <w:tcW w:w="493" w:type="dxa"/>
            <w:vMerge w:val="restart"/>
            <w:tcBorders>
              <w:top w:val="single" w:sz="4" w:space="0" w:color="auto"/>
              <w:left w:val="single" w:sz="4" w:space="0" w:color="auto"/>
              <w:right w:val="single" w:sz="4" w:space="0" w:color="auto"/>
            </w:tcBorders>
          </w:tcPr>
          <w:p w:rsidR="00290033" w:rsidRPr="00781A73" w:rsidRDefault="00290033" w:rsidP="001A7A73">
            <w:pPr>
              <w:spacing w:after="0" w:line="360" w:lineRule="auto"/>
              <w:jc w:val="center"/>
              <w:rPr>
                <w:rFonts w:ascii="Georgia" w:hAnsi="Georgia"/>
                <w:szCs w:val="24"/>
              </w:rPr>
            </w:pPr>
            <w:r w:rsidRPr="00781A73">
              <w:rPr>
                <w:rFonts w:ascii="Georgia" w:hAnsi="Georgia"/>
                <w:szCs w:val="24"/>
              </w:rPr>
              <w:t>2.</w:t>
            </w:r>
          </w:p>
        </w:tc>
        <w:tc>
          <w:tcPr>
            <w:tcW w:w="1843" w:type="dxa"/>
            <w:vMerge w:val="restart"/>
            <w:tcBorders>
              <w:top w:val="single" w:sz="4" w:space="0" w:color="auto"/>
              <w:left w:val="single" w:sz="4" w:space="0" w:color="auto"/>
              <w:right w:val="single" w:sz="4" w:space="0" w:color="auto"/>
            </w:tcBorders>
          </w:tcPr>
          <w:p w:rsidR="00290033" w:rsidRPr="00781A73" w:rsidRDefault="00290033" w:rsidP="001A7A73">
            <w:pPr>
              <w:spacing w:before="120" w:after="120" w:line="360" w:lineRule="auto"/>
              <w:jc w:val="both"/>
              <w:rPr>
                <w:rFonts w:ascii="Georgia" w:hAnsi="Georgia"/>
                <w:szCs w:val="24"/>
              </w:rPr>
            </w:pPr>
            <w:r w:rsidRPr="00781A73">
              <w:rPr>
                <w:rFonts w:ascii="Georgia" w:hAnsi="Georgia"/>
                <w:szCs w:val="24"/>
              </w:rPr>
              <w:t>Delay in installation and commissioning of equipment</w:t>
            </w:r>
          </w:p>
        </w:tc>
        <w:tc>
          <w:tcPr>
            <w:tcW w:w="2794" w:type="dxa"/>
            <w:vMerge w:val="restart"/>
            <w:tcBorders>
              <w:top w:val="single" w:sz="4" w:space="0" w:color="auto"/>
              <w:left w:val="single" w:sz="4" w:space="0" w:color="auto"/>
              <w:right w:val="single" w:sz="4" w:space="0" w:color="auto"/>
            </w:tcBorders>
          </w:tcPr>
          <w:p w:rsidR="00290033" w:rsidRPr="00781A73" w:rsidRDefault="00290033" w:rsidP="001A7A73">
            <w:pPr>
              <w:spacing w:before="120" w:after="120" w:line="360" w:lineRule="auto"/>
              <w:jc w:val="both"/>
              <w:rPr>
                <w:rFonts w:ascii="Georgia" w:hAnsi="Georgia"/>
                <w:szCs w:val="24"/>
              </w:rPr>
            </w:pPr>
            <w:r w:rsidRPr="00781A73">
              <w:rPr>
                <w:rFonts w:ascii="Georgia" w:hAnsi="Georgia"/>
                <w:szCs w:val="24"/>
              </w:rPr>
              <w:t xml:space="preserve">Measured as the difference between the planned date and the actual date </w:t>
            </w:r>
          </w:p>
        </w:tc>
        <w:tc>
          <w:tcPr>
            <w:tcW w:w="2389" w:type="dxa"/>
            <w:tcBorders>
              <w:top w:val="single" w:sz="4" w:space="0" w:color="auto"/>
              <w:left w:val="single" w:sz="4" w:space="0" w:color="auto"/>
              <w:bottom w:val="single" w:sz="4" w:space="0" w:color="auto"/>
              <w:right w:val="single" w:sz="4" w:space="0" w:color="auto"/>
            </w:tcBorders>
          </w:tcPr>
          <w:p w:rsidR="00290033" w:rsidRPr="00781A73" w:rsidRDefault="00290033" w:rsidP="00664386">
            <w:pPr>
              <w:spacing w:before="120" w:after="120" w:line="360" w:lineRule="auto"/>
              <w:jc w:val="both"/>
              <w:rPr>
                <w:rFonts w:ascii="Georgia" w:hAnsi="Georgia"/>
                <w:szCs w:val="24"/>
              </w:rPr>
            </w:pPr>
            <w:r w:rsidRPr="00781A73">
              <w:rPr>
                <w:rFonts w:ascii="Georgia" w:hAnsi="Georgia"/>
                <w:szCs w:val="24"/>
              </w:rPr>
              <w:t>Upto 1</w:t>
            </w:r>
            <w:r w:rsidR="00664386" w:rsidRPr="00781A73">
              <w:rPr>
                <w:rFonts w:ascii="Georgia" w:hAnsi="Georgia"/>
                <w:szCs w:val="24"/>
              </w:rPr>
              <w:t>4</w:t>
            </w:r>
            <w:r w:rsidRPr="00781A73">
              <w:rPr>
                <w:rFonts w:ascii="Georgia" w:hAnsi="Georgia"/>
                <w:szCs w:val="24"/>
              </w:rPr>
              <w:t xml:space="preserve"> days</w:t>
            </w:r>
          </w:p>
        </w:tc>
        <w:tc>
          <w:tcPr>
            <w:tcW w:w="2554" w:type="dxa"/>
            <w:tcBorders>
              <w:top w:val="single" w:sz="4" w:space="0" w:color="auto"/>
              <w:left w:val="single" w:sz="4" w:space="0" w:color="auto"/>
              <w:bottom w:val="single" w:sz="4" w:space="0" w:color="auto"/>
              <w:right w:val="single" w:sz="4" w:space="0" w:color="auto"/>
            </w:tcBorders>
          </w:tcPr>
          <w:p w:rsidR="00290033" w:rsidRPr="00781A73" w:rsidRDefault="00290033" w:rsidP="001A7A73">
            <w:pPr>
              <w:spacing w:before="120" w:after="120" w:line="360" w:lineRule="auto"/>
              <w:jc w:val="both"/>
              <w:rPr>
                <w:rFonts w:ascii="Georgia" w:hAnsi="Georgia"/>
                <w:szCs w:val="24"/>
              </w:rPr>
            </w:pPr>
            <w:r w:rsidRPr="00781A73">
              <w:rPr>
                <w:rFonts w:ascii="Georgia" w:hAnsi="Georgia"/>
                <w:szCs w:val="24"/>
              </w:rPr>
              <w:t>0.05% of Capex Cost of the respective delayed storage  equipment(as mentioned in NOA/purchase order) per week or part thereof</w:t>
            </w:r>
            <w:r w:rsidRPr="00781A73" w:rsidDel="001B25B3">
              <w:rPr>
                <w:rFonts w:ascii="Georgia" w:hAnsi="Georgia"/>
                <w:szCs w:val="24"/>
              </w:rPr>
              <w:t xml:space="preserve"> </w:t>
            </w:r>
          </w:p>
        </w:tc>
      </w:tr>
      <w:tr w:rsidR="00290033" w:rsidRPr="00781A73" w:rsidTr="00290033">
        <w:trPr>
          <w:trHeight w:val="548"/>
        </w:trPr>
        <w:tc>
          <w:tcPr>
            <w:tcW w:w="493" w:type="dxa"/>
            <w:vMerge/>
            <w:tcBorders>
              <w:left w:val="single" w:sz="4" w:space="0" w:color="auto"/>
              <w:right w:val="single" w:sz="4" w:space="0" w:color="auto"/>
            </w:tcBorders>
            <w:vAlign w:val="center"/>
          </w:tcPr>
          <w:p w:rsidR="00290033" w:rsidRPr="00781A73" w:rsidRDefault="00290033" w:rsidP="001A7A73">
            <w:pPr>
              <w:spacing w:after="0" w:line="360" w:lineRule="auto"/>
              <w:rPr>
                <w:rFonts w:ascii="Georgia" w:hAnsi="Georgia"/>
                <w:szCs w:val="24"/>
              </w:rPr>
            </w:pPr>
          </w:p>
        </w:tc>
        <w:tc>
          <w:tcPr>
            <w:tcW w:w="1843" w:type="dxa"/>
            <w:vMerge/>
            <w:tcBorders>
              <w:left w:val="single" w:sz="4" w:space="0" w:color="auto"/>
              <w:right w:val="single" w:sz="4" w:space="0" w:color="auto"/>
            </w:tcBorders>
            <w:vAlign w:val="center"/>
          </w:tcPr>
          <w:p w:rsidR="00290033" w:rsidRPr="00781A73" w:rsidRDefault="00290033" w:rsidP="001A7A73">
            <w:pPr>
              <w:spacing w:after="0" w:line="360" w:lineRule="auto"/>
              <w:rPr>
                <w:rFonts w:ascii="Georgia" w:hAnsi="Georgia"/>
                <w:szCs w:val="24"/>
              </w:rPr>
            </w:pPr>
          </w:p>
        </w:tc>
        <w:tc>
          <w:tcPr>
            <w:tcW w:w="2794" w:type="dxa"/>
            <w:vMerge/>
            <w:tcBorders>
              <w:left w:val="single" w:sz="4" w:space="0" w:color="auto"/>
              <w:right w:val="single" w:sz="4" w:space="0" w:color="auto"/>
            </w:tcBorders>
            <w:vAlign w:val="center"/>
          </w:tcPr>
          <w:p w:rsidR="00290033" w:rsidRPr="00781A73" w:rsidRDefault="00290033" w:rsidP="001A7A73">
            <w:pPr>
              <w:spacing w:after="0" w:line="360" w:lineRule="auto"/>
              <w:rPr>
                <w:rFonts w:ascii="Georgia" w:hAnsi="Georgia"/>
                <w:szCs w:val="24"/>
              </w:rPr>
            </w:pPr>
          </w:p>
        </w:tc>
        <w:tc>
          <w:tcPr>
            <w:tcW w:w="2389" w:type="dxa"/>
            <w:tcBorders>
              <w:top w:val="single" w:sz="4" w:space="0" w:color="auto"/>
              <w:left w:val="single" w:sz="4" w:space="0" w:color="auto"/>
              <w:bottom w:val="single" w:sz="4" w:space="0" w:color="auto"/>
              <w:right w:val="single" w:sz="4" w:space="0" w:color="auto"/>
            </w:tcBorders>
          </w:tcPr>
          <w:p w:rsidR="00290033" w:rsidRPr="00781A73" w:rsidRDefault="00664386" w:rsidP="00664386">
            <w:pPr>
              <w:spacing w:before="120" w:after="120" w:line="360" w:lineRule="auto"/>
              <w:jc w:val="both"/>
              <w:rPr>
                <w:rFonts w:ascii="Georgia" w:hAnsi="Georgia"/>
                <w:szCs w:val="24"/>
              </w:rPr>
            </w:pPr>
            <w:r w:rsidRPr="00781A73">
              <w:rPr>
                <w:rFonts w:ascii="Georgia" w:hAnsi="Georgia"/>
                <w:szCs w:val="24"/>
              </w:rPr>
              <w:t>&gt; 14</w:t>
            </w:r>
            <w:r w:rsidR="00290033" w:rsidRPr="00781A73">
              <w:rPr>
                <w:rFonts w:ascii="Georgia" w:hAnsi="Georgia"/>
                <w:szCs w:val="24"/>
              </w:rPr>
              <w:t xml:space="preserve"> day &amp;&lt;= </w:t>
            </w:r>
            <w:r w:rsidRPr="00781A73">
              <w:rPr>
                <w:rFonts w:ascii="Georgia" w:hAnsi="Georgia"/>
                <w:szCs w:val="24"/>
              </w:rPr>
              <w:t>28</w:t>
            </w:r>
            <w:r w:rsidR="00290033" w:rsidRPr="00781A73">
              <w:rPr>
                <w:rFonts w:ascii="Georgia" w:hAnsi="Georgia"/>
                <w:szCs w:val="24"/>
              </w:rPr>
              <w:t xml:space="preserve"> days</w:t>
            </w:r>
          </w:p>
        </w:tc>
        <w:tc>
          <w:tcPr>
            <w:tcW w:w="2554" w:type="dxa"/>
            <w:tcBorders>
              <w:top w:val="single" w:sz="4" w:space="0" w:color="auto"/>
              <w:left w:val="single" w:sz="4" w:space="0" w:color="auto"/>
              <w:bottom w:val="single" w:sz="4" w:space="0" w:color="auto"/>
              <w:right w:val="single" w:sz="4" w:space="0" w:color="auto"/>
            </w:tcBorders>
          </w:tcPr>
          <w:p w:rsidR="00290033" w:rsidRPr="00781A73" w:rsidRDefault="00290033" w:rsidP="001A7A73">
            <w:pPr>
              <w:spacing w:before="120" w:after="120" w:line="360" w:lineRule="auto"/>
              <w:jc w:val="both"/>
              <w:rPr>
                <w:rFonts w:ascii="Georgia" w:hAnsi="Georgia"/>
                <w:szCs w:val="24"/>
              </w:rPr>
            </w:pPr>
            <w:r w:rsidRPr="00781A73">
              <w:rPr>
                <w:rFonts w:ascii="Georgia" w:hAnsi="Georgia"/>
                <w:szCs w:val="24"/>
              </w:rPr>
              <w:t>0.1% of Capex Cost of the respective delayed  storage equipment(as mentioned in NOA/purchase order) per week or part thereof</w:t>
            </w:r>
          </w:p>
        </w:tc>
      </w:tr>
      <w:tr w:rsidR="00290033" w:rsidRPr="00781A73" w:rsidTr="00290033">
        <w:trPr>
          <w:trHeight w:val="548"/>
        </w:trPr>
        <w:tc>
          <w:tcPr>
            <w:tcW w:w="493" w:type="dxa"/>
            <w:vMerge/>
            <w:tcBorders>
              <w:left w:val="single" w:sz="4" w:space="0" w:color="auto"/>
              <w:right w:val="single" w:sz="4" w:space="0" w:color="auto"/>
            </w:tcBorders>
            <w:vAlign w:val="center"/>
          </w:tcPr>
          <w:p w:rsidR="00290033" w:rsidRPr="00781A73" w:rsidRDefault="00290033" w:rsidP="001A7A73">
            <w:pPr>
              <w:spacing w:after="0" w:line="360" w:lineRule="auto"/>
              <w:rPr>
                <w:rFonts w:ascii="Georgia" w:hAnsi="Georgia"/>
                <w:szCs w:val="24"/>
              </w:rPr>
            </w:pPr>
          </w:p>
        </w:tc>
        <w:tc>
          <w:tcPr>
            <w:tcW w:w="1843" w:type="dxa"/>
            <w:vMerge/>
            <w:tcBorders>
              <w:left w:val="single" w:sz="4" w:space="0" w:color="auto"/>
              <w:right w:val="single" w:sz="4" w:space="0" w:color="auto"/>
            </w:tcBorders>
            <w:vAlign w:val="center"/>
          </w:tcPr>
          <w:p w:rsidR="00290033" w:rsidRPr="00781A73" w:rsidRDefault="00290033" w:rsidP="001A7A73">
            <w:pPr>
              <w:spacing w:after="0" w:line="360" w:lineRule="auto"/>
              <w:rPr>
                <w:rFonts w:ascii="Georgia" w:hAnsi="Georgia"/>
                <w:szCs w:val="24"/>
              </w:rPr>
            </w:pPr>
          </w:p>
        </w:tc>
        <w:tc>
          <w:tcPr>
            <w:tcW w:w="2794" w:type="dxa"/>
            <w:vMerge/>
            <w:tcBorders>
              <w:left w:val="single" w:sz="4" w:space="0" w:color="auto"/>
              <w:right w:val="single" w:sz="4" w:space="0" w:color="auto"/>
            </w:tcBorders>
            <w:vAlign w:val="center"/>
          </w:tcPr>
          <w:p w:rsidR="00290033" w:rsidRPr="00781A73" w:rsidRDefault="00290033" w:rsidP="001A7A73">
            <w:pPr>
              <w:spacing w:after="0" w:line="360" w:lineRule="auto"/>
              <w:rPr>
                <w:rFonts w:ascii="Georgia" w:hAnsi="Georgia"/>
                <w:szCs w:val="24"/>
              </w:rPr>
            </w:pPr>
          </w:p>
        </w:tc>
        <w:tc>
          <w:tcPr>
            <w:tcW w:w="2389" w:type="dxa"/>
            <w:tcBorders>
              <w:top w:val="single" w:sz="4" w:space="0" w:color="auto"/>
              <w:left w:val="single" w:sz="4" w:space="0" w:color="auto"/>
              <w:bottom w:val="single" w:sz="4" w:space="0" w:color="auto"/>
              <w:right w:val="single" w:sz="4" w:space="0" w:color="auto"/>
            </w:tcBorders>
          </w:tcPr>
          <w:p w:rsidR="00290033" w:rsidRPr="00781A73" w:rsidRDefault="00664386" w:rsidP="001A7A73">
            <w:pPr>
              <w:spacing w:before="120" w:after="120" w:line="360" w:lineRule="auto"/>
              <w:jc w:val="both"/>
              <w:rPr>
                <w:rFonts w:ascii="Georgia" w:hAnsi="Georgia"/>
                <w:szCs w:val="24"/>
              </w:rPr>
            </w:pPr>
            <w:r w:rsidRPr="00781A73">
              <w:rPr>
                <w:rFonts w:ascii="Georgia" w:hAnsi="Georgia"/>
                <w:szCs w:val="24"/>
              </w:rPr>
              <w:t>&gt; 28 day &amp;&lt;= 42</w:t>
            </w:r>
            <w:r w:rsidR="00290033" w:rsidRPr="00781A73">
              <w:rPr>
                <w:rFonts w:ascii="Georgia" w:hAnsi="Georgia"/>
                <w:szCs w:val="24"/>
              </w:rPr>
              <w:t xml:space="preserve"> days</w:t>
            </w:r>
          </w:p>
        </w:tc>
        <w:tc>
          <w:tcPr>
            <w:tcW w:w="2554" w:type="dxa"/>
            <w:tcBorders>
              <w:top w:val="single" w:sz="4" w:space="0" w:color="auto"/>
              <w:left w:val="single" w:sz="4" w:space="0" w:color="auto"/>
              <w:bottom w:val="single" w:sz="4" w:space="0" w:color="auto"/>
              <w:right w:val="single" w:sz="4" w:space="0" w:color="auto"/>
            </w:tcBorders>
          </w:tcPr>
          <w:p w:rsidR="00290033" w:rsidRPr="00781A73" w:rsidRDefault="00290033" w:rsidP="001A7A73">
            <w:pPr>
              <w:spacing w:before="120" w:after="120" w:line="360" w:lineRule="auto"/>
              <w:jc w:val="both"/>
              <w:rPr>
                <w:rFonts w:ascii="Georgia" w:hAnsi="Georgia"/>
                <w:szCs w:val="24"/>
              </w:rPr>
            </w:pPr>
            <w:r w:rsidRPr="00781A73">
              <w:rPr>
                <w:rFonts w:ascii="Georgia" w:hAnsi="Georgia"/>
                <w:szCs w:val="24"/>
              </w:rPr>
              <w:t>0.2% of Capex Cost of the  respective delayed storage equipment(as mentioned in NOA/purchase order) per week or part thereof</w:t>
            </w:r>
          </w:p>
        </w:tc>
      </w:tr>
      <w:tr w:rsidR="00290033" w:rsidRPr="00781A73" w:rsidTr="00290033">
        <w:trPr>
          <w:trHeight w:val="1115"/>
        </w:trPr>
        <w:tc>
          <w:tcPr>
            <w:tcW w:w="493" w:type="dxa"/>
            <w:vMerge/>
            <w:tcBorders>
              <w:left w:val="single" w:sz="4" w:space="0" w:color="auto"/>
              <w:right w:val="single" w:sz="4" w:space="0" w:color="auto"/>
            </w:tcBorders>
            <w:vAlign w:val="center"/>
          </w:tcPr>
          <w:p w:rsidR="00290033" w:rsidRPr="00781A73" w:rsidRDefault="00290033" w:rsidP="001A7A73">
            <w:pPr>
              <w:spacing w:after="0" w:line="360" w:lineRule="auto"/>
              <w:rPr>
                <w:rFonts w:ascii="Georgia" w:hAnsi="Georgia"/>
                <w:szCs w:val="24"/>
              </w:rPr>
            </w:pPr>
          </w:p>
        </w:tc>
        <w:tc>
          <w:tcPr>
            <w:tcW w:w="1843" w:type="dxa"/>
            <w:vMerge/>
            <w:tcBorders>
              <w:left w:val="single" w:sz="4" w:space="0" w:color="auto"/>
              <w:right w:val="single" w:sz="4" w:space="0" w:color="auto"/>
            </w:tcBorders>
            <w:vAlign w:val="center"/>
          </w:tcPr>
          <w:p w:rsidR="00290033" w:rsidRPr="00781A73" w:rsidRDefault="00290033" w:rsidP="001A7A73">
            <w:pPr>
              <w:spacing w:after="0" w:line="360" w:lineRule="auto"/>
              <w:rPr>
                <w:rFonts w:ascii="Georgia" w:hAnsi="Georgia"/>
                <w:szCs w:val="24"/>
              </w:rPr>
            </w:pPr>
          </w:p>
        </w:tc>
        <w:tc>
          <w:tcPr>
            <w:tcW w:w="2794" w:type="dxa"/>
            <w:vMerge/>
            <w:tcBorders>
              <w:left w:val="single" w:sz="4" w:space="0" w:color="auto"/>
              <w:right w:val="single" w:sz="4" w:space="0" w:color="auto"/>
            </w:tcBorders>
            <w:vAlign w:val="center"/>
          </w:tcPr>
          <w:p w:rsidR="00290033" w:rsidRPr="00781A73" w:rsidRDefault="00290033" w:rsidP="001A7A73">
            <w:pPr>
              <w:spacing w:after="0" w:line="360" w:lineRule="auto"/>
              <w:rPr>
                <w:rFonts w:ascii="Georgia" w:hAnsi="Georgia"/>
                <w:szCs w:val="24"/>
              </w:rPr>
            </w:pPr>
          </w:p>
        </w:tc>
        <w:tc>
          <w:tcPr>
            <w:tcW w:w="2389" w:type="dxa"/>
            <w:tcBorders>
              <w:top w:val="single" w:sz="4" w:space="0" w:color="auto"/>
              <w:left w:val="single" w:sz="4" w:space="0" w:color="auto"/>
              <w:bottom w:val="single" w:sz="4" w:space="0" w:color="auto"/>
              <w:right w:val="single" w:sz="4" w:space="0" w:color="auto"/>
            </w:tcBorders>
          </w:tcPr>
          <w:p w:rsidR="00290033" w:rsidRPr="00781A73" w:rsidRDefault="00664386" w:rsidP="001A7A73">
            <w:pPr>
              <w:spacing w:before="120" w:after="120" w:line="360" w:lineRule="auto"/>
              <w:jc w:val="both"/>
              <w:rPr>
                <w:rFonts w:ascii="Georgia" w:hAnsi="Georgia"/>
                <w:szCs w:val="24"/>
              </w:rPr>
            </w:pPr>
            <w:r w:rsidRPr="00781A73">
              <w:rPr>
                <w:rFonts w:ascii="Georgia" w:hAnsi="Georgia"/>
                <w:szCs w:val="24"/>
              </w:rPr>
              <w:t>&gt; 42</w:t>
            </w:r>
            <w:r w:rsidR="00290033" w:rsidRPr="00781A73">
              <w:rPr>
                <w:rFonts w:ascii="Georgia" w:hAnsi="Georgia"/>
                <w:szCs w:val="24"/>
              </w:rPr>
              <w:t xml:space="preserve"> days</w:t>
            </w:r>
          </w:p>
        </w:tc>
        <w:tc>
          <w:tcPr>
            <w:tcW w:w="2554" w:type="dxa"/>
            <w:tcBorders>
              <w:top w:val="single" w:sz="4" w:space="0" w:color="auto"/>
              <w:left w:val="single" w:sz="4" w:space="0" w:color="auto"/>
              <w:bottom w:val="single" w:sz="4" w:space="0" w:color="auto"/>
              <w:right w:val="single" w:sz="4" w:space="0" w:color="auto"/>
            </w:tcBorders>
          </w:tcPr>
          <w:p w:rsidR="00290033" w:rsidRPr="00781A73" w:rsidRDefault="00290033" w:rsidP="001A7A73">
            <w:pPr>
              <w:spacing w:before="120" w:after="120" w:line="360" w:lineRule="auto"/>
              <w:jc w:val="both"/>
              <w:rPr>
                <w:rFonts w:ascii="Georgia" w:hAnsi="Georgia"/>
                <w:szCs w:val="24"/>
              </w:rPr>
            </w:pPr>
            <w:r w:rsidRPr="00781A73">
              <w:rPr>
                <w:rFonts w:ascii="Georgia" w:hAnsi="Georgia"/>
                <w:szCs w:val="24"/>
              </w:rPr>
              <w:t>0.5% of Capex Cost of the respective delayed  storage equipment(as mentioned in NOA/purchase order) per week or part thereof</w:t>
            </w:r>
          </w:p>
        </w:tc>
      </w:tr>
      <w:tr w:rsidR="00290033" w:rsidRPr="00781A73" w:rsidTr="00290033">
        <w:trPr>
          <w:trHeight w:val="548"/>
        </w:trPr>
        <w:tc>
          <w:tcPr>
            <w:tcW w:w="493" w:type="dxa"/>
            <w:vMerge w:val="restart"/>
            <w:tcBorders>
              <w:left w:val="single" w:sz="4" w:space="0" w:color="auto"/>
              <w:right w:val="single" w:sz="4" w:space="0" w:color="auto"/>
            </w:tcBorders>
          </w:tcPr>
          <w:p w:rsidR="00290033" w:rsidRPr="00781A73" w:rsidRDefault="00290033" w:rsidP="001A7A73">
            <w:pPr>
              <w:spacing w:after="0" w:line="360" w:lineRule="auto"/>
              <w:jc w:val="center"/>
              <w:rPr>
                <w:rFonts w:ascii="Georgia" w:hAnsi="Georgia"/>
                <w:szCs w:val="24"/>
              </w:rPr>
            </w:pPr>
            <w:r w:rsidRPr="00781A73">
              <w:rPr>
                <w:rFonts w:ascii="Georgia" w:hAnsi="Georgia"/>
                <w:szCs w:val="24"/>
              </w:rPr>
              <w:t>3.</w:t>
            </w:r>
          </w:p>
        </w:tc>
        <w:tc>
          <w:tcPr>
            <w:tcW w:w="1843" w:type="dxa"/>
            <w:vMerge w:val="restart"/>
            <w:tcBorders>
              <w:left w:val="single" w:sz="4" w:space="0" w:color="auto"/>
              <w:right w:val="single" w:sz="4" w:space="0" w:color="auto"/>
            </w:tcBorders>
          </w:tcPr>
          <w:p w:rsidR="00290033" w:rsidRPr="00781A73" w:rsidRDefault="00290033" w:rsidP="001A7A73">
            <w:pPr>
              <w:spacing w:after="0" w:line="360" w:lineRule="auto"/>
              <w:rPr>
                <w:rFonts w:ascii="Georgia" w:hAnsi="Georgia"/>
                <w:szCs w:val="24"/>
              </w:rPr>
            </w:pPr>
            <w:r w:rsidRPr="00781A73">
              <w:rPr>
                <w:rFonts w:ascii="Georgia" w:hAnsi="Georgia"/>
                <w:szCs w:val="24"/>
              </w:rPr>
              <w:t>Delay in  submission of  ATRR of equipment</w:t>
            </w:r>
          </w:p>
        </w:tc>
        <w:tc>
          <w:tcPr>
            <w:tcW w:w="2794" w:type="dxa"/>
            <w:vMerge w:val="restart"/>
            <w:tcBorders>
              <w:left w:val="single" w:sz="4" w:space="0" w:color="auto"/>
              <w:right w:val="single" w:sz="4" w:space="0" w:color="auto"/>
            </w:tcBorders>
            <w:shd w:val="clear" w:color="auto" w:fill="auto"/>
          </w:tcPr>
          <w:p w:rsidR="00290033" w:rsidRPr="00781A73" w:rsidRDefault="00290033" w:rsidP="001A7A73">
            <w:pPr>
              <w:spacing w:after="0" w:line="360" w:lineRule="auto"/>
              <w:rPr>
                <w:rFonts w:ascii="Georgia" w:hAnsi="Georgia"/>
                <w:szCs w:val="24"/>
              </w:rPr>
            </w:pPr>
            <w:r w:rsidRPr="00781A73">
              <w:rPr>
                <w:rFonts w:ascii="Georgia" w:hAnsi="Georgia"/>
                <w:szCs w:val="24"/>
              </w:rPr>
              <w:t xml:space="preserve">Measured as the difference between the planned date and the actual date </w:t>
            </w:r>
          </w:p>
        </w:tc>
        <w:tc>
          <w:tcPr>
            <w:tcW w:w="2389" w:type="dxa"/>
            <w:tcBorders>
              <w:top w:val="single" w:sz="4" w:space="0" w:color="auto"/>
              <w:left w:val="single" w:sz="4" w:space="0" w:color="auto"/>
              <w:bottom w:val="single" w:sz="4" w:space="0" w:color="auto"/>
              <w:right w:val="single" w:sz="4" w:space="0" w:color="auto"/>
            </w:tcBorders>
          </w:tcPr>
          <w:p w:rsidR="00290033" w:rsidRPr="00781A73" w:rsidRDefault="00290033" w:rsidP="00664386">
            <w:pPr>
              <w:spacing w:before="120" w:after="120" w:line="360" w:lineRule="auto"/>
              <w:jc w:val="both"/>
              <w:rPr>
                <w:rFonts w:ascii="Georgia" w:hAnsi="Georgia"/>
                <w:szCs w:val="24"/>
              </w:rPr>
            </w:pPr>
            <w:r w:rsidRPr="00781A73">
              <w:rPr>
                <w:rFonts w:ascii="Georgia" w:hAnsi="Georgia"/>
                <w:szCs w:val="24"/>
              </w:rPr>
              <w:t>Upto 1</w:t>
            </w:r>
            <w:r w:rsidR="00664386" w:rsidRPr="00781A73">
              <w:rPr>
                <w:rFonts w:ascii="Georgia" w:hAnsi="Georgia"/>
                <w:szCs w:val="24"/>
              </w:rPr>
              <w:t>4</w:t>
            </w:r>
            <w:r w:rsidRPr="00781A73">
              <w:rPr>
                <w:rFonts w:ascii="Georgia" w:hAnsi="Georgia"/>
                <w:szCs w:val="24"/>
              </w:rPr>
              <w:t xml:space="preserve"> days</w:t>
            </w:r>
          </w:p>
        </w:tc>
        <w:tc>
          <w:tcPr>
            <w:tcW w:w="2554" w:type="dxa"/>
            <w:tcBorders>
              <w:top w:val="single" w:sz="4" w:space="0" w:color="auto"/>
              <w:left w:val="single" w:sz="4" w:space="0" w:color="auto"/>
              <w:bottom w:val="single" w:sz="4" w:space="0" w:color="auto"/>
              <w:right w:val="single" w:sz="4" w:space="0" w:color="auto"/>
            </w:tcBorders>
          </w:tcPr>
          <w:p w:rsidR="00290033" w:rsidRPr="00781A73" w:rsidRDefault="00290033" w:rsidP="001A7A73">
            <w:pPr>
              <w:spacing w:before="120" w:after="120" w:line="360" w:lineRule="auto"/>
              <w:jc w:val="both"/>
              <w:rPr>
                <w:rFonts w:ascii="Georgia" w:hAnsi="Georgia"/>
                <w:szCs w:val="24"/>
              </w:rPr>
            </w:pPr>
            <w:r w:rsidRPr="00781A73">
              <w:rPr>
                <w:rFonts w:ascii="Georgia" w:hAnsi="Georgia"/>
                <w:szCs w:val="24"/>
              </w:rPr>
              <w:t>0.05% of Capex Cost of the respective delayed  storage equipment(as mentioned in NOA/purchase order) per week or part thereof</w:t>
            </w:r>
          </w:p>
        </w:tc>
      </w:tr>
      <w:tr w:rsidR="00290033" w:rsidRPr="00781A73" w:rsidTr="00290033">
        <w:trPr>
          <w:trHeight w:val="548"/>
        </w:trPr>
        <w:tc>
          <w:tcPr>
            <w:tcW w:w="493" w:type="dxa"/>
            <w:vMerge/>
            <w:tcBorders>
              <w:left w:val="single" w:sz="4" w:space="0" w:color="auto"/>
              <w:right w:val="single" w:sz="4" w:space="0" w:color="auto"/>
            </w:tcBorders>
            <w:vAlign w:val="center"/>
          </w:tcPr>
          <w:p w:rsidR="00290033" w:rsidRPr="00781A73" w:rsidRDefault="00290033" w:rsidP="001A7A73">
            <w:pPr>
              <w:spacing w:after="0" w:line="360" w:lineRule="auto"/>
              <w:rPr>
                <w:rFonts w:ascii="Georgia" w:hAnsi="Georgia"/>
                <w:szCs w:val="24"/>
              </w:rPr>
            </w:pPr>
          </w:p>
        </w:tc>
        <w:tc>
          <w:tcPr>
            <w:tcW w:w="1843" w:type="dxa"/>
            <w:vMerge/>
            <w:tcBorders>
              <w:left w:val="single" w:sz="4" w:space="0" w:color="auto"/>
              <w:right w:val="single" w:sz="4" w:space="0" w:color="auto"/>
            </w:tcBorders>
            <w:vAlign w:val="center"/>
          </w:tcPr>
          <w:p w:rsidR="00290033" w:rsidRPr="00781A73" w:rsidRDefault="00290033" w:rsidP="001A7A73">
            <w:pPr>
              <w:spacing w:after="0" w:line="360" w:lineRule="auto"/>
              <w:rPr>
                <w:rFonts w:ascii="Georgia" w:hAnsi="Georgia"/>
                <w:szCs w:val="24"/>
              </w:rPr>
            </w:pPr>
          </w:p>
        </w:tc>
        <w:tc>
          <w:tcPr>
            <w:tcW w:w="2794" w:type="dxa"/>
            <w:vMerge/>
            <w:tcBorders>
              <w:left w:val="single" w:sz="4" w:space="0" w:color="auto"/>
              <w:right w:val="single" w:sz="4" w:space="0" w:color="auto"/>
            </w:tcBorders>
            <w:vAlign w:val="center"/>
          </w:tcPr>
          <w:p w:rsidR="00290033" w:rsidRPr="00781A73" w:rsidRDefault="00290033" w:rsidP="001A7A73">
            <w:pPr>
              <w:spacing w:after="0" w:line="360" w:lineRule="auto"/>
              <w:rPr>
                <w:rFonts w:ascii="Georgia" w:hAnsi="Georgia"/>
                <w:szCs w:val="24"/>
              </w:rPr>
            </w:pPr>
          </w:p>
        </w:tc>
        <w:tc>
          <w:tcPr>
            <w:tcW w:w="2389" w:type="dxa"/>
            <w:tcBorders>
              <w:top w:val="single" w:sz="4" w:space="0" w:color="auto"/>
              <w:left w:val="single" w:sz="4" w:space="0" w:color="auto"/>
              <w:bottom w:val="single" w:sz="4" w:space="0" w:color="auto"/>
              <w:right w:val="single" w:sz="4" w:space="0" w:color="auto"/>
            </w:tcBorders>
          </w:tcPr>
          <w:p w:rsidR="00290033" w:rsidRPr="00781A73" w:rsidRDefault="00664386" w:rsidP="00664386">
            <w:pPr>
              <w:spacing w:before="120" w:after="120" w:line="360" w:lineRule="auto"/>
              <w:jc w:val="both"/>
              <w:rPr>
                <w:rFonts w:ascii="Georgia" w:hAnsi="Georgia"/>
                <w:szCs w:val="24"/>
              </w:rPr>
            </w:pPr>
            <w:r w:rsidRPr="00781A73">
              <w:rPr>
                <w:rFonts w:ascii="Georgia" w:hAnsi="Georgia"/>
                <w:szCs w:val="24"/>
              </w:rPr>
              <w:t>&gt; 14 day &amp;&lt;= 28</w:t>
            </w:r>
            <w:r w:rsidR="00290033" w:rsidRPr="00781A73">
              <w:rPr>
                <w:rFonts w:ascii="Georgia" w:hAnsi="Georgia"/>
                <w:szCs w:val="24"/>
              </w:rPr>
              <w:t xml:space="preserve"> days</w:t>
            </w:r>
          </w:p>
        </w:tc>
        <w:tc>
          <w:tcPr>
            <w:tcW w:w="2554" w:type="dxa"/>
            <w:tcBorders>
              <w:top w:val="single" w:sz="4" w:space="0" w:color="auto"/>
              <w:left w:val="single" w:sz="4" w:space="0" w:color="auto"/>
              <w:bottom w:val="single" w:sz="4" w:space="0" w:color="auto"/>
              <w:right w:val="single" w:sz="4" w:space="0" w:color="auto"/>
            </w:tcBorders>
          </w:tcPr>
          <w:p w:rsidR="00290033" w:rsidRPr="00781A73" w:rsidRDefault="00290033" w:rsidP="001A7A73">
            <w:pPr>
              <w:spacing w:before="120" w:after="120" w:line="360" w:lineRule="auto"/>
              <w:jc w:val="both"/>
              <w:rPr>
                <w:rFonts w:ascii="Georgia" w:hAnsi="Georgia"/>
                <w:szCs w:val="24"/>
              </w:rPr>
            </w:pPr>
            <w:r w:rsidRPr="00781A73">
              <w:rPr>
                <w:rFonts w:ascii="Georgia" w:hAnsi="Georgia"/>
                <w:szCs w:val="24"/>
              </w:rPr>
              <w:t>0.1% of Capex Cost of the respective delayed storage   equipment(as mentioned in NOA/purchase order) per week or part thereof</w:t>
            </w:r>
          </w:p>
        </w:tc>
      </w:tr>
      <w:tr w:rsidR="00290033" w:rsidRPr="00781A73" w:rsidTr="00290033">
        <w:trPr>
          <w:trHeight w:val="548"/>
        </w:trPr>
        <w:tc>
          <w:tcPr>
            <w:tcW w:w="493" w:type="dxa"/>
            <w:vMerge/>
            <w:tcBorders>
              <w:left w:val="single" w:sz="4" w:space="0" w:color="auto"/>
              <w:right w:val="single" w:sz="4" w:space="0" w:color="auto"/>
            </w:tcBorders>
            <w:vAlign w:val="center"/>
          </w:tcPr>
          <w:p w:rsidR="00290033" w:rsidRPr="00781A73" w:rsidRDefault="00290033" w:rsidP="001A7A73">
            <w:pPr>
              <w:spacing w:after="0" w:line="360" w:lineRule="auto"/>
              <w:rPr>
                <w:rFonts w:ascii="Georgia" w:hAnsi="Georgia"/>
                <w:szCs w:val="24"/>
              </w:rPr>
            </w:pPr>
          </w:p>
        </w:tc>
        <w:tc>
          <w:tcPr>
            <w:tcW w:w="1843" w:type="dxa"/>
            <w:vMerge/>
            <w:tcBorders>
              <w:left w:val="single" w:sz="4" w:space="0" w:color="auto"/>
              <w:right w:val="single" w:sz="4" w:space="0" w:color="auto"/>
            </w:tcBorders>
            <w:vAlign w:val="center"/>
          </w:tcPr>
          <w:p w:rsidR="00290033" w:rsidRPr="00781A73" w:rsidRDefault="00290033" w:rsidP="001A7A73">
            <w:pPr>
              <w:spacing w:after="0" w:line="360" w:lineRule="auto"/>
              <w:rPr>
                <w:rFonts w:ascii="Georgia" w:hAnsi="Georgia"/>
                <w:szCs w:val="24"/>
              </w:rPr>
            </w:pPr>
          </w:p>
        </w:tc>
        <w:tc>
          <w:tcPr>
            <w:tcW w:w="2794" w:type="dxa"/>
            <w:vMerge/>
            <w:tcBorders>
              <w:left w:val="single" w:sz="4" w:space="0" w:color="auto"/>
              <w:right w:val="single" w:sz="4" w:space="0" w:color="auto"/>
            </w:tcBorders>
            <w:vAlign w:val="center"/>
          </w:tcPr>
          <w:p w:rsidR="00290033" w:rsidRPr="00781A73" w:rsidRDefault="00290033" w:rsidP="001A7A73">
            <w:pPr>
              <w:spacing w:after="0" w:line="360" w:lineRule="auto"/>
              <w:rPr>
                <w:rFonts w:ascii="Georgia" w:hAnsi="Georgia"/>
                <w:szCs w:val="24"/>
              </w:rPr>
            </w:pPr>
          </w:p>
        </w:tc>
        <w:tc>
          <w:tcPr>
            <w:tcW w:w="2389" w:type="dxa"/>
            <w:tcBorders>
              <w:top w:val="single" w:sz="4" w:space="0" w:color="auto"/>
              <w:left w:val="single" w:sz="4" w:space="0" w:color="auto"/>
              <w:bottom w:val="single" w:sz="4" w:space="0" w:color="auto"/>
              <w:right w:val="single" w:sz="4" w:space="0" w:color="auto"/>
            </w:tcBorders>
          </w:tcPr>
          <w:p w:rsidR="00290033" w:rsidRPr="00781A73" w:rsidRDefault="00664386" w:rsidP="001A7A73">
            <w:pPr>
              <w:spacing w:before="120" w:after="120" w:line="360" w:lineRule="auto"/>
              <w:jc w:val="both"/>
              <w:rPr>
                <w:rFonts w:ascii="Georgia" w:hAnsi="Georgia"/>
                <w:szCs w:val="24"/>
              </w:rPr>
            </w:pPr>
            <w:r w:rsidRPr="00781A73">
              <w:rPr>
                <w:rFonts w:ascii="Georgia" w:hAnsi="Georgia"/>
                <w:szCs w:val="24"/>
              </w:rPr>
              <w:t>&gt; 28</w:t>
            </w:r>
            <w:r w:rsidR="00290033" w:rsidRPr="00781A73">
              <w:rPr>
                <w:rFonts w:ascii="Georgia" w:hAnsi="Georgia"/>
                <w:szCs w:val="24"/>
              </w:rPr>
              <w:t xml:space="preserve"> d</w:t>
            </w:r>
            <w:r w:rsidRPr="00781A73">
              <w:rPr>
                <w:rFonts w:ascii="Georgia" w:hAnsi="Georgia"/>
                <w:szCs w:val="24"/>
              </w:rPr>
              <w:t>ay &amp;&lt;= 42</w:t>
            </w:r>
            <w:r w:rsidR="00290033" w:rsidRPr="00781A73">
              <w:rPr>
                <w:rFonts w:ascii="Georgia" w:hAnsi="Georgia"/>
                <w:szCs w:val="24"/>
              </w:rPr>
              <w:t xml:space="preserve"> days</w:t>
            </w:r>
          </w:p>
        </w:tc>
        <w:tc>
          <w:tcPr>
            <w:tcW w:w="2554" w:type="dxa"/>
            <w:tcBorders>
              <w:top w:val="single" w:sz="4" w:space="0" w:color="auto"/>
              <w:left w:val="single" w:sz="4" w:space="0" w:color="auto"/>
              <w:bottom w:val="single" w:sz="4" w:space="0" w:color="auto"/>
              <w:right w:val="single" w:sz="4" w:space="0" w:color="auto"/>
            </w:tcBorders>
          </w:tcPr>
          <w:p w:rsidR="00290033" w:rsidRPr="00781A73" w:rsidRDefault="00290033" w:rsidP="001A7A73">
            <w:pPr>
              <w:spacing w:before="120" w:after="120" w:line="360" w:lineRule="auto"/>
              <w:jc w:val="both"/>
              <w:rPr>
                <w:rFonts w:ascii="Georgia" w:hAnsi="Georgia"/>
                <w:szCs w:val="24"/>
              </w:rPr>
            </w:pPr>
            <w:r w:rsidRPr="00781A73">
              <w:rPr>
                <w:rFonts w:ascii="Georgia" w:hAnsi="Georgia"/>
                <w:szCs w:val="24"/>
              </w:rPr>
              <w:t>0.2% of Capex Cost of the respective delayed  storage equipment(as mentioned in NOA/purchase order) per week or part thereof</w:t>
            </w:r>
          </w:p>
        </w:tc>
      </w:tr>
      <w:tr w:rsidR="00290033" w:rsidRPr="00781A73" w:rsidTr="00785D4F">
        <w:trPr>
          <w:trHeight w:val="953"/>
        </w:trPr>
        <w:tc>
          <w:tcPr>
            <w:tcW w:w="493" w:type="dxa"/>
            <w:vMerge/>
            <w:tcBorders>
              <w:left w:val="single" w:sz="4" w:space="0" w:color="auto"/>
              <w:right w:val="single" w:sz="4" w:space="0" w:color="auto"/>
            </w:tcBorders>
            <w:vAlign w:val="center"/>
          </w:tcPr>
          <w:p w:rsidR="00290033" w:rsidRPr="00781A73" w:rsidRDefault="00290033" w:rsidP="001A7A73">
            <w:pPr>
              <w:spacing w:after="0" w:line="360" w:lineRule="auto"/>
              <w:rPr>
                <w:rFonts w:ascii="Georgia" w:hAnsi="Georgia"/>
                <w:szCs w:val="24"/>
              </w:rPr>
            </w:pPr>
          </w:p>
        </w:tc>
        <w:tc>
          <w:tcPr>
            <w:tcW w:w="1843" w:type="dxa"/>
            <w:vMerge/>
            <w:tcBorders>
              <w:left w:val="single" w:sz="4" w:space="0" w:color="auto"/>
              <w:right w:val="single" w:sz="4" w:space="0" w:color="auto"/>
            </w:tcBorders>
            <w:vAlign w:val="center"/>
          </w:tcPr>
          <w:p w:rsidR="00290033" w:rsidRPr="00781A73" w:rsidRDefault="00290033" w:rsidP="001A7A73">
            <w:pPr>
              <w:spacing w:after="0" w:line="360" w:lineRule="auto"/>
              <w:rPr>
                <w:rFonts w:ascii="Georgia" w:hAnsi="Georgia"/>
                <w:szCs w:val="24"/>
              </w:rPr>
            </w:pPr>
          </w:p>
        </w:tc>
        <w:tc>
          <w:tcPr>
            <w:tcW w:w="2794" w:type="dxa"/>
            <w:vMerge/>
            <w:tcBorders>
              <w:left w:val="single" w:sz="4" w:space="0" w:color="auto"/>
              <w:right w:val="single" w:sz="4" w:space="0" w:color="auto"/>
            </w:tcBorders>
            <w:vAlign w:val="center"/>
          </w:tcPr>
          <w:p w:rsidR="00290033" w:rsidRPr="00781A73" w:rsidRDefault="00290033" w:rsidP="001A7A73">
            <w:pPr>
              <w:spacing w:after="0" w:line="360" w:lineRule="auto"/>
              <w:rPr>
                <w:rFonts w:ascii="Georgia" w:hAnsi="Georgia"/>
                <w:szCs w:val="24"/>
              </w:rPr>
            </w:pPr>
          </w:p>
        </w:tc>
        <w:tc>
          <w:tcPr>
            <w:tcW w:w="2389" w:type="dxa"/>
            <w:tcBorders>
              <w:top w:val="single" w:sz="4" w:space="0" w:color="auto"/>
              <w:left w:val="single" w:sz="4" w:space="0" w:color="auto"/>
              <w:bottom w:val="single" w:sz="4" w:space="0" w:color="auto"/>
              <w:right w:val="single" w:sz="4" w:space="0" w:color="auto"/>
            </w:tcBorders>
          </w:tcPr>
          <w:p w:rsidR="00290033" w:rsidRPr="00781A73" w:rsidRDefault="00664386" w:rsidP="001A7A73">
            <w:pPr>
              <w:spacing w:before="120" w:after="120" w:line="360" w:lineRule="auto"/>
              <w:jc w:val="both"/>
              <w:rPr>
                <w:rFonts w:ascii="Georgia" w:hAnsi="Georgia"/>
                <w:szCs w:val="24"/>
              </w:rPr>
            </w:pPr>
            <w:r w:rsidRPr="00781A73">
              <w:rPr>
                <w:rFonts w:ascii="Georgia" w:hAnsi="Georgia"/>
                <w:szCs w:val="24"/>
              </w:rPr>
              <w:t>&gt; 42</w:t>
            </w:r>
            <w:r w:rsidR="00290033" w:rsidRPr="00781A73">
              <w:rPr>
                <w:rFonts w:ascii="Georgia" w:hAnsi="Georgia"/>
                <w:szCs w:val="24"/>
              </w:rPr>
              <w:t xml:space="preserve"> days</w:t>
            </w:r>
          </w:p>
        </w:tc>
        <w:tc>
          <w:tcPr>
            <w:tcW w:w="2554" w:type="dxa"/>
            <w:tcBorders>
              <w:top w:val="single" w:sz="4" w:space="0" w:color="auto"/>
              <w:left w:val="single" w:sz="4" w:space="0" w:color="auto"/>
              <w:bottom w:val="single" w:sz="4" w:space="0" w:color="auto"/>
              <w:right w:val="single" w:sz="4" w:space="0" w:color="auto"/>
            </w:tcBorders>
          </w:tcPr>
          <w:p w:rsidR="00AD3C3F" w:rsidRPr="00781A73" w:rsidRDefault="00290033" w:rsidP="00AD3C3F">
            <w:pPr>
              <w:spacing w:before="120" w:after="0" w:line="360" w:lineRule="auto"/>
              <w:jc w:val="both"/>
              <w:rPr>
                <w:rFonts w:ascii="Georgia" w:hAnsi="Georgia"/>
                <w:szCs w:val="24"/>
              </w:rPr>
            </w:pPr>
            <w:r w:rsidRPr="00781A73">
              <w:rPr>
                <w:rFonts w:ascii="Georgia" w:hAnsi="Georgia"/>
                <w:szCs w:val="24"/>
              </w:rPr>
              <w:t>0.5% of Capex Cost of the respective delayed  storage equipment(as mentioned in NOA/purchase order) per week or part thereof</w:t>
            </w:r>
          </w:p>
        </w:tc>
      </w:tr>
      <w:tr w:rsidR="00290033" w:rsidRPr="00781A73" w:rsidTr="00CE0E43">
        <w:trPr>
          <w:trHeight w:val="305"/>
        </w:trPr>
        <w:tc>
          <w:tcPr>
            <w:tcW w:w="493" w:type="dxa"/>
            <w:vMerge w:val="restart"/>
            <w:tcBorders>
              <w:left w:val="single" w:sz="4" w:space="0" w:color="auto"/>
              <w:right w:val="single" w:sz="4" w:space="0" w:color="auto"/>
            </w:tcBorders>
          </w:tcPr>
          <w:p w:rsidR="00AD3C3F" w:rsidRPr="00781A73" w:rsidRDefault="00290033" w:rsidP="00AD3C3F">
            <w:pPr>
              <w:spacing w:after="0"/>
              <w:jc w:val="center"/>
              <w:rPr>
                <w:rFonts w:ascii="Georgia" w:hAnsi="Georgia"/>
                <w:szCs w:val="24"/>
              </w:rPr>
            </w:pPr>
            <w:r w:rsidRPr="00781A73">
              <w:rPr>
                <w:rFonts w:ascii="Georgia" w:hAnsi="Georgia"/>
                <w:szCs w:val="24"/>
              </w:rPr>
              <w:t>4.</w:t>
            </w:r>
          </w:p>
        </w:tc>
        <w:tc>
          <w:tcPr>
            <w:tcW w:w="1843" w:type="dxa"/>
            <w:vMerge w:val="restart"/>
            <w:tcBorders>
              <w:left w:val="single" w:sz="4" w:space="0" w:color="auto"/>
              <w:right w:val="single" w:sz="4" w:space="0" w:color="auto"/>
            </w:tcBorders>
            <w:vAlign w:val="center"/>
          </w:tcPr>
          <w:p w:rsidR="00AD3C3F" w:rsidRPr="00781A73" w:rsidRDefault="00290033" w:rsidP="00AD3C3F">
            <w:pPr>
              <w:spacing w:after="0"/>
              <w:rPr>
                <w:rFonts w:ascii="Georgia" w:hAnsi="Georgia"/>
                <w:szCs w:val="24"/>
              </w:rPr>
            </w:pPr>
            <w:r w:rsidRPr="00781A73">
              <w:rPr>
                <w:rFonts w:ascii="Georgia" w:hAnsi="Georgia"/>
                <w:szCs w:val="24"/>
              </w:rPr>
              <w:t>Delay In successful User Acceptance test</w:t>
            </w:r>
          </w:p>
        </w:tc>
        <w:tc>
          <w:tcPr>
            <w:tcW w:w="2794" w:type="dxa"/>
            <w:vMerge w:val="restart"/>
            <w:tcBorders>
              <w:left w:val="single" w:sz="4" w:space="0" w:color="auto"/>
              <w:right w:val="single" w:sz="4" w:space="0" w:color="auto"/>
            </w:tcBorders>
            <w:vAlign w:val="center"/>
          </w:tcPr>
          <w:p w:rsidR="00AD3C3F" w:rsidRPr="00781A73" w:rsidRDefault="00290033" w:rsidP="00AD3C3F">
            <w:pPr>
              <w:spacing w:after="0"/>
              <w:rPr>
                <w:rFonts w:ascii="Georgia" w:hAnsi="Georgia"/>
                <w:szCs w:val="24"/>
              </w:rPr>
            </w:pPr>
            <w:r w:rsidRPr="00781A73">
              <w:rPr>
                <w:rFonts w:ascii="Georgia" w:hAnsi="Georgia"/>
                <w:szCs w:val="24"/>
              </w:rPr>
              <w:t>It is cumulative time taken by bidder to rectify the issue discovered in equipment during the acceptance phase</w:t>
            </w:r>
          </w:p>
        </w:tc>
        <w:tc>
          <w:tcPr>
            <w:tcW w:w="2389" w:type="dxa"/>
            <w:tcBorders>
              <w:top w:val="single" w:sz="4" w:space="0" w:color="auto"/>
              <w:left w:val="single" w:sz="4" w:space="0" w:color="auto"/>
              <w:bottom w:val="single" w:sz="4" w:space="0" w:color="auto"/>
              <w:right w:val="single" w:sz="4" w:space="0" w:color="auto"/>
            </w:tcBorders>
          </w:tcPr>
          <w:p w:rsidR="00AD3C3F" w:rsidRPr="00781A73" w:rsidRDefault="00290033" w:rsidP="00AD3C3F">
            <w:pPr>
              <w:spacing w:after="0"/>
              <w:jc w:val="both"/>
              <w:rPr>
                <w:rFonts w:ascii="Georgia" w:hAnsi="Georgia"/>
                <w:szCs w:val="24"/>
              </w:rPr>
            </w:pPr>
            <w:r w:rsidRPr="00781A73">
              <w:rPr>
                <w:rFonts w:ascii="Georgia" w:hAnsi="Georgia"/>
                <w:szCs w:val="24"/>
              </w:rPr>
              <w:t>&lt;=15 days</w:t>
            </w:r>
          </w:p>
        </w:tc>
        <w:tc>
          <w:tcPr>
            <w:tcW w:w="2554" w:type="dxa"/>
            <w:tcBorders>
              <w:top w:val="single" w:sz="4" w:space="0" w:color="auto"/>
              <w:left w:val="single" w:sz="4" w:space="0" w:color="auto"/>
              <w:bottom w:val="single" w:sz="4" w:space="0" w:color="auto"/>
              <w:right w:val="single" w:sz="4" w:space="0" w:color="auto"/>
            </w:tcBorders>
          </w:tcPr>
          <w:p w:rsidR="00AD3C3F" w:rsidRPr="00781A73" w:rsidRDefault="00290033" w:rsidP="00AD3C3F">
            <w:pPr>
              <w:spacing w:after="0"/>
              <w:jc w:val="both"/>
              <w:rPr>
                <w:rFonts w:ascii="Georgia" w:hAnsi="Georgia"/>
                <w:szCs w:val="24"/>
              </w:rPr>
            </w:pPr>
            <w:r w:rsidRPr="00781A73">
              <w:rPr>
                <w:rFonts w:ascii="Georgia" w:hAnsi="Georgia"/>
                <w:szCs w:val="24"/>
              </w:rPr>
              <w:t>NIL</w:t>
            </w:r>
          </w:p>
        </w:tc>
      </w:tr>
      <w:tr w:rsidR="00290033" w:rsidRPr="00781A73" w:rsidTr="00CE0E43">
        <w:trPr>
          <w:trHeight w:val="2528"/>
        </w:trPr>
        <w:tc>
          <w:tcPr>
            <w:tcW w:w="493" w:type="dxa"/>
            <w:vMerge/>
            <w:tcBorders>
              <w:left w:val="single" w:sz="4" w:space="0" w:color="auto"/>
              <w:right w:val="single" w:sz="4" w:space="0" w:color="auto"/>
            </w:tcBorders>
            <w:vAlign w:val="center"/>
          </w:tcPr>
          <w:p w:rsidR="00AD3C3F" w:rsidRPr="00781A73" w:rsidRDefault="00AD3C3F" w:rsidP="00AD3C3F">
            <w:pPr>
              <w:spacing w:after="0"/>
              <w:rPr>
                <w:rFonts w:ascii="Georgia" w:hAnsi="Georgia"/>
                <w:szCs w:val="24"/>
              </w:rPr>
            </w:pPr>
          </w:p>
        </w:tc>
        <w:tc>
          <w:tcPr>
            <w:tcW w:w="1843" w:type="dxa"/>
            <w:vMerge/>
            <w:tcBorders>
              <w:left w:val="single" w:sz="4" w:space="0" w:color="auto"/>
              <w:right w:val="single" w:sz="4" w:space="0" w:color="auto"/>
            </w:tcBorders>
            <w:vAlign w:val="center"/>
          </w:tcPr>
          <w:p w:rsidR="00AD3C3F" w:rsidRPr="00781A73" w:rsidRDefault="00AD3C3F" w:rsidP="00AD3C3F">
            <w:pPr>
              <w:spacing w:after="0"/>
              <w:rPr>
                <w:rFonts w:ascii="Georgia" w:hAnsi="Georgia"/>
                <w:szCs w:val="24"/>
              </w:rPr>
            </w:pPr>
          </w:p>
        </w:tc>
        <w:tc>
          <w:tcPr>
            <w:tcW w:w="2794" w:type="dxa"/>
            <w:vMerge/>
            <w:tcBorders>
              <w:left w:val="single" w:sz="4" w:space="0" w:color="auto"/>
              <w:right w:val="single" w:sz="4" w:space="0" w:color="auto"/>
            </w:tcBorders>
            <w:vAlign w:val="center"/>
          </w:tcPr>
          <w:p w:rsidR="00AD3C3F" w:rsidRPr="00781A73" w:rsidRDefault="00AD3C3F" w:rsidP="00AD3C3F">
            <w:pPr>
              <w:spacing w:after="0"/>
              <w:rPr>
                <w:rFonts w:ascii="Georgia" w:hAnsi="Georgia"/>
                <w:szCs w:val="24"/>
              </w:rPr>
            </w:pPr>
          </w:p>
        </w:tc>
        <w:tc>
          <w:tcPr>
            <w:tcW w:w="2389" w:type="dxa"/>
            <w:tcBorders>
              <w:top w:val="single" w:sz="4" w:space="0" w:color="auto"/>
              <w:left w:val="single" w:sz="4" w:space="0" w:color="auto"/>
              <w:bottom w:val="single" w:sz="4" w:space="0" w:color="auto"/>
              <w:right w:val="single" w:sz="4" w:space="0" w:color="auto"/>
            </w:tcBorders>
          </w:tcPr>
          <w:p w:rsidR="00AD3C3F" w:rsidRPr="00781A73" w:rsidRDefault="00290033" w:rsidP="00AD3C3F">
            <w:pPr>
              <w:spacing w:before="120" w:after="120"/>
              <w:jc w:val="both"/>
              <w:rPr>
                <w:rFonts w:ascii="Georgia" w:hAnsi="Georgia"/>
                <w:szCs w:val="24"/>
              </w:rPr>
            </w:pPr>
            <w:r w:rsidRPr="00781A73">
              <w:rPr>
                <w:rFonts w:ascii="Georgia" w:hAnsi="Georgia"/>
                <w:szCs w:val="24"/>
              </w:rPr>
              <w:t>For every day after 15 days</w:t>
            </w:r>
          </w:p>
        </w:tc>
        <w:tc>
          <w:tcPr>
            <w:tcW w:w="2554" w:type="dxa"/>
            <w:tcBorders>
              <w:top w:val="single" w:sz="4" w:space="0" w:color="auto"/>
              <w:left w:val="single" w:sz="4" w:space="0" w:color="auto"/>
              <w:bottom w:val="single" w:sz="4" w:space="0" w:color="auto"/>
              <w:right w:val="single" w:sz="4" w:space="0" w:color="auto"/>
            </w:tcBorders>
          </w:tcPr>
          <w:p w:rsidR="00AD3C3F" w:rsidRPr="00781A73" w:rsidRDefault="00290033" w:rsidP="00AD3C3F">
            <w:pPr>
              <w:spacing w:before="120" w:after="120"/>
              <w:jc w:val="both"/>
              <w:rPr>
                <w:rFonts w:ascii="Georgia" w:hAnsi="Georgia"/>
                <w:szCs w:val="24"/>
              </w:rPr>
            </w:pPr>
            <w:r w:rsidRPr="00781A73">
              <w:rPr>
                <w:rFonts w:ascii="Georgia" w:hAnsi="Georgia"/>
                <w:szCs w:val="24"/>
              </w:rPr>
              <w:t>0.1% of Capex Cost of the  respective delayed storage equipment(as mentioned in NOA/purchase order) per week or part thereof</w:t>
            </w:r>
          </w:p>
        </w:tc>
      </w:tr>
    </w:tbl>
    <w:p w:rsidR="00AD3C3F" w:rsidRPr="00781A73" w:rsidRDefault="00AD3C3F" w:rsidP="00AD3C3F">
      <w:pPr>
        <w:pStyle w:val="Heading3"/>
        <w:numPr>
          <w:ilvl w:val="0"/>
          <w:numId w:val="0"/>
        </w:numPr>
        <w:spacing w:line="360" w:lineRule="auto"/>
        <w:ind w:left="270" w:hanging="270"/>
        <w:jc w:val="both"/>
        <w:rPr>
          <w:rFonts w:ascii="Georgia" w:hAnsi="Georgia"/>
          <w:color w:val="auto"/>
          <w:sz w:val="20"/>
        </w:rPr>
      </w:pPr>
      <w:r w:rsidRPr="00781A73">
        <w:rPr>
          <w:rFonts w:ascii="Georgia" w:hAnsi="Georgia"/>
          <w:color w:val="auto"/>
          <w:szCs w:val="24"/>
        </w:rPr>
        <w:t xml:space="preserve"> </w:t>
      </w:r>
      <w:bookmarkStart w:id="465" w:name="_Toc500411477"/>
      <w:r w:rsidR="00124346" w:rsidRPr="00781A73">
        <w:rPr>
          <w:rFonts w:ascii="Georgia" w:hAnsi="Georgia"/>
          <w:color w:val="auto"/>
          <w:szCs w:val="24"/>
        </w:rPr>
        <w:t xml:space="preserve">Note: </w:t>
      </w:r>
      <w:r w:rsidR="00AB117D" w:rsidRPr="00781A73">
        <w:rPr>
          <w:rFonts w:ascii="Georgia" w:hAnsi="Georgia"/>
          <w:color w:val="auto"/>
          <w:szCs w:val="24"/>
        </w:rPr>
        <w:t xml:space="preserve"> </w:t>
      </w:r>
      <w:r w:rsidRPr="00781A73">
        <w:rPr>
          <w:rFonts w:ascii="Georgia" w:hAnsi="Georgia"/>
          <w:color w:val="auto"/>
          <w:sz w:val="20"/>
        </w:rPr>
        <w:t xml:space="preserve">Liquidated </w:t>
      </w:r>
      <w:r w:rsidR="00AB117D" w:rsidRPr="00781A73">
        <w:rPr>
          <w:rFonts w:ascii="Georgia" w:hAnsi="Georgia"/>
          <w:color w:val="auto"/>
          <w:sz w:val="20"/>
        </w:rPr>
        <w:t>Damages of the relevant slabs will be applicable depending on the total number of days for delay in services.</w:t>
      </w:r>
      <w:bookmarkEnd w:id="465"/>
    </w:p>
    <w:p w:rsidR="00AD3C3F" w:rsidRPr="00781A73" w:rsidRDefault="00AB117D" w:rsidP="00AD3C3F">
      <w:pPr>
        <w:rPr>
          <w:rFonts w:ascii="Georgia" w:hAnsi="Georgia"/>
          <w:szCs w:val="24"/>
        </w:rPr>
      </w:pPr>
      <w:r w:rsidRPr="00781A73">
        <w:rPr>
          <w:rFonts w:ascii="Georgia" w:eastAsiaTheme="majorEastAsia" w:hAnsi="Georgia" w:cstheme="majorBidi"/>
          <w:b/>
          <w:bCs/>
          <w:szCs w:val="24"/>
        </w:rPr>
        <w:t>Example for LD calculation:</w:t>
      </w:r>
    </w:p>
    <w:p w:rsidR="00AD3C3F" w:rsidRPr="00781A73" w:rsidRDefault="00AB117D" w:rsidP="00AD3C3F">
      <w:pPr>
        <w:jc w:val="both"/>
        <w:rPr>
          <w:rFonts w:ascii="Georgia" w:hAnsi="Georgia"/>
          <w:sz w:val="20"/>
        </w:rPr>
      </w:pPr>
      <w:r w:rsidRPr="00781A73">
        <w:rPr>
          <w:rFonts w:ascii="Georgia" w:eastAsiaTheme="majorEastAsia" w:hAnsi="Georgia" w:cstheme="majorBidi"/>
          <w:bCs/>
          <w:szCs w:val="24"/>
        </w:rPr>
        <w:t xml:space="preserve">In case of 20 days delay in delivery of equipment, LD for second slab of Serial number 1 above will be applicable. In this case LD will be 0.1 % of </w:t>
      </w:r>
      <w:r w:rsidR="00CE0E43" w:rsidRPr="00781A73">
        <w:rPr>
          <w:rFonts w:ascii="Georgia" w:hAnsi="Georgia"/>
          <w:szCs w:val="24"/>
        </w:rPr>
        <w:t>Capex Cost of the respective delayed storage equipment</w:t>
      </w:r>
      <w:r w:rsidR="00CE0E43" w:rsidRPr="00781A73">
        <w:rPr>
          <w:rFonts w:ascii="Georgia" w:eastAsiaTheme="majorEastAsia" w:hAnsi="Georgia" w:cstheme="majorBidi"/>
          <w:bCs/>
          <w:szCs w:val="24"/>
        </w:rPr>
        <w:t xml:space="preserve"> </w:t>
      </w:r>
      <w:r w:rsidRPr="00781A73">
        <w:rPr>
          <w:rFonts w:ascii="Georgia" w:eastAsiaTheme="majorEastAsia" w:hAnsi="Georgia" w:cstheme="majorBidi"/>
          <w:bCs/>
          <w:szCs w:val="24"/>
        </w:rPr>
        <w:t>x 3 ( for 3 weeks)</w:t>
      </w:r>
      <w:r w:rsidR="00785D4F" w:rsidRPr="00781A73">
        <w:rPr>
          <w:rFonts w:ascii="Georgia" w:eastAsiaTheme="majorEastAsia" w:hAnsi="Georgia" w:cstheme="majorBidi"/>
          <w:bCs/>
          <w:szCs w:val="24"/>
        </w:rPr>
        <w:t xml:space="preserve"> i.e. </w:t>
      </w:r>
      <w:r w:rsidR="00AD3C3F" w:rsidRPr="00781A73">
        <w:rPr>
          <w:rFonts w:ascii="Georgia" w:eastAsiaTheme="majorEastAsia" w:hAnsi="Georgia" w:cstheme="majorBidi"/>
          <w:b/>
          <w:bCs/>
          <w:szCs w:val="24"/>
        </w:rPr>
        <w:t xml:space="preserve">0.3 % of </w:t>
      </w:r>
      <w:r w:rsidR="00AD3C3F" w:rsidRPr="00781A73">
        <w:rPr>
          <w:rFonts w:ascii="Georgia" w:hAnsi="Georgia"/>
          <w:b/>
          <w:szCs w:val="24"/>
        </w:rPr>
        <w:t>Capex Cost</w:t>
      </w:r>
      <w:r w:rsidR="00785D4F" w:rsidRPr="00781A73">
        <w:rPr>
          <w:rFonts w:ascii="Georgia" w:hAnsi="Georgia"/>
          <w:szCs w:val="24"/>
        </w:rPr>
        <w:t xml:space="preserve"> of the respective delayed storage equipment</w:t>
      </w:r>
      <w:r w:rsidR="00CE0E43" w:rsidRPr="00781A73">
        <w:rPr>
          <w:rFonts w:ascii="Georgia" w:eastAsiaTheme="majorEastAsia" w:hAnsi="Georgia" w:cstheme="majorBidi"/>
          <w:bCs/>
          <w:szCs w:val="24"/>
        </w:rPr>
        <w:t>.</w:t>
      </w:r>
      <w:r w:rsidRPr="00781A73">
        <w:rPr>
          <w:rFonts w:ascii="Georgia" w:eastAsiaTheme="majorEastAsia" w:hAnsi="Georgia" w:cstheme="majorBidi"/>
          <w:bCs/>
          <w:szCs w:val="24"/>
        </w:rPr>
        <w:t xml:space="preserve">  </w:t>
      </w:r>
    </w:p>
    <w:p w:rsidR="00D41C95" w:rsidRPr="00781A73" w:rsidRDefault="00D41C95" w:rsidP="00EA65DD">
      <w:pPr>
        <w:pStyle w:val="Heading3"/>
        <w:numPr>
          <w:ilvl w:val="2"/>
          <w:numId w:val="73"/>
        </w:numPr>
        <w:spacing w:line="360" w:lineRule="auto"/>
        <w:rPr>
          <w:rFonts w:ascii="Georgia" w:hAnsi="Georgia"/>
          <w:sz w:val="24"/>
          <w:szCs w:val="26"/>
        </w:rPr>
      </w:pPr>
      <w:bookmarkStart w:id="466" w:name="_Toc500411478"/>
      <w:r w:rsidRPr="00781A73">
        <w:rPr>
          <w:rFonts w:ascii="Georgia" w:hAnsi="Georgia"/>
          <w:sz w:val="24"/>
          <w:szCs w:val="26"/>
        </w:rPr>
        <w:t>Service levels –Issue Resolution</w:t>
      </w:r>
      <w:bookmarkEnd w:id="466"/>
    </w:p>
    <w:bookmarkEnd w:id="464"/>
    <w:p w:rsidR="00F6173E" w:rsidRPr="00781A73" w:rsidRDefault="00F6173E" w:rsidP="001F558D">
      <w:pPr>
        <w:pStyle w:val="ListParagraph"/>
        <w:spacing w:line="360" w:lineRule="auto"/>
        <w:ind w:left="0"/>
        <w:jc w:val="both"/>
        <w:rPr>
          <w:rFonts w:ascii="Georgia" w:hAnsi="Georgia" w:cs="Arial"/>
          <w:spacing w:val="-5"/>
          <w:szCs w:val="24"/>
        </w:rPr>
      </w:pPr>
      <w:r w:rsidRPr="00781A73">
        <w:rPr>
          <w:rFonts w:ascii="Georgia" w:hAnsi="Georgia" w:cs="Arial"/>
          <w:szCs w:val="24"/>
        </w:rPr>
        <w:t>If the successful bidder</w:t>
      </w:r>
      <w:r w:rsidR="00864FB7" w:rsidRPr="00781A73">
        <w:rPr>
          <w:rFonts w:ascii="Georgia" w:hAnsi="Georgia" w:cs="Arial"/>
          <w:szCs w:val="24"/>
        </w:rPr>
        <w:t xml:space="preserve">/vendor </w:t>
      </w:r>
      <w:r w:rsidRPr="00781A73">
        <w:rPr>
          <w:rFonts w:ascii="Georgia" w:hAnsi="Georgia" w:cs="Arial"/>
          <w:szCs w:val="24"/>
        </w:rPr>
        <w:t>fails to meet one or more of the Service Levels within the Target ti</w:t>
      </w:r>
      <w:r w:rsidRPr="00781A73">
        <w:rPr>
          <w:rFonts w:ascii="Georgia" w:hAnsi="Georgia" w:cs="Arial"/>
          <w:spacing w:val="3"/>
          <w:szCs w:val="24"/>
        </w:rPr>
        <w:t>m</w:t>
      </w:r>
      <w:r w:rsidRPr="00781A73">
        <w:rPr>
          <w:rFonts w:ascii="Georgia" w:hAnsi="Georgia" w:cs="Arial"/>
          <w:szCs w:val="24"/>
        </w:rPr>
        <w:t>e</w:t>
      </w:r>
      <w:r w:rsidRPr="00781A73">
        <w:rPr>
          <w:rFonts w:ascii="Georgia" w:hAnsi="Georgia" w:cs="Arial"/>
          <w:spacing w:val="-2"/>
          <w:szCs w:val="24"/>
        </w:rPr>
        <w:t xml:space="preserve"> limit</w:t>
      </w:r>
      <w:r w:rsidRPr="00781A73">
        <w:rPr>
          <w:rFonts w:ascii="Georgia" w:hAnsi="Georgia" w:cs="Arial"/>
          <w:szCs w:val="24"/>
        </w:rPr>
        <w:t>(</w:t>
      </w:r>
      <w:r w:rsidRPr="00781A73">
        <w:rPr>
          <w:rFonts w:ascii="Georgia" w:hAnsi="Georgia" w:cs="Arial"/>
          <w:spacing w:val="-5"/>
          <w:szCs w:val="24"/>
        </w:rPr>
        <w:t>s</w:t>
      </w:r>
      <w:r w:rsidRPr="00781A73">
        <w:rPr>
          <w:rFonts w:ascii="Georgia" w:hAnsi="Georgia" w:cs="Arial"/>
          <w:szCs w:val="24"/>
        </w:rPr>
        <w:t>)</w:t>
      </w:r>
      <w:r w:rsidR="00E04C96" w:rsidRPr="00781A73">
        <w:rPr>
          <w:rFonts w:ascii="Georgia" w:hAnsi="Georgia" w:cs="Arial"/>
          <w:szCs w:val="24"/>
        </w:rPr>
        <w:t xml:space="preserve"> </w:t>
      </w:r>
      <w:r w:rsidRPr="00781A73">
        <w:rPr>
          <w:rFonts w:ascii="Georgia" w:hAnsi="Georgia" w:cs="Arial"/>
          <w:szCs w:val="24"/>
        </w:rPr>
        <w:t>as specified</w:t>
      </w:r>
      <w:r w:rsidR="001A5543" w:rsidRPr="00781A73">
        <w:rPr>
          <w:rFonts w:ascii="Georgia" w:hAnsi="Georgia" w:cs="Arial"/>
          <w:szCs w:val="24"/>
        </w:rPr>
        <w:t>,</w:t>
      </w:r>
      <w:r w:rsidRPr="00781A73">
        <w:rPr>
          <w:rFonts w:ascii="Georgia" w:hAnsi="Georgia" w:cs="Arial"/>
          <w:b/>
          <w:szCs w:val="24"/>
        </w:rPr>
        <w:t xml:space="preserve"> </w:t>
      </w:r>
      <w:r w:rsidRPr="00781A73">
        <w:rPr>
          <w:rFonts w:ascii="Georgia" w:hAnsi="Georgia" w:cs="Arial"/>
          <w:spacing w:val="2"/>
          <w:szCs w:val="24"/>
        </w:rPr>
        <w:t>t</w:t>
      </w:r>
      <w:r w:rsidRPr="00781A73">
        <w:rPr>
          <w:rFonts w:ascii="Georgia" w:hAnsi="Georgia" w:cs="Arial"/>
          <w:spacing w:val="-1"/>
          <w:szCs w:val="24"/>
        </w:rPr>
        <w:t>h</w:t>
      </w:r>
      <w:r w:rsidRPr="00781A73">
        <w:rPr>
          <w:rFonts w:ascii="Georgia" w:hAnsi="Georgia" w:cs="Arial"/>
          <w:szCs w:val="24"/>
        </w:rPr>
        <w:t>e</w:t>
      </w:r>
      <w:r w:rsidR="00E04C96" w:rsidRPr="00781A73">
        <w:rPr>
          <w:rFonts w:ascii="Georgia" w:hAnsi="Georgia" w:cs="Arial"/>
          <w:szCs w:val="24"/>
        </w:rPr>
        <w:t xml:space="preserve"> </w:t>
      </w:r>
      <w:r w:rsidRPr="00781A73">
        <w:rPr>
          <w:rFonts w:ascii="Georgia" w:hAnsi="Georgia" w:cs="Arial"/>
          <w:szCs w:val="24"/>
        </w:rPr>
        <w:t>P</w:t>
      </w:r>
      <w:r w:rsidRPr="00781A73">
        <w:rPr>
          <w:rFonts w:ascii="Georgia" w:hAnsi="Georgia" w:cs="Arial"/>
          <w:spacing w:val="-1"/>
          <w:szCs w:val="24"/>
        </w:rPr>
        <w:t>u</w:t>
      </w:r>
      <w:r w:rsidRPr="00781A73">
        <w:rPr>
          <w:rFonts w:ascii="Georgia" w:hAnsi="Georgia" w:cs="Arial"/>
          <w:szCs w:val="24"/>
        </w:rPr>
        <w:t>rc</w:t>
      </w:r>
      <w:r w:rsidRPr="00781A73">
        <w:rPr>
          <w:rFonts w:ascii="Georgia" w:hAnsi="Georgia" w:cs="Arial"/>
          <w:spacing w:val="-2"/>
          <w:szCs w:val="24"/>
        </w:rPr>
        <w:t>ha</w:t>
      </w:r>
      <w:r w:rsidRPr="00781A73">
        <w:rPr>
          <w:rFonts w:ascii="Georgia" w:hAnsi="Georgia" w:cs="Arial"/>
          <w:spacing w:val="-4"/>
          <w:szCs w:val="24"/>
        </w:rPr>
        <w:t>s</w:t>
      </w:r>
      <w:r w:rsidRPr="00781A73">
        <w:rPr>
          <w:rFonts w:ascii="Georgia" w:hAnsi="Georgia" w:cs="Arial"/>
          <w:spacing w:val="-2"/>
          <w:szCs w:val="24"/>
        </w:rPr>
        <w:t>e</w:t>
      </w:r>
      <w:r w:rsidRPr="00781A73">
        <w:rPr>
          <w:rFonts w:ascii="Georgia" w:hAnsi="Georgia" w:cs="Arial"/>
          <w:szCs w:val="24"/>
        </w:rPr>
        <w:t>r</w:t>
      </w:r>
      <w:r w:rsidR="00E04C96" w:rsidRPr="00781A73">
        <w:rPr>
          <w:rFonts w:ascii="Georgia" w:hAnsi="Georgia" w:cs="Arial"/>
          <w:szCs w:val="24"/>
        </w:rPr>
        <w:t xml:space="preserve"> </w:t>
      </w:r>
      <w:r w:rsidRPr="00781A73">
        <w:rPr>
          <w:rFonts w:ascii="Georgia" w:hAnsi="Georgia" w:cs="Arial"/>
          <w:spacing w:val="-4"/>
          <w:szCs w:val="24"/>
        </w:rPr>
        <w:t>s</w:t>
      </w:r>
      <w:r w:rsidRPr="00781A73">
        <w:rPr>
          <w:rFonts w:ascii="Georgia" w:hAnsi="Georgia" w:cs="Arial"/>
          <w:spacing w:val="-2"/>
          <w:szCs w:val="24"/>
        </w:rPr>
        <w:t>ha</w:t>
      </w:r>
      <w:r w:rsidRPr="00781A73">
        <w:rPr>
          <w:rFonts w:ascii="Georgia" w:hAnsi="Georgia" w:cs="Arial"/>
          <w:spacing w:val="3"/>
          <w:szCs w:val="24"/>
        </w:rPr>
        <w:t>l</w:t>
      </w:r>
      <w:r w:rsidRPr="00781A73">
        <w:rPr>
          <w:rFonts w:ascii="Georgia" w:hAnsi="Georgia" w:cs="Arial"/>
          <w:szCs w:val="24"/>
        </w:rPr>
        <w:t>l</w:t>
      </w:r>
      <w:r w:rsidR="00E04C96" w:rsidRPr="00781A73">
        <w:rPr>
          <w:rFonts w:ascii="Georgia" w:hAnsi="Georgia" w:cs="Arial"/>
          <w:szCs w:val="24"/>
        </w:rPr>
        <w:t xml:space="preserve"> </w:t>
      </w:r>
      <w:r w:rsidRPr="00781A73">
        <w:rPr>
          <w:rFonts w:ascii="Georgia" w:hAnsi="Georgia" w:cs="Arial"/>
          <w:spacing w:val="-5"/>
          <w:szCs w:val="24"/>
        </w:rPr>
        <w:t>w</w:t>
      </w:r>
      <w:r w:rsidRPr="00781A73">
        <w:rPr>
          <w:rFonts w:ascii="Georgia" w:hAnsi="Georgia" w:cs="Arial"/>
          <w:spacing w:val="2"/>
          <w:szCs w:val="24"/>
        </w:rPr>
        <w:t>i</w:t>
      </w:r>
      <w:r w:rsidRPr="00781A73">
        <w:rPr>
          <w:rFonts w:ascii="Georgia" w:hAnsi="Georgia" w:cs="Arial"/>
          <w:spacing w:val="1"/>
          <w:szCs w:val="24"/>
        </w:rPr>
        <w:t>t</w:t>
      </w:r>
      <w:r w:rsidRPr="00781A73">
        <w:rPr>
          <w:rFonts w:ascii="Georgia" w:hAnsi="Georgia" w:cs="Arial"/>
          <w:szCs w:val="24"/>
        </w:rPr>
        <w:t>h</w:t>
      </w:r>
      <w:r w:rsidRPr="00781A73">
        <w:rPr>
          <w:rFonts w:ascii="Georgia" w:hAnsi="Georgia" w:cs="Arial"/>
          <w:spacing w:val="-2"/>
          <w:szCs w:val="24"/>
        </w:rPr>
        <w:t>ou</w:t>
      </w:r>
      <w:r w:rsidRPr="00781A73">
        <w:rPr>
          <w:rFonts w:ascii="Georgia" w:hAnsi="Georgia" w:cs="Arial"/>
          <w:szCs w:val="24"/>
        </w:rPr>
        <w:t>t</w:t>
      </w:r>
      <w:r w:rsidR="00E04C96" w:rsidRPr="00781A73">
        <w:rPr>
          <w:rFonts w:ascii="Georgia" w:hAnsi="Georgia" w:cs="Arial"/>
          <w:szCs w:val="24"/>
        </w:rPr>
        <w:t xml:space="preserve"> </w:t>
      </w:r>
      <w:r w:rsidRPr="00781A73">
        <w:rPr>
          <w:rFonts w:ascii="Georgia" w:hAnsi="Georgia" w:cs="Arial"/>
          <w:szCs w:val="24"/>
        </w:rPr>
        <w:t>pr</w:t>
      </w:r>
      <w:r w:rsidRPr="00781A73">
        <w:rPr>
          <w:rFonts w:ascii="Georgia" w:hAnsi="Georgia" w:cs="Arial"/>
          <w:spacing w:val="-2"/>
          <w:szCs w:val="24"/>
        </w:rPr>
        <w:t>e</w:t>
      </w:r>
      <w:r w:rsidRPr="00781A73">
        <w:rPr>
          <w:rFonts w:ascii="Georgia" w:hAnsi="Georgia" w:cs="Arial"/>
          <w:spacing w:val="2"/>
          <w:szCs w:val="24"/>
        </w:rPr>
        <w:t>j</w:t>
      </w:r>
      <w:r w:rsidRPr="00781A73">
        <w:rPr>
          <w:rFonts w:ascii="Georgia" w:hAnsi="Georgia" w:cs="Arial"/>
          <w:spacing w:val="-1"/>
          <w:szCs w:val="24"/>
        </w:rPr>
        <w:t>ud</w:t>
      </w:r>
      <w:r w:rsidRPr="00781A73">
        <w:rPr>
          <w:rFonts w:ascii="Georgia" w:hAnsi="Georgia" w:cs="Arial"/>
          <w:spacing w:val="-2"/>
          <w:szCs w:val="24"/>
        </w:rPr>
        <w:t>i</w:t>
      </w:r>
      <w:r w:rsidRPr="00781A73">
        <w:rPr>
          <w:rFonts w:ascii="Georgia" w:hAnsi="Georgia" w:cs="Arial"/>
          <w:szCs w:val="24"/>
        </w:rPr>
        <w:t>ce</w:t>
      </w:r>
      <w:r w:rsidR="00E04C96" w:rsidRPr="00781A73">
        <w:rPr>
          <w:rFonts w:ascii="Georgia" w:hAnsi="Georgia" w:cs="Arial"/>
          <w:szCs w:val="24"/>
        </w:rPr>
        <w:t xml:space="preserve"> </w:t>
      </w:r>
      <w:r w:rsidRPr="00781A73">
        <w:rPr>
          <w:rFonts w:ascii="Georgia" w:hAnsi="Georgia" w:cs="Arial"/>
          <w:spacing w:val="1"/>
          <w:szCs w:val="24"/>
        </w:rPr>
        <w:t>t</w:t>
      </w:r>
      <w:r w:rsidRPr="00781A73">
        <w:rPr>
          <w:rFonts w:ascii="Georgia" w:hAnsi="Georgia" w:cs="Arial"/>
          <w:szCs w:val="24"/>
        </w:rPr>
        <w:t>o</w:t>
      </w:r>
      <w:r w:rsidR="00E04C96" w:rsidRPr="00781A73">
        <w:rPr>
          <w:rFonts w:ascii="Georgia" w:hAnsi="Georgia" w:cs="Arial"/>
          <w:szCs w:val="24"/>
        </w:rPr>
        <w:t xml:space="preserve"> </w:t>
      </w:r>
      <w:r w:rsidRPr="00781A73">
        <w:rPr>
          <w:rFonts w:ascii="Georgia" w:hAnsi="Georgia" w:cs="Arial"/>
          <w:spacing w:val="3"/>
          <w:szCs w:val="24"/>
        </w:rPr>
        <w:t>i</w:t>
      </w:r>
      <w:r w:rsidRPr="00781A73">
        <w:rPr>
          <w:rFonts w:ascii="Georgia" w:hAnsi="Georgia" w:cs="Arial"/>
          <w:spacing w:val="2"/>
          <w:szCs w:val="24"/>
        </w:rPr>
        <w:t>t</w:t>
      </w:r>
      <w:r w:rsidRPr="00781A73">
        <w:rPr>
          <w:rFonts w:ascii="Georgia" w:hAnsi="Georgia" w:cs="Arial"/>
          <w:szCs w:val="24"/>
        </w:rPr>
        <w:t>s</w:t>
      </w:r>
      <w:r w:rsidR="00E04C96" w:rsidRPr="00781A73">
        <w:rPr>
          <w:rFonts w:ascii="Georgia" w:hAnsi="Georgia" w:cs="Arial"/>
          <w:szCs w:val="24"/>
        </w:rPr>
        <w:t xml:space="preserve"> </w:t>
      </w:r>
      <w:r w:rsidRPr="00781A73">
        <w:rPr>
          <w:rFonts w:ascii="Georgia" w:hAnsi="Georgia" w:cs="Arial"/>
          <w:spacing w:val="-1"/>
          <w:szCs w:val="24"/>
        </w:rPr>
        <w:t>o</w:t>
      </w:r>
      <w:r w:rsidRPr="00781A73">
        <w:rPr>
          <w:rFonts w:ascii="Georgia" w:hAnsi="Georgia" w:cs="Arial"/>
          <w:spacing w:val="1"/>
          <w:szCs w:val="24"/>
        </w:rPr>
        <w:t>t</w:t>
      </w:r>
      <w:r w:rsidRPr="00781A73">
        <w:rPr>
          <w:rFonts w:ascii="Georgia" w:hAnsi="Georgia" w:cs="Arial"/>
          <w:spacing w:val="-1"/>
          <w:szCs w:val="24"/>
        </w:rPr>
        <w:t>he</w:t>
      </w:r>
      <w:r w:rsidRPr="00781A73">
        <w:rPr>
          <w:rFonts w:ascii="Georgia" w:hAnsi="Georgia" w:cs="Arial"/>
          <w:szCs w:val="24"/>
        </w:rPr>
        <w:t>r</w:t>
      </w:r>
      <w:r w:rsidR="00E04C96" w:rsidRPr="00781A73">
        <w:rPr>
          <w:rFonts w:ascii="Georgia" w:hAnsi="Georgia" w:cs="Arial"/>
          <w:szCs w:val="24"/>
        </w:rPr>
        <w:t xml:space="preserve"> </w:t>
      </w:r>
      <w:r w:rsidRPr="00781A73">
        <w:rPr>
          <w:rFonts w:ascii="Georgia" w:hAnsi="Georgia" w:cs="Arial"/>
          <w:szCs w:val="24"/>
        </w:rPr>
        <w:t>r</w:t>
      </w:r>
      <w:r w:rsidRPr="00781A73">
        <w:rPr>
          <w:rFonts w:ascii="Georgia" w:hAnsi="Georgia" w:cs="Arial"/>
          <w:spacing w:val="-6"/>
          <w:szCs w:val="24"/>
        </w:rPr>
        <w:t>e</w:t>
      </w:r>
      <w:r w:rsidRPr="00781A73">
        <w:rPr>
          <w:rFonts w:ascii="Georgia" w:hAnsi="Georgia" w:cs="Arial"/>
          <w:spacing w:val="4"/>
          <w:szCs w:val="24"/>
        </w:rPr>
        <w:t>m</w:t>
      </w:r>
      <w:r w:rsidRPr="00781A73">
        <w:rPr>
          <w:rFonts w:ascii="Georgia" w:hAnsi="Georgia" w:cs="Arial"/>
          <w:spacing w:val="-1"/>
          <w:szCs w:val="24"/>
        </w:rPr>
        <w:t>ed</w:t>
      </w:r>
      <w:r w:rsidRPr="00781A73">
        <w:rPr>
          <w:rFonts w:ascii="Georgia" w:hAnsi="Georgia" w:cs="Arial"/>
          <w:spacing w:val="2"/>
          <w:szCs w:val="24"/>
        </w:rPr>
        <w:t>i</w:t>
      </w:r>
      <w:r w:rsidRPr="00781A73">
        <w:rPr>
          <w:rFonts w:ascii="Georgia" w:hAnsi="Georgia" w:cs="Arial"/>
          <w:spacing w:val="-1"/>
          <w:szCs w:val="24"/>
        </w:rPr>
        <w:t>e</w:t>
      </w:r>
      <w:r w:rsidRPr="00781A73">
        <w:rPr>
          <w:rFonts w:ascii="Georgia" w:hAnsi="Georgia" w:cs="Arial"/>
          <w:szCs w:val="24"/>
        </w:rPr>
        <w:t>s</w:t>
      </w:r>
      <w:r w:rsidR="00E04C96" w:rsidRPr="00781A73">
        <w:rPr>
          <w:rFonts w:ascii="Georgia" w:hAnsi="Georgia" w:cs="Arial"/>
          <w:szCs w:val="24"/>
        </w:rPr>
        <w:t xml:space="preserve"> </w:t>
      </w:r>
      <w:r w:rsidRPr="00781A73">
        <w:rPr>
          <w:rFonts w:ascii="Georgia" w:hAnsi="Georgia" w:cs="Arial"/>
          <w:spacing w:val="-1"/>
          <w:szCs w:val="24"/>
        </w:rPr>
        <w:t>u</w:t>
      </w:r>
      <w:r w:rsidRPr="00781A73">
        <w:rPr>
          <w:rFonts w:ascii="Georgia" w:hAnsi="Georgia" w:cs="Arial"/>
          <w:spacing w:val="-2"/>
          <w:szCs w:val="24"/>
        </w:rPr>
        <w:t>n</w:t>
      </w:r>
      <w:r w:rsidRPr="00781A73">
        <w:rPr>
          <w:rFonts w:ascii="Georgia" w:hAnsi="Georgia" w:cs="Arial"/>
          <w:spacing w:val="-1"/>
          <w:szCs w:val="24"/>
        </w:rPr>
        <w:t>d</w:t>
      </w:r>
      <w:r w:rsidRPr="00781A73">
        <w:rPr>
          <w:rFonts w:ascii="Georgia" w:hAnsi="Georgia" w:cs="Arial"/>
          <w:spacing w:val="-2"/>
          <w:szCs w:val="24"/>
        </w:rPr>
        <w:t>e</w:t>
      </w:r>
      <w:r w:rsidRPr="00781A73">
        <w:rPr>
          <w:rFonts w:ascii="Georgia" w:hAnsi="Georgia" w:cs="Arial"/>
          <w:szCs w:val="24"/>
        </w:rPr>
        <w:t>r</w:t>
      </w:r>
      <w:r w:rsidR="00E04C96" w:rsidRPr="00781A73">
        <w:rPr>
          <w:rFonts w:ascii="Georgia" w:hAnsi="Georgia" w:cs="Arial"/>
          <w:szCs w:val="24"/>
        </w:rPr>
        <w:t xml:space="preserve"> </w:t>
      </w:r>
      <w:r w:rsidRPr="00781A73">
        <w:rPr>
          <w:rFonts w:ascii="Georgia" w:hAnsi="Georgia" w:cs="Arial"/>
          <w:spacing w:val="2"/>
          <w:szCs w:val="24"/>
        </w:rPr>
        <w:t>t</w:t>
      </w:r>
      <w:r w:rsidRPr="00781A73">
        <w:rPr>
          <w:rFonts w:ascii="Georgia" w:hAnsi="Georgia" w:cs="Arial"/>
          <w:spacing w:val="-1"/>
          <w:szCs w:val="24"/>
        </w:rPr>
        <w:t>h</w:t>
      </w:r>
      <w:r w:rsidRPr="00781A73">
        <w:rPr>
          <w:rFonts w:ascii="Georgia" w:hAnsi="Georgia" w:cs="Arial"/>
          <w:szCs w:val="24"/>
        </w:rPr>
        <w:t>e</w:t>
      </w:r>
      <w:r w:rsidR="00E04C96" w:rsidRPr="00781A73">
        <w:rPr>
          <w:rFonts w:ascii="Georgia" w:hAnsi="Georgia" w:cs="Arial"/>
          <w:szCs w:val="24"/>
        </w:rPr>
        <w:t xml:space="preserve"> </w:t>
      </w:r>
      <w:r w:rsidR="00F34D64" w:rsidRPr="00781A73">
        <w:rPr>
          <w:rFonts w:ascii="Georgia" w:hAnsi="Georgia" w:cs="Arial"/>
          <w:spacing w:val="-1"/>
          <w:szCs w:val="24"/>
        </w:rPr>
        <w:t>Co</w:t>
      </w:r>
      <w:r w:rsidR="00F34D64" w:rsidRPr="00781A73">
        <w:rPr>
          <w:rFonts w:ascii="Georgia" w:hAnsi="Georgia" w:cs="Arial"/>
          <w:spacing w:val="-2"/>
          <w:szCs w:val="24"/>
        </w:rPr>
        <w:t>n</w:t>
      </w:r>
      <w:r w:rsidR="00F34D64" w:rsidRPr="00781A73">
        <w:rPr>
          <w:rFonts w:ascii="Georgia" w:hAnsi="Georgia" w:cs="Arial"/>
          <w:spacing w:val="1"/>
          <w:szCs w:val="24"/>
        </w:rPr>
        <w:t>t</w:t>
      </w:r>
      <w:r w:rsidR="00F34D64" w:rsidRPr="00781A73">
        <w:rPr>
          <w:rFonts w:ascii="Georgia" w:hAnsi="Georgia" w:cs="Arial"/>
          <w:szCs w:val="24"/>
        </w:rPr>
        <w:t>r</w:t>
      </w:r>
      <w:r w:rsidR="00F34D64" w:rsidRPr="00781A73">
        <w:rPr>
          <w:rFonts w:ascii="Georgia" w:hAnsi="Georgia" w:cs="Arial"/>
          <w:spacing w:val="-1"/>
          <w:szCs w:val="24"/>
        </w:rPr>
        <w:t>a</w:t>
      </w:r>
      <w:r w:rsidR="00F34D64" w:rsidRPr="00781A73">
        <w:rPr>
          <w:rFonts w:ascii="Georgia" w:hAnsi="Georgia" w:cs="Arial"/>
          <w:szCs w:val="24"/>
        </w:rPr>
        <w:t xml:space="preserve">ct, </w:t>
      </w:r>
      <w:r w:rsidR="00F34D64" w:rsidRPr="00781A73">
        <w:rPr>
          <w:rFonts w:ascii="Georgia" w:hAnsi="Georgia" w:cs="Arial"/>
          <w:spacing w:val="-2"/>
          <w:szCs w:val="24"/>
        </w:rPr>
        <w:t>ded</w:t>
      </w:r>
      <w:r w:rsidR="00F34D64" w:rsidRPr="00781A73">
        <w:rPr>
          <w:rFonts w:ascii="Georgia" w:hAnsi="Georgia" w:cs="Arial"/>
          <w:szCs w:val="24"/>
        </w:rPr>
        <w:t>uct</w:t>
      </w:r>
      <w:r w:rsidR="001A5543" w:rsidRPr="00781A73">
        <w:rPr>
          <w:rFonts w:ascii="Georgia" w:hAnsi="Georgia" w:cs="Arial"/>
          <w:szCs w:val="24"/>
        </w:rPr>
        <w:t xml:space="preserve"> the amount</w:t>
      </w:r>
      <w:r w:rsidR="00F34D64" w:rsidRPr="00781A73">
        <w:rPr>
          <w:rFonts w:ascii="Georgia" w:hAnsi="Georgia" w:cs="Arial"/>
          <w:szCs w:val="24"/>
        </w:rPr>
        <w:t xml:space="preserve"> </w:t>
      </w:r>
      <w:r w:rsidRPr="00781A73">
        <w:rPr>
          <w:rFonts w:ascii="Georgia" w:hAnsi="Georgia" w:cs="Arial"/>
          <w:spacing w:val="7"/>
          <w:szCs w:val="24"/>
        </w:rPr>
        <w:t>f</w:t>
      </w:r>
      <w:r w:rsidRPr="00781A73">
        <w:rPr>
          <w:rFonts w:ascii="Georgia" w:hAnsi="Georgia" w:cs="Arial"/>
          <w:szCs w:val="24"/>
        </w:rPr>
        <w:t>r</w:t>
      </w:r>
      <w:r w:rsidRPr="00781A73">
        <w:rPr>
          <w:rFonts w:ascii="Georgia" w:hAnsi="Georgia" w:cs="Arial"/>
          <w:spacing w:val="-6"/>
          <w:szCs w:val="24"/>
        </w:rPr>
        <w:t>o</w:t>
      </w:r>
      <w:r w:rsidRPr="00781A73">
        <w:rPr>
          <w:rFonts w:ascii="Georgia" w:hAnsi="Georgia" w:cs="Arial"/>
          <w:szCs w:val="24"/>
        </w:rPr>
        <w:t>m</w:t>
      </w:r>
      <w:r w:rsidR="0075541A" w:rsidRPr="00781A73">
        <w:rPr>
          <w:rFonts w:ascii="Georgia" w:hAnsi="Georgia" w:cs="Arial"/>
          <w:szCs w:val="24"/>
        </w:rPr>
        <w:t xml:space="preserve"> </w:t>
      </w:r>
      <w:r w:rsidRPr="00781A73">
        <w:rPr>
          <w:rFonts w:ascii="Georgia" w:hAnsi="Georgia" w:cs="Arial"/>
          <w:spacing w:val="1"/>
          <w:szCs w:val="24"/>
        </w:rPr>
        <w:t>t</w:t>
      </w:r>
      <w:r w:rsidRPr="00781A73">
        <w:rPr>
          <w:rFonts w:ascii="Georgia" w:hAnsi="Georgia" w:cs="Arial"/>
          <w:spacing w:val="-1"/>
          <w:szCs w:val="24"/>
        </w:rPr>
        <w:t>h</w:t>
      </w:r>
      <w:r w:rsidRPr="00781A73">
        <w:rPr>
          <w:rFonts w:ascii="Georgia" w:hAnsi="Georgia" w:cs="Arial"/>
          <w:szCs w:val="24"/>
        </w:rPr>
        <w:t xml:space="preserve">e </w:t>
      </w:r>
      <w:r w:rsidRPr="00781A73">
        <w:rPr>
          <w:rFonts w:ascii="Georgia" w:hAnsi="Georgia" w:cs="Arial"/>
          <w:spacing w:val="-1"/>
          <w:szCs w:val="24"/>
        </w:rPr>
        <w:t>C</w:t>
      </w:r>
      <w:r w:rsidRPr="00781A73">
        <w:rPr>
          <w:rFonts w:ascii="Georgia" w:hAnsi="Georgia" w:cs="Arial"/>
          <w:spacing w:val="-2"/>
          <w:szCs w:val="24"/>
        </w:rPr>
        <w:t>o</w:t>
      </w:r>
      <w:r w:rsidRPr="00781A73">
        <w:rPr>
          <w:rFonts w:ascii="Georgia" w:hAnsi="Georgia" w:cs="Arial"/>
          <w:spacing w:val="-1"/>
          <w:szCs w:val="24"/>
        </w:rPr>
        <w:t>n</w:t>
      </w:r>
      <w:r w:rsidRPr="00781A73">
        <w:rPr>
          <w:rFonts w:ascii="Georgia" w:hAnsi="Georgia" w:cs="Arial"/>
          <w:szCs w:val="24"/>
        </w:rPr>
        <w:t xml:space="preserve">tract </w:t>
      </w:r>
      <w:r w:rsidR="00A347D3" w:rsidRPr="00781A73">
        <w:rPr>
          <w:rFonts w:ascii="Georgia" w:hAnsi="Georgia" w:cs="Arial"/>
          <w:szCs w:val="24"/>
        </w:rPr>
        <w:t>value</w:t>
      </w:r>
      <w:r w:rsidRPr="00781A73">
        <w:rPr>
          <w:rFonts w:ascii="Georgia" w:hAnsi="Georgia" w:cs="Arial"/>
          <w:szCs w:val="24"/>
        </w:rPr>
        <w:t xml:space="preserve">, </w:t>
      </w:r>
      <w:r w:rsidRPr="00781A73">
        <w:rPr>
          <w:rFonts w:ascii="Georgia" w:hAnsi="Georgia" w:cs="Arial"/>
          <w:spacing w:val="-1"/>
          <w:szCs w:val="24"/>
        </w:rPr>
        <w:t>a</w:t>
      </w:r>
      <w:r w:rsidRPr="00781A73">
        <w:rPr>
          <w:rFonts w:ascii="Georgia" w:hAnsi="Georgia" w:cs="Arial"/>
          <w:szCs w:val="24"/>
        </w:rPr>
        <w:t xml:space="preserve">s </w:t>
      </w:r>
      <w:r w:rsidRPr="00781A73">
        <w:rPr>
          <w:rFonts w:ascii="Georgia" w:hAnsi="Georgia" w:cs="Arial"/>
          <w:spacing w:val="2"/>
          <w:szCs w:val="24"/>
        </w:rPr>
        <w:t>l</w:t>
      </w:r>
      <w:r w:rsidRPr="00781A73">
        <w:rPr>
          <w:rFonts w:ascii="Georgia" w:hAnsi="Georgia" w:cs="Arial"/>
          <w:spacing w:val="4"/>
          <w:szCs w:val="24"/>
        </w:rPr>
        <w:t>i</w:t>
      </w:r>
      <w:r w:rsidRPr="00781A73">
        <w:rPr>
          <w:rFonts w:ascii="Georgia" w:hAnsi="Georgia" w:cs="Arial"/>
          <w:spacing w:val="-1"/>
          <w:szCs w:val="24"/>
        </w:rPr>
        <w:t>q</w:t>
      </w:r>
      <w:r w:rsidRPr="00781A73">
        <w:rPr>
          <w:rFonts w:ascii="Georgia" w:hAnsi="Georgia" w:cs="Arial"/>
          <w:spacing w:val="-2"/>
          <w:szCs w:val="24"/>
        </w:rPr>
        <w:t>u</w:t>
      </w:r>
      <w:r w:rsidRPr="00781A73">
        <w:rPr>
          <w:rFonts w:ascii="Georgia" w:hAnsi="Georgia" w:cs="Arial"/>
          <w:spacing w:val="3"/>
          <w:szCs w:val="24"/>
        </w:rPr>
        <w:t>i</w:t>
      </w:r>
      <w:r w:rsidRPr="00781A73">
        <w:rPr>
          <w:rFonts w:ascii="Georgia" w:hAnsi="Georgia" w:cs="Arial"/>
          <w:spacing w:val="-1"/>
          <w:szCs w:val="24"/>
        </w:rPr>
        <w:t>d</w:t>
      </w:r>
      <w:r w:rsidRPr="00781A73">
        <w:rPr>
          <w:rFonts w:ascii="Georgia" w:hAnsi="Georgia" w:cs="Arial"/>
          <w:spacing w:val="-2"/>
          <w:szCs w:val="24"/>
        </w:rPr>
        <w:t>a</w:t>
      </w:r>
      <w:r w:rsidRPr="00781A73">
        <w:rPr>
          <w:rFonts w:ascii="Georgia" w:hAnsi="Georgia" w:cs="Arial"/>
          <w:spacing w:val="1"/>
          <w:szCs w:val="24"/>
        </w:rPr>
        <w:t>t</w:t>
      </w:r>
      <w:r w:rsidRPr="00781A73">
        <w:rPr>
          <w:rFonts w:ascii="Georgia" w:hAnsi="Georgia" w:cs="Arial"/>
          <w:spacing w:val="-1"/>
          <w:szCs w:val="24"/>
        </w:rPr>
        <w:t>e</w:t>
      </w:r>
      <w:r w:rsidRPr="00781A73">
        <w:rPr>
          <w:rFonts w:ascii="Georgia" w:hAnsi="Georgia" w:cs="Arial"/>
          <w:szCs w:val="24"/>
        </w:rPr>
        <w:t xml:space="preserve">d </w:t>
      </w:r>
      <w:r w:rsidRPr="00781A73">
        <w:rPr>
          <w:rFonts w:ascii="Georgia" w:hAnsi="Georgia" w:cs="Arial"/>
          <w:spacing w:val="-1"/>
          <w:szCs w:val="24"/>
        </w:rPr>
        <w:t>d</w:t>
      </w:r>
      <w:r w:rsidRPr="00781A73">
        <w:rPr>
          <w:rFonts w:ascii="Georgia" w:hAnsi="Georgia" w:cs="Arial"/>
          <w:spacing w:val="-2"/>
          <w:szCs w:val="24"/>
        </w:rPr>
        <w:t>a</w:t>
      </w:r>
      <w:r w:rsidRPr="00781A73">
        <w:rPr>
          <w:rFonts w:ascii="Georgia" w:hAnsi="Georgia" w:cs="Arial"/>
          <w:spacing w:val="4"/>
          <w:szCs w:val="24"/>
        </w:rPr>
        <w:t>m</w:t>
      </w:r>
      <w:r w:rsidRPr="00781A73">
        <w:rPr>
          <w:rFonts w:ascii="Georgia" w:hAnsi="Georgia" w:cs="Arial"/>
          <w:spacing w:val="-1"/>
          <w:szCs w:val="24"/>
        </w:rPr>
        <w:t>a</w:t>
      </w:r>
      <w:r w:rsidRPr="00781A73">
        <w:rPr>
          <w:rFonts w:ascii="Georgia" w:hAnsi="Georgia" w:cs="Arial"/>
          <w:spacing w:val="-2"/>
          <w:szCs w:val="24"/>
        </w:rPr>
        <w:t>g</w:t>
      </w:r>
      <w:r w:rsidRPr="00781A73">
        <w:rPr>
          <w:rFonts w:ascii="Georgia" w:hAnsi="Georgia" w:cs="Arial"/>
          <w:spacing w:val="-1"/>
          <w:szCs w:val="24"/>
        </w:rPr>
        <w:t>e</w:t>
      </w:r>
      <w:r w:rsidRPr="00781A73">
        <w:rPr>
          <w:rFonts w:ascii="Georgia" w:hAnsi="Georgia" w:cs="Arial"/>
          <w:spacing w:val="-5"/>
          <w:szCs w:val="24"/>
        </w:rPr>
        <w:t>s</w:t>
      </w:r>
      <w:r w:rsidR="00F34D64" w:rsidRPr="00781A73">
        <w:rPr>
          <w:rFonts w:ascii="Georgia" w:hAnsi="Georgia" w:cs="Arial"/>
          <w:spacing w:val="-5"/>
          <w:szCs w:val="24"/>
        </w:rPr>
        <w:t>.</w:t>
      </w:r>
      <w:r w:rsidR="00D41C95" w:rsidRPr="00781A73">
        <w:rPr>
          <w:rFonts w:ascii="Georgia" w:hAnsi="Georgia" w:cs="Arial"/>
          <w:spacing w:val="-5"/>
          <w:szCs w:val="24"/>
        </w:rPr>
        <w:t xml:space="preserve"> </w:t>
      </w:r>
    </w:p>
    <w:p w:rsidR="00D41C95" w:rsidRPr="00781A73" w:rsidRDefault="00D41C95" w:rsidP="00D41C95">
      <w:pPr>
        <w:spacing w:line="360" w:lineRule="auto"/>
        <w:ind w:firstLine="18"/>
        <w:jc w:val="both"/>
        <w:rPr>
          <w:rFonts w:ascii="Georgia" w:hAnsi="Georgia" w:cs="Arial"/>
          <w:szCs w:val="24"/>
        </w:rPr>
      </w:pPr>
      <w:r w:rsidRPr="00781A73">
        <w:rPr>
          <w:rFonts w:ascii="Georgia" w:hAnsi="Georgia" w:cs="Arial"/>
          <w:szCs w:val="24"/>
        </w:rPr>
        <w:t xml:space="preserve">Support </w:t>
      </w:r>
      <w:r w:rsidR="00592385" w:rsidRPr="00781A73">
        <w:rPr>
          <w:rFonts w:ascii="Georgia" w:hAnsi="Georgia" w:cs="Arial"/>
          <w:szCs w:val="24"/>
        </w:rPr>
        <w:t>of</w:t>
      </w:r>
      <w:r w:rsidRPr="00781A73">
        <w:rPr>
          <w:rFonts w:ascii="Georgia" w:hAnsi="Georgia" w:cs="Arial"/>
          <w:szCs w:val="24"/>
        </w:rPr>
        <w:t xml:space="preserve"> the OEM during warranty and AMC shall be provided 24x7 basis including public holidays.</w:t>
      </w:r>
    </w:p>
    <w:p w:rsidR="00AE7F0F" w:rsidRPr="00781A73" w:rsidRDefault="001A5543" w:rsidP="00EA65DD">
      <w:pPr>
        <w:pStyle w:val="Heading4"/>
        <w:numPr>
          <w:ilvl w:val="3"/>
          <w:numId w:val="73"/>
        </w:numPr>
        <w:spacing w:line="360" w:lineRule="auto"/>
        <w:ind w:left="990" w:hanging="990"/>
        <w:rPr>
          <w:rFonts w:ascii="Georgia" w:hAnsi="Georgia"/>
          <w:b w:val="0"/>
          <w:bCs w:val="0"/>
          <w:szCs w:val="24"/>
        </w:rPr>
      </w:pPr>
      <w:r w:rsidRPr="00781A73">
        <w:rPr>
          <w:rFonts w:ascii="Georgia" w:hAnsi="Georgia"/>
          <w:szCs w:val="24"/>
        </w:rPr>
        <w:t>SLA applicable during Warranty period</w:t>
      </w:r>
    </w:p>
    <w:p w:rsidR="001A5543" w:rsidRPr="00781A73" w:rsidRDefault="00AE7F0F" w:rsidP="001F558D">
      <w:pPr>
        <w:pStyle w:val="ListParagraph"/>
        <w:spacing w:line="360" w:lineRule="auto"/>
        <w:ind w:left="0"/>
        <w:jc w:val="both"/>
        <w:rPr>
          <w:rFonts w:ascii="Georgia" w:hAnsi="Georgia" w:cs="Arial"/>
          <w:bCs/>
          <w:spacing w:val="-1"/>
          <w:szCs w:val="24"/>
        </w:rPr>
      </w:pPr>
      <w:r w:rsidRPr="00781A73">
        <w:rPr>
          <w:rFonts w:ascii="Georgia" w:hAnsi="Georgia" w:cs="Arial"/>
          <w:bCs/>
          <w:spacing w:val="-1"/>
          <w:szCs w:val="24"/>
        </w:rPr>
        <w:t>SLAs that are applicable during the warranty period of 3 year duration are as under:</w:t>
      </w:r>
    </w:p>
    <w:tbl>
      <w:tblPr>
        <w:tblW w:w="1000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Look w:val="04A0"/>
      </w:tblPr>
      <w:tblGrid>
        <w:gridCol w:w="710"/>
        <w:gridCol w:w="5114"/>
        <w:gridCol w:w="1839"/>
        <w:gridCol w:w="2342"/>
      </w:tblGrid>
      <w:tr w:rsidR="009C6B17" w:rsidRPr="00781A73" w:rsidTr="009C6B17">
        <w:trPr>
          <w:trHeight w:val="600"/>
        </w:trPr>
        <w:tc>
          <w:tcPr>
            <w:tcW w:w="710" w:type="dxa"/>
            <w:shd w:val="clear" w:color="000000" w:fill="auto"/>
            <w:vAlign w:val="bottom"/>
            <w:hideMark/>
          </w:tcPr>
          <w:p w:rsidR="00EC7071" w:rsidRPr="00781A73" w:rsidRDefault="002E1B8B">
            <w:pPr>
              <w:spacing w:after="0" w:line="360" w:lineRule="auto"/>
              <w:rPr>
                <w:rFonts w:ascii="Georgia" w:eastAsia="Times New Roman" w:hAnsi="Georgia" w:cs="Calibri"/>
                <w:b/>
                <w:bCs/>
                <w:color w:val="000000"/>
                <w:szCs w:val="24"/>
              </w:rPr>
            </w:pPr>
            <w:r w:rsidRPr="00781A73">
              <w:rPr>
                <w:rFonts w:ascii="Georgia" w:eastAsia="Times New Roman" w:hAnsi="Georgia" w:cs="Calibri"/>
                <w:b/>
                <w:bCs/>
                <w:color w:val="000000"/>
                <w:szCs w:val="24"/>
              </w:rPr>
              <w:t>S. No. </w:t>
            </w:r>
          </w:p>
        </w:tc>
        <w:tc>
          <w:tcPr>
            <w:tcW w:w="5114" w:type="dxa"/>
            <w:shd w:val="clear" w:color="000000" w:fill="auto"/>
            <w:vAlign w:val="center"/>
            <w:hideMark/>
          </w:tcPr>
          <w:p w:rsidR="00EC7071" w:rsidRPr="00781A73" w:rsidRDefault="002E1B8B">
            <w:pPr>
              <w:spacing w:after="0" w:line="360" w:lineRule="auto"/>
              <w:rPr>
                <w:rFonts w:ascii="Georgia" w:eastAsia="Times New Roman" w:hAnsi="Georgia" w:cs="Calibri"/>
                <w:b/>
                <w:bCs/>
                <w:color w:val="000000"/>
                <w:szCs w:val="24"/>
              </w:rPr>
            </w:pPr>
            <w:r w:rsidRPr="00781A73">
              <w:rPr>
                <w:rFonts w:ascii="Georgia" w:eastAsia="Times New Roman" w:hAnsi="Georgia" w:cs="Calibri"/>
                <w:b/>
                <w:bCs/>
                <w:color w:val="000000"/>
                <w:szCs w:val="24"/>
              </w:rPr>
              <w:t>Parameter of Service Level Agreement</w:t>
            </w:r>
          </w:p>
        </w:tc>
        <w:tc>
          <w:tcPr>
            <w:tcW w:w="1839" w:type="dxa"/>
            <w:shd w:val="clear" w:color="000000" w:fill="auto"/>
            <w:vAlign w:val="center"/>
            <w:hideMark/>
          </w:tcPr>
          <w:p w:rsidR="00EC7071" w:rsidRPr="00781A73" w:rsidRDefault="002E1B8B">
            <w:pPr>
              <w:spacing w:after="0" w:line="360" w:lineRule="auto"/>
              <w:rPr>
                <w:rFonts w:ascii="Georgia" w:eastAsia="Times New Roman" w:hAnsi="Georgia" w:cs="Calibri"/>
                <w:b/>
                <w:bCs/>
                <w:color w:val="000000"/>
                <w:szCs w:val="24"/>
              </w:rPr>
            </w:pPr>
            <w:r w:rsidRPr="00781A73">
              <w:rPr>
                <w:rFonts w:ascii="Georgia" w:eastAsia="Times New Roman" w:hAnsi="Georgia" w:cs="Calibri"/>
                <w:b/>
                <w:bCs/>
                <w:color w:val="000000"/>
                <w:szCs w:val="24"/>
              </w:rPr>
              <w:t>Allowed Resolution Time</w:t>
            </w:r>
          </w:p>
        </w:tc>
        <w:tc>
          <w:tcPr>
            <w:tcW w:w="2342" w:type="dxa"/>
            <w:shd w:val="clear" w:color="000000" w:fill="auto"/>
            <w:vAlign w:val="center"/>
            <w:hideMark/>
          </w:tcPr>
          <w:p w:rsidR="00EC7071" w:rsidRPr="00781A73" w:rsidRDefault="002E1B8B">
            <w:pPr>
              <w:spacing w:after="0" w:line="360" w:lineRule="auto"/>
              <w:rPr>
                <w:rFonts w:ascii="Georgia" w:eastAsia="Times New Roman" w:hAnsi="Georgia" w:cs="Calibri"/>
                <w:b/>
                <w:bCs/>
                <w:color w:val="000000"/>
                <w:szCs w:val="24"/>
              </w:rPr>
            </w:pPr>
            <w:r w:rsidRPr="00781A73">
              <w:rPr>
                <w:rFonts w:ascii="Georgia" w:eastAsia="Times New Roman" w:hAnsi="Georgia" w:cs="Calibri"/>
                <w:b/>
                <w:bCs/>
                <w:color w:val="000000"/>
                <w:szCs w:val="24"/>
              </w:rPr>
              <w:t>Liquidated Damages</w:t>
            </w:r>
          </w:p>
        </w:tc>
      </w:tr>
      <w:tr w:rsidR="00660A4F" w:rsidRPr="00781A73" w:rsidTr="009C6B17">
        <w:trPr>
          <w:trHeight w:val="600"/>
        </w:trPr>
        <w:tc>
          <w:tcPr>
            <w:tcW w:w="710" w:type="dxa"/>
            <w:shd w:val="clear" w:color="000000" w:fill="auto"/>
            <w:vAlign w:val="center"/>
          </w:tcPr>
          <w:p w:rsidR="00EC7071" w:rsidRPr="00781A73" w:rsidRDefault="002E1B8B">
            <w:pPr>
              <w:spacing w:after="0" w:line="360" w:lineRule="auto"/>
              <w:rPr>
                <w:rFonts w:ascii="Georgia" w:eastAsia="Times New Roman" w:hAnsi="Georgia" w:cs="Calibri"/>
                <w:b/>
                <w:bCs/>
                <w:color w:val="000000"/>
                <w:szCs w:val="24"/>
              </w:rPr>
            </w:pPr>
            <w:r w:rsidRPr="00781A73">
              <w:rPr>
                <w:rFonts w:ascii="Georgia" w:hAnsi="Georgia" w:cs="Calibri"/>
                <w:color w:val="000000"/>
                <w:szCs w:val="24"/>
              </w:rPr>
              <w:t>1</w:t>
            </w:r>
          </w:p>
        </w:tc>
        <w:tc>
          <w:tcPr>
            <w:tcW w:w="5114" w:type="dxa"/>
            <w:shd w:val="clear" w:color="000000" w:fill="auto"/>
          </w:tcPr>
          <w:p w:rsidR="00EC7071" w:rsidRPr="00781A73" w:rsidRDefault="002E1B8B">
            <w:pPr>
              <w:spacing w:after="0" w:line="360" w:lineRule="auto"/>
              <w:rPr>
                <w:rFonts w:ascii="Georgia" w:eastAsia="Times New Roman" w:hAnsi="Georgia" w:cs="Calibri"/>
                <w:b/>
                <w:bCs/>
                <w:color w:val="000000"/>
                <w:szCs w:val="24"/>
              </w:rPr>
            </w:pPr>
            <w:r w:rsidRPr="00781A73">
              <w:rPr>
                <w:rFonts w:ascii="Georgia" w:hAnsi="Georgia" w:cs="Calibri"/>
                <w:b/>
                <w:bCs/>
                <w:color w:val="000000"/>
                <w:szCs w:val="24"/>
              </w:rPr>
              <w:t>For each equipment</w:t>
            </w:r>
            <w:r w:rsidRPr="00781A73">
              <w:rPr>
                <w:rFonts w:ascii="Georgia" w:hAnsi="Georgia" w:cs="Calibri"/>
                <w:color w:val="000000"/>
                <w:szCs w:val="24"/>
              </w:rPr>
              <w:br/>
            </w:r>
            <w:r w:rsidRPr="00781A73">
              <w:rPr>
                <w:rFonts w:ascii="Georgia" w:hAnsi="Georgia" w:cs="Calibri"/>
                <w:color w:val="000000"/>
                <w:szCs w:val="24"/>
              </w:rPr>
              <w:br/>
              <w:t xml:space="preserve">(a) The vendor shall install Critical security patches and upgrades/updates of  Firmware/Microcode/ Software including any configuration activity  within the allowed resolution time; </w:t>
            </w:r>
            <w:r w:rsidRPr="00781A73">
              <w:rPr>
                <w:rFonts w:ascii="Georgia" w:hAnsi="Georgia" w:cs="Calibri"/>
                <w:color w:val="000000"/>
                <w:szCs w:val="24"/>
              </w:rPr>
              <w:br/>
            </w:r>
            <w:r w:rsidRPr="00781A73">
              <w:rPr>
                <w:rFonts w:ascii="Georgia" w:hAnsi="Georgia" w:cs="Calibri"/>
                <w:color w:val="000000"/>
                <w:szCs w:val="24"/>
              </w:rPr>
              <w:br/>
              <w:t>and</w:t>
            </w:r>
            <w:r w:rsidRPr="00781A73">
              <w:rPr>
                <w:rFonts w:ascii="Georgia" w:hAnsi="Georgia" w:cs="Calibri"/>
                <w:color w:val="000000"/>
                <w:szCs w:val="24"/>
              </w:rPr>
              <w:br/>
            </w:r>
            <w:r w:rsidRPr="00781A73">
              <w:rPr>
                <w:rFonts w:ascii="Georgia" w:hAnsi="Georgia" w:cs="Calibri"/>
                <w:color w:val="000000"/>
                <w:szCs w:val="24"/>
              </w:rPr>
              <w:br/>
              <w:t xml:space="preserve">(b) The vendor shall  rectify defective hardware components/parts  within the allowed resolution time; </w:t>
            </w:r>
            <w:r w:rsidRPr="00781A73">
              <w:rPr>
                <w:rFonts w:ascii="Georgia" w:hAnsi="Georgia" w:cs="Calibri"/>
                <w:color w:val="000000"/>
                <w:szCs w:val="24"/>
              </w:rPr>
              <w:br/>
            </w:r>
            <w:r w:rsidRPr="00781A73">
              <w:rPr>
                <w:rFonts w:ascii="Georgia" w:hAnsi="Georgia" w:cs="Calibri"/>
                <w:color w:val="000000"/>
                <w:szCs w:val="24"/>
              </w:rPr>
              <w:br/>
              <w:t>and</w:t>
            </w:r>
            <w:r w:rsidRPr="00781A73">
              <w:rPr>
                <w:rFonts w:ascii="Georgia" w:hAnsi="Georgia" w:cs="Calibri"/>
                <w:color w:val="000000"/>
                <w:szCs w:val="24"/>
              </w:rPr>
              <w:br/>
            </w:r>
            <w:r w:rsidRPr="00781A73">
              <w:rPr>
                <w:rFonts w:ascii="Georgia" w:hAnsi="Georgia" w:cs="Calibri"/>
                <w:color w:val="000000"/>
                <w:szCs w:val="24"/>
              </w:rPr>
              <w:br/>
              <w:t>(c) The vendor shall replace defective hardware components/parts  within the allowed resolution time.</w:t>
            </w:r>
          </w:p>
        </w:tc>
        <w:tc>
          <w:tcPr>
            <w:tcW w:w="1839" w:type="dxa"/>
            <w:shd w:val="clear" w:color="000000" w:fill="auto"/>
          </w:tcPr>
          <w:p w:rsidR="00EC7071" w:rsidRPr="00781A73" w:rsidRDefault="002E1B8B">
            <w:pPr>
              <w:spacing w:after="0" w:line="360" w:lineRule="auto"/>
              <w:rPr>
                <w:rFonts w:ascii="Georgia" w:hAnsi="Georgia"/>
                <w:szCs w:val="24"/>
              </w:rPr>
            </w:pPr>
            <w:r w:rsidRPr="00781A73">
              <w:rPr>
                <w:rFonts w:ascii="Georgia" w:hAnsi="Georgia"/>
                <w:szCs w:val="24"/>
              </w:rPr>
              <w:t>Within 24 Hours after Service call is registered with Vendor</w:t>
            </w:r>
          </w:p>
        </w:tc>
        <w:tc>
          <w:tcPr>
            <w:tcW w:w="2342" w:type="dxa"/>
            <w:shd w:val="clear" w:color="000000" w:fill="auto"/>
          </w:tcPr>
          <w:p w:rsidR="00EC7071" w:rsidRPr="00781A73" w:rsidRDefault="002E1B8B">
            <w:pPr>
              <w:spacing w:after="0" w:line="360" w:lineRule="auto"/>
              <w:rPr>
                <w:rFonts w:ascii="Georgia" w:hAnsi="Georgia"/>
                <w:szCs w:val="24"/>
              </w:rPr>
            </w:pPr>
            <w:r w:rsidRPr="00781A73">
              <w:rPr>
                <w:rFonts w:ascii="Georgia" w:hAnsi="Georgia"/>
                <w:szCs w:val="24"/>
              </w:rPr>
              <w:t xml:space="preserve">0.01% of Capex cost (as mentioned in NOA/purchase order) of the respective defective storage equipment, for every 12 hours or part thereof, beyond the stated resolution time. </w:t>
            </w:r>
          </w:p>
        </w:tc>
      </w:tr>
      <w:tr w:rsidR="00660A4F" w:rsidRPr="00781A73" w:rsidTr="009C6B17">
        <w:trPr>
          <w:trHeight w:val="600"/>
        </w:trPr>
        <w:tc>
          <w:tcPr>
            <w:tcW w:w="710" w:type="dxa"/>
            <w:shd w:val="clear" w:color="000000" w:fill="auto"/>
            <w:vAlign w:val="center"/>
          </w:tcPr>
          <w:p w:rsidR="00EC7071" w:rsidRPr="00781A73" w:rsidRDefault="002E1B8B">
            <w:pPr>
              <w:spacing w:after="0" w:line="360" w:lineRule="auto"/>
              <w:rPr>
                <w:rFonts w:ascii="Georgia" w:hAnsi="Georgia" w:cs="Calibri"/>
                <w:color w:val="000000"/>
                <w:szCs w:val="24"/>
              </w:rPr>
            </w:pPr>
            <w:r w:rsidRPr="00781A73">
              <w:rPr>
                <w:rFonts w:ascii="Georgia" w:hAnsi="Georgia" w:cs="Calibri"/>
                <w:color w:val="000000"/>
                <w:szCs w:val="24"/>
              </w:rPr>
              <w:t>2</w:t>
            </w:r>
          </w:p>
        </w:tc>
        <w:tc>
          <w:tcPr>
            <w:tcW w:w="5114" w:type="dxa"/>
            <w:shd w:val="clear" w:color="000000" w:fill="auto"/>
          </w:tcPr>
          <w:p w:rsidR="00EC7071" w:rsidRPr="00781A73" w:rsidRDefault="002E1B8B">
            <w:pPr>
              <w:spacing w:after="0" w:line="360" w:lineRule="auto"/>
              <w:rPr>
                <w:rFonts w:ascii="Georgia" w:hAnsi="Georgia" w:cs="Calibri"/>
                <w:b/>
                <w:bCs/>
                <w:color w:val="000000"/>
                <w:szCs w:val="24"/>
              </w:rPr>
            </w:pPr>
            <w:r w:rsidRPr="00781A73">
              <w:rPr>
                <w:rFonts w:ascii="Georgia" w:hAnsi="Georgia" w:cs="Calibri"/>
                <w:b/>
                <w:bCs/>
                <w:color w:val="000000"/>
                <w:szCs w:val="24"/>
              </w:rPr>
              <w:t>For Each equipment</w:t>
            </w:r>
            <w:r w:rsidRPr="00781A73">
              <w:rPr>
                <w:rFonts w:ascii="Georgia" w:hAnsi="Georgia" w:cs="Calibri"/>
                <w:color w:val="000000"/>
                <w:szCs w:val="24"/>
              </w:rPr>
              <w:br/>
            </w:r>
            <w:r w:rsidRPr="00781A73">
              <w:rPr>
                <w:rFonts w:ascii="Georgia" w:hAnsi="Georgia" w:cs="Calibri"/>
                <w:color w:val="000000"/>
                <w:szCs w:val="24"/>
              </w:rPr>
              <w:br/>
              <w:t xml:space="preserve">(a)Vendor shall restore Storage equipment within  allowed resolution time, in case if storage equipment is  completely broken down due to any reason whatsoever; </w:t>
            </w:r>
            <w:r w:rsidRPr="00781A73">
              <w:rPr>
                <w:rFonts w:ascii="Georgia" w:hAnsi="Georgia" w:cs="Calibri"/>
                <w:color w:val="000000"/>
                <w:szCs w:val="24"/>
              </w:rPr>
              <w:br/>
            </w:r>
            <w:r w:rsidRPr="00781A73">
              <w:rPr>
                <w:rFonts w:ascii="Georgia" w:hAnsi="Georgia" w:cs="Calibri"/>
                <w:color w:val="000000"/>
                <w:szCs w:val="24"/>
              </w:rPr>
              <w:br/>
              <w:t>and</w:t>
            </w:r>
            <w:r w:rsidRPr="00781A73">
              <w:rPr>
                <w:rFonts w:ascii="Georgia" w:hAnsi="Georgia" w:cs="Calibri"/>
                <w:color w:val="000000"/>
                <w:szCs w:val="24"/>
              </w:rPr>
              <w:br/>
            </w:r>
            <w:r w:rsidRPr="00781A73">
              <w:rPr>
                <w:rFonts w:ascii="Georgia" w:hAnsi="Georgia" w:cs="Calibri"/>
                <w:color w:val="000000"/>
                <w:szCs w:val="24"/>
              </w:rPr>
              <w:br/>
              <w:t xml:space="preserve">(b) Vendor shall restore the loss of data on Storage equipment within  allowed resolution time, in case of Loss of data ,if occurred, due to any hardware issue or software issue or any other issue whatsoever  ; </w:t>
            </w:r>
            <w:r w:rsidRPr="00781A73">
              <w:rPr>
                <w:rFonts w:ascii="Georgia" w:hAnsi="Georgia" w:cs="Calibri"/>
                <w:color w:val="000000"/>
                <w:szCs w:val="24"/>
              </w:rPr>
              <w:br/>
            </w:r>
            <w:r w:rsidRPr="00781A73">
              <w:rPr>
                <w:rFonts w:ascii="Georgia" w:hAnsi="Georgia" w:cs="Calibri"/>
                <w:color w:val="000000"/>
                <w:szCs w:val="24"/>
              </w:rPr>
              <w:br/>
              <w:t>and</w:t>
            </w:r>
            <w:r w:rsidRPr="00781A73">
              <w:rPr>
                <w:rFonts w:ascii="Georgia" w:hAnsi="Georgia" w:cs="Calibri"/>
                <w:color w:val="000000"/>
                <w:szCs w:val="24"/>
              </w:rPr>
              <w:br/>
            </w:r>
            <w:r w:rsidRPr="00781A73">
              <w:rPr>
                <w:rFonts w:ascii="Georgia" w:hAnsi="Georgia" w:cs="Calibri"/>
                <w:color w:val="000000"/>
                <w:szCs w:val="24"/>
              </w:rPr>
              <w:br/>
              <w:t>(c) Vendor shall make data available on storage  equipment  within  allowed resolution time, in case of non availability of data  ,if occurred, due to any hardware issue or software issue or any other issue whatsoever .</w:t>
            </w:r>
          </w:p>
        </w:tc>
        <w:tc>
          <w:tcPr>
            <w:tcW w:w="1839" w:type="dxa"/>
            <w:shd w:val="clear" w:color="000000" w:fill="auto"/>
          </w:tcPr>
          <w:p w:rsidR="00EC7071" w:rsidRPr="00781A73" w:rsidRDefault="002E1B8B">
            <w:pPr>
              <w:spacing w:after="0" w:line="360" w:lineRule="auto"/>
              <w:rPr>
                <w:rFonts w:ascii="Georgia" w:hAnsi="Georgia" w:cs="Calibri"/>
                <w:color w:val="000000"/>
                <w:szCs w:val="24"/>
              </w:rPr>
            </w:pPr>
            <w:r w:rsidRPr="00781A73">
              <w:rPr>
                <w:rFonts w:ascii="Georgia" w:hAnsi="Georgia" w:cs="Calibri"/>
                <w:color w:val="000000"/>
                <w:szCs w:val="24"/>
              </w:rPr>
              <w:t>Within 8 Hours after Service call is registered with  Vendor</w:t>
            </w:r>
          </w:p>
        </w:tc>
        <w:tc>
          <w:tcPr>
            <w:tcW w:w="2342" w:type="dxa"/>
            <w:shd w:val="clear" w:color="000000" w:fill="auto"/>
          </w:tcPr>
          <w:p w:rsidR="00EC7071" w:rsidRPr="00781A73" w:rsidRDefault="002E1B8B">
            <w:pPr>
              <w:spacing w:after="0" w:line="360" w:lineRule="auto"/>
              <w:rPr>
                <w:rFonts w:ascii="Georgia" w:hAnsi="Georgia" w:cs="Calibri"/>
                <w:color w:val="000000"/>
                <w:szCs w:val="24"/>
              </w:rPr>
            </w:pPr>
            <w:r w:rsidRPr="00781A73">
              <w:rPr>
                <w:rFonts w:ascii="Georgia" w:hAnsi="Georgia" w:cs="Calibri"/>
                <w:color w:val="000000"/>
                <w:szCs w:val="24"/>
              </w:rPr>
              <w:t xml:space="preserve">0.1% of Capex cost (as mentioned in NOA/purchase order) of the respective defective storage equipment, for every 4 hours or part thereof, beyond the stated resolution time. </w:t>
            </w:r>
          </w:p>
        </w:tc>
      </w:tr>
    </w:tbl>
    <w:p w:rsidR="001A5543" w:rsidRPr="00781A73" w:rsidRDefault="009C6B17" w:rsidP="00EA65DD">
      <w:pPr>
        <w:pStyle w:val="Heading4"/>
        <w:numPr>
          <w:ilvl w:val="3"/>
          <w:numId w:val="73"/>
        </w:numPr>
        <w:spacing w:line="360" w:lineRule="auto"/>
        <w:ind w:left="990" w:hanging="990"/>
        <w:rPr>
          <w:rFonts w:ascii="Georgia" w:hAnsi="Georgia"/>
          <w:szCs w:val="24"/>
        </w:rPr>
      </w:pPr>
      <w:r w:rsidRPr="00781A73">
        <w:rPr>
          <w:rFonts w:ascii="Georgia" w:hAnsi="Georgia"/>
          <w:szCs w:val="24"/>
        </w:rPr>
        <w:t>S</w:t>
      </w:r>
      <w:r w:rsidR="001A5543" w:rsidRPr="00781A73">
        <w:rPr>
          <w:rFonts w:ascii="Georgia" w:hAnsi="Georgia"/>
          <w:szCs w:val="24"/>
        </w:rPr>
        <w:t>LA applicable during AMC period</w:t>
      </w:r>
    </w:p>
    <w:p w:rsidR="00AE7F0F" w:rsidRPr="00781A73" w:rsidRDefault="00AE7F0F" w:rsidP="00AE7F0F">
      <w:pPr>
        <w:spacing w:line="360" w:lineRule="auto"/>
        <w:jc w:val="both"/>
        <w:rPr>
          <w:rFonts w:ascii="Georgia" w:hAnsi="Georgia" w:cs="Arial"/>
          <w:bCs/>
          <w:spacing w:val="-1"/>
          <w:szCs w:val="24"/>
        </w:rPr>
      </w:pPr>
      <w:r w:rsidRPr="00781A73">
        <w:rPr>
          <w:rFonts w:ascii="Georgia" w:hAnsi="Georgia" w:cs="Arial"/>
          <w:bCs/>
          <w:spacing w:val="-1"/>
          <w:szCs w:val="24"/>
        </w:rPr>
        <w:t xml:space="preserve">SLAs that are applicable during the </w:t>
      </w:r>
      <w:r w:rsidR="001A5543" w:rsidRPr="00781A73">
        <w:rPr>
          <w:rFonts w:ascii="Georgia" w:hAnsi="Georgia" w:cs="Arial"/>
          <w:bCs/>
          <w:spacing w:val="-1"/>
          <w:szCs w:val="24"/>
        </w:rPr>
        <w:t>AMC</w:t>
      </w:r>
      <w:r w:rsidRPr="00781A73">
        <w:rPr>
          <w:rFonts w:ascii="Georgia" w:hAnsi="Georgia" w:cs="Arial"/>
          <w:bCs/>
          <w:spacing w:val="-1"/>
          <w:szCs w:val="24"/>
        </w:rPr>
        <w:t xml:space="preserve"> period of </w:t>
      </w:r>
      <w:r w:rsidR="001A5543" w:rsidRPr="00781A73">
        <w:rPr>
          <w:rFonts w:ascii="Georgia" w:hAnsi="Georgia" w:cs="Arial"/>
          <w:bCs/>
          <w:spacing w:val="-1"/>
          <w:szCs w:val="24"/>
        </w:rPr>
        <w:t>4</w:t>
      </w:r>
      <w:r w:rsidRPr="00781A73">
        <w:rPr>
          <w:rFonts w:ascii="Georgia" w:hAnsi="Georgia" w:cs="Arial"/>
          <w:bCs/>
          <w:spacing w:val="-1"/>
          <w:szCs w:val="24"/>
        </w:rPr>
        <w:t xml:space="preserve"> year duration are as under:</w:t>
      </w:r>
    </w:p>
    <w:tbl>
      <w:tblPr>
        <w:tblW w:w="1000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Look w:val="04A0"/>
      </w:tblPr>
      <w:tblGrid>
        <w:gridCol w:w="700"/>
        <w:gridCol w:w="5120"/>
        <w:gridCol w:w="1840"/>
        <w:gridCol w:w="2345"/>
      </w:tblGrid>
      <w:tr w:rsidR="009C6B17" w:rsidRPr="00781A73" w:rsidTr="009C6B17">
        <w:trPr>
          <w:trHeight w:val="600"/>
        </w:trPr>
        <w:tc>
          <w:tcPr>
            <w:tcW w:w="700" w:type="dxa"/>
            <w:shd w:val="clear" w:color="000000" w:fill="auto"/>
            <w:vAlign w:val="bottom"/>
            <w:hideMark/>
          </w:tcPr>
          <w:p w:rsidR="00EC7071" w:rsidRPr="00781A73" w:rsidRDefault="002E1B8B">
            <w:pPr>
              <w:spacing w:after="0" w:line="360" w:lineRule="auto"/>
              <w:rPr>
                <w:rFonts w:ascii="Georgia" w:eastAsia="Times New Roman" w:hAnsi="Georgia" w:cs="Calibri"/>
                <w:b/>
                <w:bCs/>
                <w:color w:val="000000"/>
                <w:sz w:val="20"/>
              </w:rPr>
            </w:pPr>
            <w:r w:rsidRPr="00781A73">
              <w:rPr>
                <w:rFonts w:ascii="Georgia" w:eastAsia="Times New Roman" w:hAnsi="Georgia" w:cs="Calibri"/>
                <w:b/>
                <w:bCs/>
                <w:color w:val="000000"/>
                <w:sz w:val="20"/>
              </w:rPr>
              <w:t> S. No.</w:t>
            </w:r>
          </w:p>
        </w:tc>
        <w:tc>
          <w:tcPr>
            <w:tcW w:w="5120" w:type="dxa"/>
            <w:shd w:val="clear" w:color="000000" w:fill="auto"/>
            <w:vAlign w:val="center"/>
            <w:hideMark/>
          </w:tcPr>
          <w:p w:rsidR="00EC7071" w:rsidRPr="00781A73" w:rsidRDefault="002E1B8B">
            <w:pPr>
              <w:spacing w:after="0" w:line="360" w:lineRule="auto"/>
              <w:rPr>
                <w:rFonts w:ascii="Georgia" w:eastAsia="Times New Roman" w:hAnsi="Georgia" w:cs="Calibri"/>
                <w:b/>
                <w:bCs/>
                <w:color w:val="000000"/>
                <w:sz w:val="20"/>
              </w:rPr>
            </w:pPr>
            <w:r w:rsidRPr="00781A73">
              <w:rPr>
                <w:rFonts w:ascii="Georgia" w:eastAsia="Times New Roman" w:hAnsi="Georgia" w:cs="Calibri"/>
                <w:b/>
                <w:bCs/>
                <w:color w:val="000000"/>
                <w:sz w:val="20"/>
              </w:rPr>
              <w:t>Parameter of Service Level Agreement</w:t>
            </w:r>
          </w:p>
        </w:tc>
        <w:tc>
          <w:tcPr>
            <w:tcW w:w="1840" w:type="dxa"/>
            <w:shd w:val="clear" w:color="000000" w:fill="auto"/>
            <w:vAlign w:val="center"/>
            <w:hideMark/>
          </w:tcPr>
          <w:p w:rsidR="00EC7071" w:rsidRPr="00781A73" w:rsidRDefault="002E1B8B">
            <w:pPr>
              <w:spacing w:after="0" w:line="360" w:lineRule="auto"/>
              <w:rPr>
                <w:rFonts w:ascii="Georgia" w:eastAsia="Times New Roman" w:hAnsi="Georgia" w:cs="Calibri"/>
                <w:b/>
                <w:bCs/>
                <w:color w:val="000000"/>
                <w:sz w:val="20"/>
              </w:rPr>
            </w:pPr>
            <w:r w:rsidRPr="00781A73">
              <w:rPr>
                <w:rFonts w:ascii="Georgia" w:eastAsia="Times New Roman" w:hAnsi="Georgia" w:cs="Calibri"/>
                <w:b/>
                <w:bCs/>
                <w:color w:val="000000"/>
                <w:sz w:val="20"/>
              </w:rPr>
              <w:t>Allowed Resolution Time</w:t>
            </w:r>
          </w:p>
        </w:tc>
        <w:tc>
          <w:tcPr>
            <w:tcW w:w="2345" w:type="dxa"/>
            <w:shd w:val="clear" w:color="000000" w:fill="auto"/>
            <w:vAlign w:val="center"/>
            <w:hideMark/>
          </w:tcPr>
          <w:p w:rsidR="00EC7071" w:rsidRPr="00781A73" w:rsidRDefault="002E1B8B">
            <w:pPr>
              <w:spacing w:after="0" w:line="360" w:lineRule="auto"/>
              <w:rPr>
                <w:rFonts w:ascii="Georgia" w:eastAsia="Times New Roman" w:hAnsi="Georgia" w:cs="Calibri"/>
                <w:b/>
                <w:bCs/>
                <w:color w:val="000000"/>
                <w:sz w:val="20"/>
              </w:rPr>
            </w:pPr>
            <w:r w:rsidRPr="00781A73">
              <w:rPr>
                <w:rFonts w:ascii="Georgia" w:eastAsia="Times New Roman" w:hAnsi="Georgia" w:cs="Calibri"/>
                <w:b/>
                <w:bCs/>
                <w:color w:val="000000"/>
                <w:sz w:val="20"/>
              </w:rPr>
              <w:t>Liquidated Damages</w:t>
            </w:r>
          </w:p>
        </w:tc>
      </w:tr>
      <w:tr w:rsidR="00660A4F" w:rsidRPr="00781A73" w:rsidTr="009C6B17">
        <w:trPr>
          <w:trHeight w:val="600"/>
        </w:trPr>
        <w:tc>
          <w:tcPr>
            <w:tcW w:w="700" w:type="dxa"/>
            <w:shd w:val="clear" w:color="000000" w:fill="auto"/>
            <w:vAlign w:val="center"/>
          </w:tcPr>
          <w:p w:rsidR="00EC7071" w:rsidRPr="00781A73" w:rsidRDefault="002E1B8B">
            <w:pPr>
              <w:spacing w:after="0" w:line="360" w:lineRule="auto"/>
              <w:rPr>
                <w:rFonts w:ascii="Georgia" w:eastAsia="Times New Roman" w:hAnsi="Georgia" w:cs="Calibri"/>
                <w:b/>
                <w:bCs/>
                <w:color w:val="000000"/>
                <w:sz w:val="20"/>
              </w:rPr>
            </w:pPr>
            <w:r w:rsidRPr="00781A73">
              <w:rPr>
                <w:rFonts w:ascii="Georgia" w:hAnsi="Georgia" w:cs="Calibri"/>
                <w:color w:val="000000"/>
                <w:sz w:val="20"/>
              </w:rPr>
              <w:t>1</w:t>
            </w:r>
          </w:p>
        </w:tc>
        <w:tc>
          <w:tcPr>
            <w:tcW w:w="5120" w:type="dxa"/>
            <w:shd w:val="clear" w:color="000000" w:fill="auto"/>
          </w:tcPr>
          <w:p w:rsidR="00EC7071" w:rsidRPr="00781A73" w:rsidRDefault="002E1B8B">
            <w:pPr>
              <w:spacing w:after="0" w:line="360" w:lineRule="auto"/>
              <w:rPr>
                <w:rFonts w:ascii="Georgia" w:eastAsia="Times New Roman" w:hAnsi="Georgia" w:cs="Calibri"/>
                <w:b/>
                <w:bCs/>
                <w:color w:val="000000"/>
                <w:sz w:val="20"/>
              </w:rPr>
            </w:pPr>
            <w:r w:rsidRPr="00781A73">
              <w:rPr>
                <w:rFonts w:ascii="Georgia" w:hAnsi="Georgia" w:cs="Calibri"/>
                <w:b/>
                <w:bCs/>
                <w:color w:val="000000"/>
                <w:sz w:val="20"/>
              </w:rPr>
              <w:t>For each equipment</w:t>
            </w:r>
            <w:r w:rsidRPr="00781A73">
              <w:rPr>
                <w:rFonts w:ascii="Georgia" w:hAnsi="Georgia" w:cs="Calibri"/>
                <w:color w:val="000000"/>
                <w:sz w:val="20"/>
              </w:rPr>
              <w:br/>
            </w:r>
            <w:r w:rsidRPr="00781A73">
              <w:rPr>
                <w:rFonts w:ascii="Georgia" w:hAnsi="Georgia" w:cs="Calibri"/>
                <w:color w:val="000000"/>
                <w:sz w:val="20"/>
              </w:rPr>
              <w:br/>
              <w:t xml:space="preserve">(a) The vendor shall install Critical security patches and upgrades/updates of  Firmware/Microcode/ Software including any configuration activity  within the allowed resolution time; </w:t>
            </w:r>
            <w:r w:rsidRPr="00781A73">
              <w:rPr>
                <w:rFonts w:ascii="Georgia" w:hAnsi="Georgia" w:cs="Calibri"/>
                <w:color w:val="000000"/>
                <w:sz w:val="20"/>
              </w:rPr>
              <w:br/>
            </w:r>
            <w:r w:rsidRPr="00781A73">
              <w:rPr>
                <w:rFonts w:ascii="Georgia" w:hAnsi="Georgia" w:cs="Calibri"/>
                <w:color w:val="000000"/>
                <w:sz w:val="20"/>
              </w:rPr>
              <w:br/>
              <w:t>and</w:t>
            </w:r>
            <w:r w:rsidRPr="00781A73">
              <w:rPr>
                <w:rFonts w:ascii="Georgia" w:hAnsi="Georgia" w:cs="Calibri"/>
                <w:color w:val="000000"/>
                <w:sz w:val="20"/>
              </w:rPr>
              <w:br/>
            </w:r>
            <w:r w:rsidRPr="00781A73">
              <w:rPr>
                <w:rFonts w:ascii="Georgia" w:hAnsi="Georgia" w:cs="Calibri"/>
                <w:color w:val="000000"/>
                <w:sz w:val="20"/>
              </w:rPr>
              <w:br/>
              <w:t xml:space="preserve">(b) The vendor shall  rectify defective hardware components/parts  within the allowed resolution time; </w:t>
            </w:r>
            <w:r w:rsidRPr="00781A73">
              <w:rPr>
                <w:rFonts w:ascii="Georgia" w:hAnsi="Georgia" w:cs="Calibri"/>
                <w:color w:val="000000"/>
                <w:sz w:val="20"/>
              </w:rPr>
              <w:br/>
            </w:r>
            <w:r w:rsidRPr="00781A73">
              <w:rPr>
                <w:rFonts w:ascii="Georgia" w:hAnsi="Georgia" w:cs="Calibri"/>
                <w:color w:val="000000"/>
                <w:sz w:val="20"/>
              </w:rPr>
              <w:br/>
              <w:t>and</w:t>
            </w:r>
            <w:r w:rsidRPr="00781A73">
              <w:rPr>
                <w:rFonts w:ascii="Georgia" w:hAnsi="Georgia" w:cs="Calibri"/>
                <w:color w:val="000000"/>
                <w:sz w:val="20"/>
              </w:rPr>
              <w:br/>
            </w:r>
            <w:r w:rsidRPr="00781A73">
              <w:rPr>
                <w:rFonts w:ascii="Georgia" w:hAnsi="Georgia" w:cs="Calibri"/>
                <w:color w:val="000000"/>
                <w:sz w:val="20"/>
              </w:rPr>
              <w:br/>
              <w:t>(c) The vendor shall replace defective hardware components/parts  within the allowed resolution time.</w:t>
            </w:r>
          </w:p>
        </w:tc>
        <w:tc>
          <w:tcPr>
            <w:tcW w:w="1840" w:type="dxa"/>
            <w:shd w:val="clear" w:color="000000" w:fill="auto"/>
          </w:tcPr>
          <w:p w:rsidR="00EC7071" w:rsidRPr="00781A73" w:rsidRDefault="002E1B8B">
            <w:pPr>
              <w:spacing w:after="0" w:line="360" w:lineRule="auto"/>
              <w:rPr>
                <w:rFonts w:ascii="Georgia" w:eastAsia="Times New Roman" w:hAnsi="Georgia" w:cs="Calibri"/>
                <w:b/>
                <w:bCs/>
                <w:color w:val="000000"/>
                <w:sz w:val="20"/>
              </w:rPr>
            </w:pPr>
            <w:r w:rsidRPr="00781A73">
              <w:rPr>
                <w:rFonts w:ascii="Georgia" w:hAnsi="Georgia" w:cs="Calibri"/>
                <w:color w:val="000000"/>
                <w:sz w:val="20"/>
              </w:rPr>
              <w:t>Within 24 Hours after Service call is registered with Vendor</w:t>
            </w:r>
          </w:p>
        </w:tc>
        <w:tc>
          <w:tcPr>
            <w:tcW w:w="2345" w:type="dxa"/>
            <w:shd w:val="clear" w:color="000000" w:fill="auto"/>
          </w:tcPr>
          <w:p w:rsidR="00EC7071" w:rsidRPr="00781A73" w:rsidRDefault="002E1B8B">
            <w:pPr>
              <w:spacing w:after="0" w:line="360" w:lineRule="auto"/>
              <w:rPr>
                <w:rFonts w:ascii="Georgia" w:eastAsia="Times New Roman" w:hAnsi="Georgia" w:cs="Calibri"/>
                <w:b/>
                <w:bCs/>
                <w:color w:val="000000"/>
                <w:sz w:val="20"/>
              </w:rPr>
            </w:pPr>
            <w:r w:rsidRPr="00781A73">
              <w:rPr>
                <w:rFonts w:ascii="Georgia" w:hAnsi="Georgia" w:cs="Calibri"/>
                <w:color w:val="000000"/>
                <w:sz w:val="20"/>
              </w:rPr>
              <w:t xml:space="preserve">0.1% of   AMC cost of relevant year (as mentioned in NOA/purchase order) of the respective defective storage equipment, for every 12 hours or part thereof, beyond the stated resolution time. </w:t>
            </w:r>
          </w:p>
        </w:tc>
      </w:tr>
      <w:tr w:rsidR="00660A4F" w:rsidRPr="00781A73" w:rsidTr="009C6B17">
        <w:trPr>
          <w:trHeight w:val="600"/>
        </w:trPr>
        <w:tc>
          <w:tcPr>
            <w:tcW w:w="700" w:type="dxa"/>
            <w:shd w:val="clear" w:color="000000" w:fill="auto"/>
            <w:vAlign w:val="center"/>
          </w:tcPr>
          <w:p w:rsidR="00EC7071" w:rsidRPr="00781A73" w:rsidRDefault="002E1B8B">
            <w:pPr>
              <w:spacing w:after="0" w:line="360" w:lineRule="auto"/>
              <w:rPr>
                <w:rFonts w:ascii="Georgia" w:hAnsi="Georgia" w:cs="Calibri"/>
                <w:color w:val="000000"/>
                <w:sz w:val="20"/>
              </w:rPr>
            </w:pPr>
            <w:r w:rsidRPr="00781A73">
              <w:rPr>
                <w:rFonts w:ascii="Georgia" w:hAnsi="Georgia" w:cs="Calibri"/>
                <w:color w:val="000000"/>
                <w:sz w:val="20"/>
              </w:rPr>
              <w:t>2</w:t>
            </w:r>
          </w:p>
        </w:tc>
        <w:tc>
          <w:tcPr>
            <w:tcW w:w="5120" w:type="dxa"/>
            <w:shd w:val="clear" w:color="000000" w:fill="auto"/>
          </w:tcPr>
          <w:p w:rsidR="00EC7071" w:rsidRPr="00781A73" w:rsidRDefault="002E1B8B">
            <w:pPr>
              <w:spacing w:after="0" w:line="360" w:lineRule="auto"/>
              <w:rPr>
                <w:rFonts w:ascii="Georgia" w:hAnsi="Georgia" w:cs="Calibri"/>
                <w:b/>
                <w:bCs/>
                <w:color w:val="000000"/>
                <w:sz w:val="20"/>
              </w:rPr>
            </w:pPr>
            <w:r w:rsidRPr="00781A73">
              <w:rPr>
                <w:rFonts w:ascii="Georgia" w:hAnsi="Georgia" w:cs="Calibri"/>
                <w:b/>
                <w:bCs/>
                <w:color w:val="000000"/>
                <w:sz w:val="20"/>
              </w:rPr>
              <w:t>For Each equipment</w:t>
            </w:r>
            <w:r w:rsidRPr="00781A73">
              <w:rPr>
                <w:rFonts w:ascii="Georgia" w:hAnsi="Georgia" w:cs="Calibri"/>
                <w:color w:val="000000"/>
                <w:sz w:val="20"/>
              </w:rPr>
              <w:br/>
            </w:r>
            <w:r w:rsidRPr="00781A73">
              <w:rPr>
                <w:rFonts w:ascii="Georgia" w:hAnsi="Georgia" w:cs="Calibri"/>
                <w:color w:val="000000"/>
                <w:sz w:val="20"/>
              </w:rPr>
              <w:br/>
              <w:t xml:space="preserve">(a)Vendor shall restore Storage equipment within  allowed resolution time, in case if storage equipment is  completely broken down due to any reason whatsoever; </w:t>
            </w:r>
            <w:r w:rsidRPr="00781A73">
              <w:rPr>
                <w:rFonts w:ascii="Georgia" w:hAnsi="Georgia" w:cs="Calibri"/>
                <w:color w:val="000000"/>
                <w:sz w:val="20"/>
              </w:rPr>
              <w:br/>
            </w:r>
            <w:r w:rsidRPr="00781A73">
              <w:rPr>
                <w:rFonts w:ascii="Georgia" w:hAnsi="Georgia" w:cs="Calibri"/>
                <w:color w:val="000000"/>
                <w:sz w:val="20"/>
              </w:rPr>
              <w:br/>
              <w:t>and</w:t>
            </w:r>
            <w:r w:rsidRPr="00781A73">
              <w:rPr>
                <w:rFonts w:ascii="Georgia" w:hAnsi="Georgia" w:cs="Calibri"/>
                <w:color w:val="000000"/>
                <w:sz w:val="20"/>
              </w:rPr>
              <w:br/>
            </w:r>
            <w:r w:rsidRPr="00781A73">
              <w:rPr>
                <w:rFonts w:ascii="Georgia" w:hAnsi="Georgia" w:cs="Calibri"/>
                <w:color w:val="000000"/>
                <w:sz w:val="20"/>
              </w:rPr>
              <w:br/>
              <w:t xml:space="preserve">(b) Vendor shall restore the loss of data on Storage equipment within  allowed resolution time, in case of Loss of data ,if occurred, due to any hardware issue or software issue or any other issue whatsoever  ; </w:t>
            </w:r>
            <w:r w:rsidRPr="00781A73">
              <w:rPr>
                <w:rFonts w:ascii="Georgia" w:hAnsi="Georgia" w:cs="Calibri"/>
                <w:color w:val="000000"/>
                <w:sz w:val="20"/>
              </w:rPr>
              <w:br/>
            </w:r>
            <w:r w:rsidRPr="00781A73">
              <w:rPr>
                <w:rFonts w:ascii="Georgia" w:hAnsi="Georgia" w:cs="Calibri"/>
                <w:color w:val="000000"/>
                <w:sz w:val="20"/>
              </w:rPr>
              <w:br/>
              <w:t>and</w:t>
            </w:r>
            <w:r w:rsidRPr="00781A73">
              <w:rPr>
                <w:rFonts w:ascii="Georgia" w:hAnsi="Georgia" w:cs="Calibri"/>
                <w:color w:val="000000"/>
                <w:sz w:val="20"/>
              </w:rPr>
              <w:br/>
            </w:r>
            <w:r w:rsidRPr="00781A73">
              <w:rPr>
                <w:rFonts w:ascii="Georgia" w:hAnsi="Georgia" w:cs="Calibri"/>
                <w:color w:val="000000"/>
                <w:sz w:val="20"/>
              </w:rPr>
              <w:br/>
              <w:t>(c) Vendor shall make data available on storage  equipment  within  allowed resolution time, in case of non availability of data  ,if occurred, due to any hardware issue or software issue or any other issue whatsoever .</w:t>
            </w:r>
          </w:p>
        </w:tc>
        <w:tc>
          <w:tcPr>
            <w:tcW w:w="1840" w:type="dxa"/>
            <w:shd w:val="clear" w:color="000000" w:fill="auto"/>
          </w:tcPr>
          <w:p w:rsidR="00EC7071" w:rsidRPr="00781A73" w:rsidRDefault="002E1B8B">
            <w:pPr>
              <w:spacing w:after="0" w:line="360" w:lineRule="auto"/>
              <w:rPr>
                <w:rFonts w:ascii="Georgia" w:hAnsi="Georgia" w:cs="Calibri"/>
                <w:color w:val="000000"/>
                <w:sz w:val="20"/>
              </w:rPr>
            </w:pPr>
            <w:r w:rsidRPr="00781A73">
              <w:rPr>
                <w:rFonts w:ascii="Georgia" w:hAnsi="Georgia" w:cs="Calibri"/>
                <w:color w:val="000000"/>
                <w:sz w:val="20"/>
              </w:rPr>
              <w:t xml:space="preserve">Within 8 Hours after Service call is registered  with Vendor </w:t>
            </w:r>
          </w:p>
        </w:tc>
        <w:tc>
          <w:tcPr>
            <w:tcW w:w="2345" w:type="dxa"/>
            <w:shd w:val="clear" w:color="000000" w:fill="auto"/>
          </w:tcPr>
          <w:p w:rsidR="00EC7071" w:rsidRPr="00781A73" w:rsidRDefault="002E1B8B">
            <w:pPr>
              <w:spacing w:after="0" w:line="360" w:lineRule="auto"/>
              <w:rPr>
                <w:rFonts w:ascii="Georgia" w:hAnsi="Georgia" w:cs="Calibri"/>
                <w:color w:val="000000"/>
                <w:sz w:val="20"/>
              </w:rPr>
            </w:pPr>
            <w:r w:rsidRPr="00781A73">
              <w:rPr>
                <w:rFonts w:ascii="Georgia" w:hAnsi="Georgia" w:cs="Calibri"/>
                <w:color w:val="000000"/>
                <w:sz w:val="20"/>
              </w:rPr>
              <w:t xml:space="preserve">1% of   AMC cost of relevant year  (as mentioned in NOA/purchase order) of the respective defective storage equipment, for every 4 hours or part thereof, beyond the stated resolution time. </w:t>
            </w:r>
          </w:p>
        </w:tc>
      </w:tr>
    </w:tbl>
    <w:p w:rsidR="00660A4F" w:rsidRPr="00781A73" w:rsidRDefault="00660A4F" w:rsidP="00AE7F0F">
      <w:pPr>
        <w:spacing w:line="360" w:lineRule="auto"/>
        <w:jc w:val="both"/>
        <w:rPr>
          <w:rFonts w:ascii="Georgia" w:hAnsi="Georgia" w:cs="Arial"/>
          <w:bCs/>
          <w:spacing w:val="-1"/>
          <w:szCs w:val="24"/>
        </w:rPr>
      </w:pPr>
    </w:p>
    <w:p w:rsidR="001A5543" w:rsidRPr="00781A73" w:rsidRDefault="001A5543" w:rsidP="00EA65DD">
      <w:pPr>
        <w:pStyle w:val="Heading4"/>
        <w:numPr>
          <w:ilvl w:val="3"/>
          <w:numId w:val="73"/>
        </w:numPr>
        <w:spacing w:line="360" w:lineRule="auto"/>
        <w:ind w:left="990" w:hanging="990"/>
        <w:rPr>
          <w:rFonts w:ascii="Georgia" w:hAnsi="Georgia"/>
          <w:szCs w:val="24"/>
        </w:rPr>
      </w:pPr>
      <w:r w:rsidRPr="00781A73">
        <w:rPr>
          <w:rFonts w:ascii="Georgia" w:hAnsi="Georgia"/>
          <w:szCs w:val="24"/>
        </w:rPr>
        <w:t>Other SLAs applicable during the complete contract period</w:t>
      </w:r>
    </w:p>
    <w:p w:rsidR="001A5543" w:rsidRPr="00781A73" w:rsidRDefault="001A5543" w:rsidP="001A5543">
      <w:pPr>
        <w:spacing w:line="360" w:lineRule="auto"/>
        <w:jc w:val="both"/>
        <w:rPr>
          <w:rFonts w:ascii="Georgia" w:hAnsi="Georgia" w:cs="Arial"/>
          <w:bCs/>
          <w:spacing w:val="-1"/>
          <w:szCs w:val="24"/>
        </w:rPr>
      </w:pPr>
      <w:r w:rsidRPr="00781A73">
        <w:rPr>
          <w:rFonts w:ascii="Georgia" w:hAnsi="Georgia" w:cs="Arial"/>
          <w:bCs/>
          <w:spacing w:val="-1"/>
          <w:szCs w:val="24"/>
        </w:rPr>
        <w:t xml:space="preserve">SLAs that are applicable during the </w:t>
      </w:r>
      <w:r w:rsidRPr="00781A73">
        <w:rPr>
          <w:rFonts w:ascii="Georgia" w:hAnsi="Georgia"/>
          <w:szCs w:val="24"/>
        </w:rPr>
        <w:t>complete contract period</w:t>
      </w:r>
      <w:r w:rsidR="008E4535" w:rsidRPr="00781A73">
        <w:rPr>
          <w:rFonts w:ascii="Georgia" w:hAnsi="Georgia"/>
          <w:szCs w:val="24"/>
        </w:rPr>
        <w:t xml:space="preserve"> (Warranty &amp; AMC)</w:t>
      </w:r>
      <w:r w:rsidRPr="00781A73">
        <w:rPr>
          <w:rFonts w:ascii="Georgia" w:hAnsi="Georgia"/>
          <w:szCs w:val="24"/>
        </w:rPr>
        <w:t xml:space="preserve"> </w:t>
      </w:r>
      <w:r w:rsidRPr="00781A73">
        <w:rPr>
          <w:rFonts w:ascii="Georgia" w:hAnsi="Georgia" w:cs="Arial"/>
          <w:bCs/>
          <w:spacing w:val="-1"/>
          <w:szCs w:val="24"/>
        </w:rPr>
        <w:t>are as under:</w:t>
      </w:r>
    </w:p>
    <w:tbl>
      <w:tblPr>
        <w:tblW w:w="10005" w:type="dxa"/>
        <w:tblInd w:w="93" w:type="dxa"/>
        <w:shd w:val="clear" w:color="000000" w:fill="auto"/>
        <w:tblLook w:val="04A0"/>
      </w:tblPr>
      <w:tblGrid>
        <w:gridCol w:w="700"/>
        <w:gridCol w:w="5120"/>
        <w:gridCol w:w="1840"/>
        <w:gridCol w:w="2345"/>
      </w:tblGrid>
      <w:tr w:rsidR="00660A4F" w:rsidRPr="00781A73" w:rsidTr="009C6B17">
        <w:trPr>
          <w:trHeight w:val="300"/>
        </w:trPr>
        <w:tc>
          <w:tcPr>
            <w:tcW w:w="700"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EC7071" w:rsidRPr="00781A73" w:rsidRDefault="00660A4F">
            <w:pPr>
              <w:spacing w:after="0" w:line="360" w:lineRule="auto"/>
              <w:rPr>
                <w:rFonts w:ascii="Georgia" w:eastAsia="Times New Roman" w:hAnsi="Georgia" w:cs="Calibri"/>
                <w:b/>
                <w:bCs/>
                <w:color w:val="000000"/>
                <w:sz w:val="20"/>
              </w:rPr>
            </w:pPr>
            <w:r w:rsidRPr="00781A73">
              <w:rPr>
                <w:rFonts w:ascii="Georgia" w:eastAsia="Times New Roman" w:hAnsi="Georgia" w:cs="Calibri"/>
                <w:b/>
                <w:bCs/>
                <w:color w:val="000000"/>
                <w:sz w:val="20"/>
              </w:rPr>
              <w:t>S. No.</w:t>
            </w:r>
          </w:p>
        </w:tc>
        <w:tc>
          <w:tcPr>
            <w:tcW w:w="5120" w:type="dxa"/>
            <w:tcBorders>
              <w:top w:val="single" w:sz="4" w:space="0" w:color="auto"/>
              <w:left w:val="nil"/>
              <w:bottom w:val="single" w:sz="4" w:space="0" w:color="auto"/>
              <w:right w:val="single" w:sz="4" w:space="0" w:color="auto"/>
            </w:tcBorders>
            <w:shd w:val="clear" w:color="000000" w:fill="auto"/>
            <w:vAlign w:val="center"/>
            <w:hideMark/>
          </w:tcPr>
          <w:p w:rsidR="00EC7071" w:rsidRPr="00781A73" w:rsidRDefault="00660A4F">
            <w:pPr>
              <w:spacing w:after="0" w:line="360" w:lineRule="auto"/>
              <w:rPr>
                <w:rFonts w:ascii="Georgia" w:eastAsia="Times New Roman" w:hAnsi="Georgia" w:cs="Calibri"/>
                <w:b/>
                <w:bCs/>
                <w:color w:val="000000"/>
                <w:sz w:val="20"/>
              </w:rPr>
            </w:pPr>
            <w:r w:rsidRPr="00781A73">
              <w:rPr>
                <w:rFonts w:ascii="Georgia" w:eastAsia="Times New Roman" w:hAnsi="Georgia" w:cs="Calibri"/>
                <w:b/>
                <w:bCs/>
                <w:color w:val="000000"/>
                <w:sz w:val="20"/>
              </w:rPr>
              <w:t>Parameter of Service Level Agreement</w:t>
            </w:r>
          </w:p>
        </w:tc>
        <w:tc>
          <w:tcPr>
            <w:tcW w:w="1840" w:type="dxa"/>
            <w:tcBorders>
              <w:top w:val="single" w:sz="4" w:space="0" w:color="auto"/>
              <w:left w:val="nil"/>
              <w:bottom w:val="single" w:sz="4" w:space="0" w:color="auto"/>
              <w:right w:val="single" w:sz="4" w:space="0" w:color="auto"/>
            </w:tcBorders>
            <w:shd w:val="clear" w:color="000000" w:fill="auto"/>
            <w:vAlign w:val="center"/>
            <w:hideMark/>
          </w:tcPr>
          <w:p w:rsidR="00EC7071" w:rsidRPr="00781A73" w:rsidRDefault="00660A4F">
            <w:pPr>
              <w:spacing w:after="0" w:line="360" w:lineRule="auto"/>
              <w:rPr>
                <w:rFonts w:ascii="Georgia" w:eastAsia="Times New Roman" w:hAnsi="Georgia" w:cs="Calibri"/>
                <w:b/>
                <w:bCs/>
                <w:color w:val="000000"/>
                <w:sz w:val="20"/>
              </w:rPr>
            </w:pPr>
            <w:r w:rsidRPr="00781A73">
              <w:rPr>
                <w:rFonts w:ascii="Georgia" w:eastAsia="Times New Roman" w:hAnsi="Georgia" w:cs="Calibri"/>
                <w:b/>
                <w:bCs/>
                <w:color w:val="000000"/>
                <w:sz w:val="20"/>
              </w:rPr>
              <w:t>Uptime</w:t>
            </w:r>
          </w:p>
        </w:tc>
        <w:tc>
          <w:tcPr>
            <w:tcW w:w="2345" w:type="dxa"/>
            <w:tcBorders>
              <w:top w:val="single" w:sz="4" w:space="0" w:color="auto"/>
              <w:left w:val="nil"/>
              <w:bottom w:val="single" w:sz="4" w:space="0" w:color="auto"/>
              <w:right w:val="single" w:sz="4" w:space="0" w:color="auto"/>
            </w:tcBorders>
            <w:shd w:val="clear" w:color="000000" w:fill="auto"/>
            <w:vAlign w:val="center"/>
            <w:hideMark/>
          </w:tcPr>
          <w:p w:rsidR="00EC7071" w:rsidRPr="00781A73" w:rsidRDefault="00660A4F">
            <w:pPr>
              <w:spacing w:after="0" w:line="360" w:lineRule="auto"/>
              <w:rPr>
                <w:rFonts w:ascii="Georgia" w:eastAsia="Times New Roman" w:hAnsi="Georgia" w:cs="Calibri"/>
                <w:b/>
                <w:bCs/>
                <w:color w:val="000000"/>
                <w:sz w:val="20"/>
              </w:rPr>
            </w:pPr>
            <w:r w:rsidRPr="00781A73">
              <w:rPr>
                <w:rFonts w:ascii="Georgia" w:eastAsia="Times New Roman" w:hAnsi="Georgia" w:cs="Calibri"/>
                <w:b/>
                <w:bCs/>
                <w:color w:val="000000"/>
                <w:sz w:val="20"/>
              </w:rPr>
              <w:t>Liquidated Damages</w:t>
            </w:r>
          </w:p>
        </w:tc>
      </w:tr>
      <w:tr w:rsidR="00660A4F" w:rsidRPr="00781A73" w:rsidTr="009C6B17">
        <w:trPr>
          <w:trHeight w:val="300"/>
        </w:trPr>
        <w:tc>
          <w:tcPr>
            <w:tcW w:w="700" w:type="dxa"/>
            <w:vMerge w:val="restart"/>
            <w:tcBorders>
              <w:top w:val="single" w:sz="4" w:space="0" w:color="auto"/>
              <w:left w:val="single" w:sz="4" w:space="0" w:color="auto"/>
              <w:right w:val="single" w:sz="4" w:space="0" w:color="auto"/>
            </w:tcBorders>
            <w:shd w:val="clear" w:color="000000" w:fill="auto"/>
          </w:tcPr>
          <w:p w:rsidR="00EC7071" w:rsidRPr="00781A73" w:rsidRDefault="00660A4F">
            <w:pPr>
              <w:spacing w:after="0" w:line="360" w:lineRule="auto"/>
              <w:rPr>
                <w:rFonts w:ascii="Georgia" w:hAnsi="Georgia" w:cs="Calibri"/>
                <w:color w:val="000000"/>
                <w:sz w:val="20"/>
              </w:rPr>
            </w:pPr>
            <w:r w:rsidRPr="00781A73">
              <w:rPr>
                <w:rFonts w:ascii="Georgia" w:hAnsi="Georgia" w:cs="Calibri"/>
                <w:color w:val="000000"/>
                <w:sz w:val="20"/>
              </w:rPr>
              <w:t>1</w:t>
            </w:r>
          </w:p>
          <w:p w:rsidR="00EC7071" w:rsidRPr="00781A73" w:rsidRDefault="00EC7071">
            <w:pPr>
              <w:spacing w:after="0" w:line="360" w:lineRule="auto"/>
              <w:rPr>
                <w:rFonts w:ascii="Georgia" w:hAnsi="Georgia" w:cs="Calibri"/>
                <w:color w:val="000000"/>
                <w:sz w:val="20"/>
              </w:rPr>
            </w:pPr>
          </w:p>
        </w:tc>
        <w:tc>
          <w:tcPr>
            <w:tcW w:w="5120" w:type="dxa"/>
            <w:vMerge w:val="restart"/>
            <w:tcBorders>
              <w:top w:val="single" w:sz="4" w:space="0" w:color="auto"/>
              <w:left w:val="nil"/>
              <w:right w:val="single" w:sz="4" w:space="0" w:color="auto"/>
            </w:tcBorders>
            <w:shd w:val="clear" w:color="000000" w:fill="auto"/>
          </w:tcPr>
          <w:p w:rsidR="00EC7071" w:rsidRPr="00781A73" w:rsidRDefault="009061B5">
            <w:pPr>
              <w:spacing w:after="0" w:line="360" w:lineRule="auto"/>
              <w:rPr>
                <w:rFonts w:ascii="Georgia" w:eastAsia="Times New Roman" w:hAnsi="Georgia" w:cs="Calibri"/>
                <w:bCs/>
                <w:color w:val="000000"/>
                <w:sz w:val="20"/>
              </w:rPr>
            </w:pPr>
            <w:r w:rsidRPr="00781A73">
              <w:rPr>
                <w:rFonts w:ascii="Georgia" w:eastAsia="Times New Roman" w:hAnsi="Georgia"/>
                <w:szCs w:val="24"/>
              </w:rPr>
              <w:t>Uptime at each Data Centre separately</w:t>
            </w:r>
            <w:r w:rsidRPr="00781A73">
              <w:rPr>
                <w:rFonts w:ascii="Georgia" w:eastAsia="Times New Roman" w:hAnsi="Georgia"/>
                <w:szCs w:val="24"/>
              </w:rPr>
              <w:br/>
              <w:t>(</w:t>
            </w:r>
            <w:r w:rsidRPr="00781A73">
              <w:rPr>
                <w:rFonts w:ascii="Georgia" w:hAnsi="Georgia" w:cstheme="minorHAnsi"/>
                <w:szCs w:val="24"/>
              </w:rPr>
              <w:t>Cumulatively calculated on quarterly basis for all storages equipment)#</w:t>
            </w:r>
          </w:p>
        </w:tc>
        <w:tc>
          <w:tcPr>
            <w:tcW w:w="1840" w:type="dxa"/>
            <w:tcBorders>
              <w:top w:val="single" w:sz="4" w:space="0" w:color="auto"/>
              <w:left w:val="nil"/>
              <w:bottom w:val="single" w:sz="4" w:space="0" w:color="auto"/>
              <w:right w:val="single" w:sz="4" w:space="0" w:color="auto"/>
            </w:tcBorders>
            <w:shd w:val="clear" w:color="000000" w:fill="auto"/>
          </w:tcPr>
          <w:p w:rsidR="00EC7071" w:rsidRPr="00781A73" w:rsidRDefault="00660A4F">
            <w:pPr>
              <w:spacing w:after="0" w:line="360" w:lineRule="auto"/>
              <w:rPr>
                <w:rFonts w:ascii="Georgia" w:eastAsia="Times New Roman" w:hAnsi="Georgia" w:cs="Calibri"/>
                <w:b/>
                <w:bCs/>
                <w:color w:val="000000"/>
                <w:sz w:val="20"/>
              </w:rPr>
            </w:pPr>
            <w:r w:rsidRPr="00781A73">
              <w:rPr>
                <w:rFonts w:ascii="Georgia" w:hAnsi="Georgia" w:cs="Calibri"/>
                <w:color w:val="000000"/>
                <w:sz w:val="20"/>
              </w:rPr>
              <w:t xml:space="preserve">&gt;= 99.9% </w:t>
            </w:r>
          </w:p>
        </w:tc>
        <w:tc>
          <w:tcPr>
            <w:tcW w:w="2345" w:type="dxa"/>
            <w:tcBorders>
              <w:top w:val="single" w:sz="4" w:space="0" w:color="auto"/>
              <w:left w:val="nil"/>
              <w:bottom w:val="single" w:sz="4" w:space="0" w:color="auto"/>
              <w:right w:val="single" w:sz="4" w:space="0" w:color="auto"/>
            </w:tcBorders>
            <w:shd w:val="clear" w:color="000000" w:fill="auto"/>
          </w:tcPr>
          <w:p w:rsidR="00EC7071" w:rsidRPr="00781A73" w:rsidRDefault="00660A4F">
            <w:pPr>
              <w:spacing w:after="0" w:line="360" w:lineRule="auto"/>
              <w:rPr>
                <w:rFonts w:ascii="Georgia" w:eastAsia="Times New Roman" w:hAnsi="Georgia" w:cs="Calibri"/>
                <w:b/>
                <w:bCs/>
                <w:color w:val="000000"/>
                <w:sz w:val="20"/>
              </w:rPr>
            </w:pPr>
            <w:r w:rsidRPr="00781A73">
              <w:rPr>
                <w:rFonts w:ascii="Georgia" w:hAnsi="Georgia" w:cs="Calibri"/>
                <w:color w:val="000000"/>
                <w:sz w:val="20"/>
              </w:rPr>
              <w:t>NIL</w:t>
            </w:r>
          </w:p>
        </w:tc>
      </w:tr>
      <w:tr w:rsidR="00660A4F" w:rsidRPr="00781A73" w:rsidTr="009C6B17">
        <w:trPr>
          <w:trHeight w:val="300"/>
        </w:trPr>
        <w:tc>
          <w:tcPr>
            <w:tcW w:w="700" w:type="dxa"/>
            <w:vMerge/>
            <w:tcBorders>
              <w:left w:val="single" w:sz="4" w:space="0" w:color="auto"/>
              <w:right w:val="single" w:sz="4" w:space="0" w:color="auto"/>
            </w:tcBorders>
            <w:shd w:val="clear" w:color="000000" w:fill="auto"/>
            <w:vAlign w:val="bottom"/>
          </w:tcPr>
          <w:p w:rsidR="00EC7071" w:rsidRPr="00781A73" w:rsidRDefault="00EC7071">
            <w:pPr>
              <w:spacing w:after="0" w:line="360" w:lineRule="auto"/>
              <w:rPr>
                <w:rFonts w:ascii="Georgia" w:eastAsia="Times New Roman" w:hAnsi="Georgia" w:cs="Calibri"/>
                <w:b/>
                <w:bCs/>
                <w:color w:val="000000"/>
                <w:sz w:val="20"/>
              </w:rPr>
            </w:pPr>
          </w:p>
        </w:tc>
        <w:tc>
          <w:tcPr>
            <w:tcW w:w="5120" w:type="dxa"/>
            <w:vMerge/>
            <w:tcBorders>
              <w:left w:val="nil"/>
              <w:right w:val="single" w:sz="4" w:space="0" w:color="auto"/>
            </w:tcBorders>
            <w:shd w:val="clear" w:color="000000" w:fill="auto"/>
            <w:vAlign w:val="center"/>
          </w:tcPr>
          <w:p w:rsidR="00EC7071" w:rsidRPr="00781A73" w:rsidRDefault="00EC7071">
            <w:pPr>
              <w:spacing w:after="0" w:line="360" w:lineRule="auto"/>
              <w:rPr>
                <w:rFonts w:ascii="Georgia" w:eastAsia="Times New Roman" w:hAnsi="Georgia" w:cs="Calibri"/>
                <w:b/>
                <w:bCs/>
                <w:color w:val="000000"/>
                <w:sz w:val="20"/>
              </w:rPr>
            </w:pPr>
          </w:p>
        </w:tc>
        <w:tc>
          <w:tcPr>
            <w:tcW w:w="1840" w:type="dxa"/>
            <w:tcBorders>
              <w:top w:val="single" w:sz="4" w:space="0" w:color="auto"/>
              <w:left w:val="nil"/>
              <w:bottom w:val="single" w:sz="4" w:space="0" w:color="auto"/>
              <w:right w:val="single" w:sz="4" w:space="0" w:color="auto"/>
            </w:tcBorders>
            <w:shd w:val="clear" w:color="000000" w:fill="auto"/>
          </w:tcPr>
          <w:p w:rsidR="00EC7071" w:rsidRPr="00781A73" w:rsidRDefault="00660A4F">
            <w:pPr>
              <w:spacing w:after="0" w:line="360" w:lineRule="auto"/>
              <w:rPr>
                <w:rFonts w:ascii="Georgia" w:eastAsia="Times New Roman" w:hAnsi="Georgia" w:cs="Calibri"/>
                <w:b/>
                <w:bCs/>
                <w:color w:val="000000"/>
                <w:sz w:val="20"/>
              </w:rPr>
            </w:pPr>
            <w:r w:rsidRPr="00781A73">
              <w:rPr>
                <w:rFonts w:ascii="Georgia" w:hAnsi="Georgia" w:cs="Calibri"/>
                <w:color w:val="000000"/>
                <w:sz w:val="20"/>
              </w:rPr>
              <w:t>&gt;=99.7% to 99.9%</w:t>
            </w:r>
          </w:p>
        </w:tc>
        <w:tc>
          <w:tcPr>
            <w:tcW w:w="2345" w:type="dxa"/>
            <w:tcBorders>
              <w:top w:val="single" w:sz="4" w:space="0" w:color="auto"/>
              <w:left w:val="nil"/>
              <w:bottom w:val="single" w:sz="4" w:space="0" w:color="auto"/>
              <w:right w:val="single" w:sz="4" w:space="0" w:color="auto"/>
            </w:tcBorders>
            <w:shd w:val="clear" w:color="000000" w:fill="auto"/>
          </w:tcPr>
          <w:p w:rsidR="00EC7071" w:rsidRPr="00781A73" w:rsidRDefault="00660A4F">
            <w:pPr>
              <w:spacing w:after="0" w:line="360" w:lineRule="auto"/>
              <w:rPr>
                <w:rFonts w:ascii="Georgia" w:eastAsia="Times New Roman" w:hAnsi="Georgia" w:cs="Calibri"/>
                <w:b/>
                <w:bCs/>
                <w:color w:val="000000"/>
                <w:sz w:val="20"/>
              </w:rPr>
            </w:pPr>
            <w:r w:rsidRPr="00781A73">
              <w:rPr>
                <w:rFonts w:ascii="Georgia" w:hAnsi="Georgia" w:cs="Calibri"/>
                <w:color w:val="000000"/>
                <w:sz w:val="20"/>
              </w:rPr>
              <w:t>0.5% of total Capex Cost*</w:t>
            </w:r>
          </w:p>
        </w:tc>
      </w:tr>
      <w:tr w:rsidR="00660A4F" w:rsidRPr="00781A73" w:rsidTr="009C6B17">
        <w:trPr>
          <w:trHeight w:val="300"/>
        </w:trPr>
        <w:tc>
          <w:tcPr>
            <w:tcW w:w="700" w:type="dxa"/>
            <w:vMerge/>
            <w:tcBorders>
              <w:left w:val="single" w:sz="4" w:space="0" w:color="auto"/>
              <w:right w:val="single" w:sz="4" w:space="0" w:color="auto"/>
            </w:tcBorders>
            <w:shd w:val="clear" w:color="000000" w:fill="auto"/>
            <w:vAlign w:val="bottom"/>
          </w:tcPr>
          <w:p w:rsidR="00EC7071" w:rsidRPr="00781A73" w:rsidRDefault="00EC7071">
            <w:pPr>
              <w:spacing w:after="0" w:line="360" w:lineRule="auto"/>
              <w:rPr>
                <w:rFonts w:ascii="Georgia" w:eastAsia="Times New Roman" w:hAnsi="Georgia" w:cs="Calibri"/>
                <w:b/>
                <w:bCs/>
                <w:color w:val="000000"/>
                <w:sz w:val="20"/>
              </w:rPr>
            </w:pPr>
          </w:p>
        </w:tc>
        <w:tc>
          <w:tcPr>
            <w:tcW w:w="5120" w:type="dxa"/>
            <w:vMerge/>
            <w:tcBorders>
              <w:left w:val="nil"/>
              <w:right w:val="single" w:sz="4" w:space="0" w:color="auto"/>
            </w:tcBorders>
            <w:shd w:val="clear" w:color="000000" w:fill="auto"/>
            <w:vAlign w:val="center"/>
          </w:tcPr>
          <w:p w:rsidR="00EC7071" w:rsidRPr="00781A73" w:rsidRDefault="00EC7071">
            <w:pPr>
              <w:spacing w:after="0" w:line="360" w:lineRule="auto"/>
              <w:rPr>
                <w:rFonts w:ascii="Georgia" w:eastAsia="Times New Roman" w:hAnsi="Georgia" w:cs="Calibri"/>
                <w:b/>
                <w:bCs/>
                <w:color w:val="000000"/>
                <w:sz w:val="20"/>
              </w:rPr>
            </w:pPr>
          </w:p>
        </w:tc>
        <w:tc>
          <w:tcPr>
            <w:tcW w:w="1840" w:type="dxa"/>
            <w:tcBorders>
              <w:top w:val="single" w:sz="4" w:space="0" w:color="auto"/>
              <w:left w:val="nil"/>
              <w:bottom w:val="single" w:sz="4" w:space="0" w:color="auto"/>
              <w:right w:val="single" w:sz="4" w:space="0" w:color="auto"/>
            </w:tcBorders>
            <w:shd w:val="clear" w:color="000000" w:fill="auto"/>
          </w:tcPr>
          <w:p w:rsidR="00EC7071" w:rsidRPr="00781A73" w:rsidRDefault="00660A4F">
            <w:pPr>
              <w:spacing w:after="0" w:line="360" w:lineRule="auto"/>
              <w:rPr>
                <w:rFonts w:ascii="Georgia" w:eastAsia="Times New Roman" w:hAnsi="Georgia" w:cs="Calibri"/>
                <w:b/>
                <w:bCs/>
                <w:color w:val="000000"/>
                <w:sz w:val="20"/>
              </w:rPr>
            </w:pPr>
            <w:r w:rsidRPr="00781A73">
              <w:rPr>
                <w:rFonts w:ascii="Georgia" w:hAnsi="Georgia" w:cs="Calibri"/>
                <w:color w:val="000000"/>
                <w:sz w:val="20"/>
              </w:rPr>
              <w:t>&gt;=99.5 to 99.7%</w:t>
            </w:r>
          </w:p>
        </w:tc>
        <w:tc>
          <w:tcPr>
            <w:tcW w:w="2345" w:type="dxa"/>
            <w:tcBorders>
              <w:top w:val="single" w:sz="4" w:space="0" w:color="auto"/>
              <w:left w:val="nil"/>
              <w:bottom w:val="single" w:sz="4" w:space="0" w:color="auto"/>
              <w:right w:val="single" w:sz="4" w:space="0" w:color="auto"/>
            </w:tcBorders>
            <w:shd w:val="clear" w:color="000000" w:fill="auto"/>
          </w:tcPr>
          <w:p w:rsidR="00EC7071" w:rsidRPr="00781A73" w:rsidRDefault="00660A4F">
            <w:pPr>
              <w:spacing w:after="0" w:line="360" w:lineRule="auto"/>
              <w:rPr>
                <w:rFonts w:ascii="Georgia" w:eastAsia="Times New Roman" w:hAnsi="Georgia" w:cs="Calibri"/>
                <w:b/>
                <w:bCs/>
                <w:color w:val="000000"/>
                <w:sz w:val="20"/>
              </w:rPr>
            </w:pPr>
            <w:r w:rsidRPr="00781A73">
              <w:rPr>
                <w:rFonts w:ascii="Georgia" w:hAnsi="Georgia" w:cs="Calibri"/>
                <w:color w:val="000000"/>
                <w:sz w:val="20"/>
              </w:rPr>
              <w:t>1% of total Capex Cost*</w:t>
            </w:r>
          </w:p>
        </w:tc>
      </w:tr>
      <w:tr w:rsidR="00660A4F" w:rsidRPr="00781A73" w:rsidTr="009C6B17">
        <w:trPr>
          <w:trHeight w:val="300"/>
        </w:trPr>
        <w:tc>
          <w:tcPr>
            <w:tcW w:w="700" w:type="dxa"/>
            <w:vMerge/>
            <w:tcBorders>
              <w:left w:val="single" w:sz="4" w:space="0" w:color="auto"/>
              <w:right w:val="single" w:sz="4" w:space="0" w:color="auto"/>
            </w:tcBorders>
            <w:shd w:val="clear" w:color="000000" w:fill="auto"/>
            <w:vAlign w:val="bottom"/>
          </w:tcPr>
          <w:p w:rsidR="00EC7071" w:rsidRPr="00781A73" w:rsidRDefault="00EC7071">
            <w:pPr>
              <w:spacing w:after="0" w:line="360" w:lineRule="auto"/>
              <w:rPr>
                <w:rFonts w:ascii="Georgia" w:eastAsia="Times New Roman" w:hAnsi="Georgia" w:cs="Calibri"/>
                <w:b/>
                <w:bCs/>
                <w:color w:val="000000"/>
                <w:sz w:val="20"/>
              </w:rPr>
            </w:pPr>
          </w:p>
        </w:tc>
        <w:tc>
          <w:tcPr>
            <w:tcW w:w="5120" w:type="dxa"/>
            <w:vMerge/>
            <w:tcBorders>
              <w:left w:val="nil"/>
              <w:right w:val="single" w:sz="4" w:space="0" w:color="auto"/>
            </w:tcBorders>
            <w:shd w:val="clear" w:color="000000" w:fill="auto"/>
            <w:vAlign w:val="center"/>
          </w:tcPr>
          <w:p w:rsidR="00EC7071" w:rsidRPr="00781A73" w:rsidRDefault="00EC7071">
            <w:pPr>
              <w:spacing w:after="0" w:line="360" w:lineRule="auto"/>
              <w:rPr>
                <w:rFonts w:ascii="Georgia" w:eastAsia="Times New Roman" w:hAnsi="Georgia" w:cs="Calibri"/>
                <w:b/>
                <w:bCs/>
                <w:color w:val="000000"/>
                <w:sz w:val="20"/>
              </w:rPr>
            </w:pPr>
          </w:p>
        </w:tc>
        <w:tc>
          <w:tcPr>
            <w:tcW w:w="1840" w:type="dxa"/>
            <w:tcBorders>
              <w:top w:val="single" w:sz="4" w:space="0" w:color="auto"/>
              <w:left w:val="nil"/>
              <w:bottom w:val="single" w:sz="4" w:space="0" w:color="auto"/>
              <w:right w:val="single" w:sz="4" w:space="0" w:color="auto"/>
            </w:tcBorders>
            <w:shd w:val="clear" w:color="000000" w:fill="auto"/>
          </w:tcPr>
          <w:p w:rsidR="00EC7071" w:rsidRPr="00781A73" w:rsidRDefault="00660A4F">
            <w:pPr>
              <w:spacing w:after="0" w:line="360" w:lineRule="auto"/>
              <w:rPr>
                <w:rFonts w:ascii="Georgia" w:eastAsia="Times New Roman" w:hAnsi="Georgia" w:cs="Calibri"/>
                <w:b/>
                <w:bCs/>
                <w:color w:val="000000"/>
                <w:sz w:val="20"/>
              </w:rPr>
            </w:pPr>
            <w:r w:rsidRPr="00781A73">
              <w:rPr>
                <w:rFonts w:ascii="Georgia" w:hAnsi="Georgia" w:cs="Calibri"/>
                <w:color w:val="000000"/>
                <w:sz w:val="20"/>
              </w:rPr>
              <w:t>&gt;=99.3% to 99.5%</w:t>
            </w:r>
          </w:p>
        </w:tc>
        <w:tc>
          <w:tcPr>
            <w:tcW w:w="2345" w:type="dxa"/>
            <w:tcBorders>
              <w:top w:val="single" w:sz="4" w:space="0" w:color="auto"/>
              <w:left w:val="nil"/>
              <w:bottom w:val="single" w:sz="4" w:space="0" w:color="auto"/>
              <w:right w:val="single" w:sz="4" w:space="0" w:color="auto"/>
            </w:tcBorders>
            <w:shd w:val="clear" w:color="000000" w:fill="auto"/>
          </w:tcPr>
          <w:p w:rsidR="00EC7071" w:rsidRPr="00781A73" w:rsidRDefault="00660A4F">
            <w:pPr>
              <w:spacing w:after="0" w:line="360" w:lineRule="auto"/>
              <w:rPr>
                <w:rFonts w:ascii="Georgia" w:eastAsia="Times New Roman" w:hAnsi="Georgia" w:cs="Calibri"/>
                <w:b/>
                <w:bCs/>
                <w:color w:val="000000"/>
                <w:sz w:val="20"/>
              </w:rPr>
            </w:pPr>
            <w:r w:rsidRPr="00781A73">
              <w:rPr>
                <w:rFonts w:ascii="Georgia" w:hAnsi="Georgia" w:cs="Calibri"/>
                <w:color w:val="000000"/>
                <w:sz w:val="20"/>
              </w:rPr>
              <w:t>1.5 % of total Capex Cost*</w:t>
            </w:r>
          </w:p>
        </w:tc>
      </w:tr>
      <w:tr w:rsidR="00660A4F" w:rsidRPr="00781A73" w:rsidTr="009C6B17">
        <w:trPr>
          <w:trHeight w:val="300"/>
        </w:trPr>
        <w:tc>
          <w:tcPr>
            <w:tcW w:w="700" w:type="dxa"/>
            <w:vMerge/>
            <w:tcBorders>
              <w:left w:val="single" w:sz="4" w:space="0" w:color="auto"/>
              <w:right w:val="single" w:sz="4" w:space="0" w:color="auto"/>
            </w:tcBorders>
            <w:shd w:val="clear" w:color="000000" w:fill="auto"/>
            <w:vAlign w:val="bottom"/>
          </w:tcPr>
          <w:p w:rsidR="00EC7071" w:rsidRPr="00781A73" w:rsidRDefault="00EC7071">
            <w:pPr>
              <w:spacing w:after="0" w:line="360" w:lineRule="auto"/>
              <w:rPr>
                <w:rFonts w:ascii="Georgia" w:eastAsia="Times New Roman" w:hAnsi="Georgia" w:cs="Calibri"/>
                <w:b/>
                <w:bCs/>
                <w:color w:val="000000"/>
                <w:sz w:val="20"/>
              </w:rPr>
            </w:pPr>
          </w:p>
        </w:tc>
        <w:tc>
          <w:tcPr>
            <w:tcW w:w="5120" w:type="dxa"/>
            <w:vMerge/>
            <w:tcBorders>
              <w:left w:val="nil"/>
              <w:right w:val="single" w:sz="4" w:space="0" w:color="auto"/>
            </w:tcBorders>
            <w:shd w:val="clear" w:color="000000" w:fill="auto"/>
            <w:vAlign w:val="center"/>
          </w:tcPr>
          <w:p w:rsidR="00EC7071" w:rsidRPr="00781A73" w:rsidRDefault="00EC7071">
            <w:pPr>
              <w:spacing w:after="0" w:line="360" w:lineRule="auto"/>
              <w:rPr>
                <w:rFonts w:ascii="Georgia" w:eastAsia="Times New Roman" w:hAnsi="Georgia" w:cs="Calibri"/>
                <w:b/>
                <w:bCs/>
                <w:color w:val="000000"/>
                <w:sz w:val="20"/>
              </w:rPr>
            </w:pPr>
          </w:p>
        </w:tc>
        <w:tc>
          <w:tcPr>
            <w:tcW w:w="1840" w:type="dxa"/>
            <w:tcBorders>
              <w:top w:val="single" w:sz="4" w:space="0" w:color="auto"/>
              <w:left w:val="nil"/>
              <w:bottom w:val="single" w:sz="4" w:space="0" w:color="auto"/>
              <w:right w:val="single" w:sz="4" w:space="0" w:color="auto"/>
            </w:tcBorders>
            <w:shd w:val="clear" w:color="000000" w:fill="auto"/>
          </w:tcPr>
          <w:p w:rsidR="00EC7071" w:rsidRPr="00781A73" w:rsidRDefault="00660A4F">
            <w:pPr>
              <w:spacing w:after="0" w:line="360" w:lineRule="auto"/>
              <w:rPr>
                <w:rFonts w:ascii="Georgia" w:eastAsia="Times New Roman" w:hAnsi="Georgia" w:cs="Calibri"/>
                <w:b/>
                <w:bCs/>
                <w:color w:val="000000"/>
                <w:sz w:val="20"/>
              </w:rPr>
            </w:pPr>
            <w:r w:rsidRPr="00781A73">
              <w:rPr>
                <w:rFonts w:ascii="Georgia" w:hAnsi="Georgia" w:cs="Calibri"/>
                <w:color w:val="000000"/>
                <w:sz w:val="20"/>
              </w:rPr>
              <w:t>&gt;=99.0% to 99.3%</w:t>
            </w:r>
          </w:p>
        </w:tc>
        <w:tc>
          <w:tcPr>
            <w:tcW w:w="2345" w:type="dxa"/>
            <w:tcBorders>
              <w:top w:val="single" w:sz="4" w:space="0" w:color="auto"/>
              <w:left w:val="nil"/>
              <w:bottom w:val="single" w:sz="4" w:space="0" w:color="auto"/>
              <w:right w:val="single" w:sz="4" w:space="0" w:color="auto"/>
            </w:tcBorders>
            <w:shd w:val="clear" w:color="000000" w:fill="auto"/>
          </w:tcPr>
          <w:p w:rsidR="00EC7071" w:rsidRPr="00781A73" w:rsidRDefault="00660A4F">
            <w:pPr>
              <w:spacing w:after="0" w:line="360" w:lineRule="auto"/>
              <w:rPr>
                <w:rFonts w:ascii="Georgia" w:eastAsia="Times New Roman" w:hAnsi="Georgia" w:cs="Calibri"/>
                <w:b/>
                <w:bCs/>
                <w:color w:val="000000"/>
                <w:sz w:val="20"/>
              </w:rPr>
            </w:pPr>
            <w:r w:rsidRPr="00781A73">
              <w:rPr>
                <w:rFonts w:ascii="Georgia" w:hAnsi="Georgia" w:cs="Calibri"/>
                <w:color w:val="000000"/>
                <w:sz w:val="20"/>
              </w:rPr>
              <w:t>2% of total Capex Cost*</w:t>
            </w:r>
          </w:p>
        </w:tc>
      </w:tr>
      <w:tr w:rsidR="00660A4F" w:rsidRPr="00781A73" w:rsidTr="009C6B17">
        <w:trPr>
          <w:trHeight w:val="300"/>
        </w:trPr>
        <w:tc>
          <w:tcPr>
            <w:tcW w:w="700" w:type="dxa"/>
            <w:vMerge/>
            <w:tcBorders>
              <w:left w:val="single" w:sz="4" w:space="0" w:color="auto"/>
              <w:bottom w:val="single" w:sz="4" w:space="0" w:color="auto"/>
              <w:right w:val="single" w:sz="4" w:space="0" w:color="auto"/>
            </w:tcBorders>
            <w:shd w:val="clear" w:color="000000" w:fill="auto"/>
            <w:vAlign w:val="bottom"/>
          </w:tcPr>
          <w:p w:rsidR="00EC7071" w:rsidRPr="00781A73" w:rsidRDefault="00EC7071">
            <w:pPr>
              <w:spacing w:after="0" w:line="360" w:lineRule="auto"/>
              <w:rPr>
                <w:rFonts w:ascii="Georgia" w:eastAsia="Times New Roman" w:hAnsi="Georgia" w:cs="Calibri"/>
                <w:b/>
                <w:bCs/>
                <w:color w:val="000000"/>
                <w:sz w:val="20"/>
              </w:rPr>
            </w:pPr>
          </w:p>
        </w:tc>
        <w:tc>
          <w:tcPr>
            <w:tcW w:w="5120" w:type="dxa"/>
            <w:vMerge/>
            <w:tcBorders>
              <w:left w:val="nil"/>
              <w:bottom w:val="single" w:sz="4" w:space="0" w:color="auto"/>
              <w:right w:val="single" w:sz="4" w:space="0" w:color="auto"/>
            </w:tcBorders>
            <w:shd w:val="clear" w:color="000000" w:fill="auto"/>
            <w:vAlign w:val="center"/>
          </w:tcPr>
          <w:p w:rsidR="00EC7071" w:rsidRPr="00781A73" w:rsidRDefault="00EC7071">
            <w:pPr>
              <w:spacing w:after="0" w:line="360" w:lineRule="auto"/>
              <w:rPr>
                <w:rFonts w:ascii="Georgia" w:eastAsia="Times New Roman" w:hAnsi="Georgia" w:cs="Calibri"/>
                <w:b/>
                <w:bCs/>
                <w:color w:val="000000"/>
                <w:sz w:val="20"/>
              </w:rPr>
            </w:pPr>
          </w:p>
        </w:tc>
        <w:tc>
          <w:tcPr>
            <w:tcW w:w="1840" w:type="dxa"/>
            <w:tcBorders>
              <w:top w:val="single" w:sz="4" w:space="0" w:color="auto"/>
              <w:left w:val="nil"/>
              <w:bottom w:val="single" w:sz="4" w:space="0" w:color="auto"/>
              <w:right w:val="single" w:sz="4" w:space="0" w:color="auto"/>
            </w:tcBorders>
            <w:shd w:val="clear" w:color="000000" w:fill="auto"/>
          </w:tcPr>
          <w:p w:rsidR="00EC7071" w:rsidRPr="00781A73" w:rsidRDefault="00660A4F">
            <w:pPr>
              <w:spacing w:after="0" w:line="360" w:lineRule="auto"/>
              <w:rPr>
                <w:rFonts w:ascii="Georgia" w:eastAsia="Times New Roman" w:hAnsi="Georgia" w:cs="Calibri"/>
                <w:b/>
                <w:bCs/>
                <w:color w:val="000000"/>
                <w:sz w:val="20"/>
              </w:rPr>
            </w:pPr>
            <w:r w:rsidRPr="00781A73">
              <w:rPr>
                <w:rFonts w:ascii="Georgia" w:hAnsi="Georgia" w:cs="Calibri"/>
                <w:color w:val="000000"/>
                <w:sz w:val="20"/>
              </w:rPr>
              <w:t>&lt; 99.0%</w:t>
            </w:r>
          </w:p>
        </w:tc>
        <w:tc>
          <w:tcPr>
            <w:tcW w:w="2345" w:type="dxa"/>
            <w:tcBorders>
              <w:top w:val="single" w:sz="4" w:space="0" w:color="auto"/>
              <w:left w:val="nil"/>
              <w:bottom w:val="single" w:sz="4" w:space="0" w:color="auto"/>
              <w:right w:val="single" w:sz="4" w:space="0" w:color="auto"/>
            </w:tcBorders>
            <w:shd w:val="clear" w:color="000000" w:fill="auto"/>
          </w:tcPr>
          <w:p w:rsidR="00EC7071" w:rsidRPr="00781A73" w:rsidRDefault="00660A4F">
            <w:pPr>
              <w:spacing w:after="0" w:line="360" w:lineRule="auto"/>
              <w:rPr>
                <w:rFonts w:ascii="Georgia" w:eastAsia="Times New Roman" w:hAnsi="Georgia" w:cs="Calibri"/>
                <w:b/>
                <w:bCs/>
                <w:color w:val="000000"/>
                <w:sz w:val="20"/>
              </w:rPr>
            </w:pPr>
            <w:r w:rsidRPr="00781A73">
              <w:rPr>
                <w:rFonts w:ascii="Georgia" w:hAnsi="Georgia" w:cs="Calibri"/>
                <w:color w:val="000000"/>
                <w:sz w:val="20"/>
              </w:rPr>
              <w:t>5% of total Capex Cost* or UIDAI may terminate the contract</w:t>
            </w:r>
          </w:p>
        </w:tc>
      </w:tr>
      <w:tr w:rsidR="00660A4F" w:rsidRPr="00781A73" w:rsidTr="009C6B17">
        <w:trPr>
          <w:trHeight w:val="300"/>
        </w:trPr>
        <w:tc>
          <w:tcPr>
            <w:tcW w:w="700" w:type="dxa"/>
            <w:tcBorders>
              <w:top w:val="single" w:sz="4" w:space="0" w:color="auto"/>
              <w:left w:val="single" w:sz="4" w:space="0" w:color="auto"/>
              <w:bottom w:val="single" w:sz="4" w:space="0" w:color="auto"/>
              <w:right w:val="single" w:sz="4" w:space="0" w:color="auto"/>
            </w:tcBorders>
            <w:shd w:val="clear" w:color="000000" w:fill="auto"/>
          </w:tcPr>
          <w:p w:rsidR="00EC7071" w:rsidRPr="00781A73" w:rsidRDefault="00660A4F">
            <w:pPr>
              <w:spacing w:after="0" w:line="360" w:lineRule="auto"/>
              <w:rPr>
                <w:rFonts w:ascii="Georgia" w:eastAsia="Times New Roman" w:hAnsi="Georgia" w:cs="Calibri"/>
                <w:b/>
                <w:bCs/>
                <w:color w:val="000000"/>
                <w:sz w:val="20"/>
              </w:rPr>
            </w:pPr>
            <w:r w:rsidRPr="00781A73">
              <w:rPr>
                <w:rFonts w:ascii="Georgia" w:hAnsi="Georgia" w:cs="Calibri"/>
                <w:color w:val="000000"/>
                <w:sz w:val="20"/>
              </w:rPr>
              <w:t>2</w:t>
            </w:r>
          </w:p>
        </w:tc>
        <w:tc>
          <w:tcPr>
            <w:tcW w:w="5120" w:type="dxa"/>
            <w:tcBorders>
              <w:top w:val="single" w:sz="4" w:space="0" w:color="auto"/>
              <w:left w:val="nil"/>
              <w:bottom w:val="single" w:sz="4" w:space="0" w:color="auto"/>
              <w:right w:val="single" w:sz="4" w:space="0" w:color="auto"/>
            </w:tcBorders>
            <w:shd w:val="clear" w:color="000000" w:fill="auto"/>
          </w:tcPr>
          <w:p w:rsidR="00EC7071" w:rsidRPr="00781A73" w:rsidRDefault="00660A4F">
            <w:pPr>
              <w:spacing w:after="0" w:line="360" w:lineRule="auto"/>
              <w:rPr>
                <w:rFonts w:ascii="Georgia" w:eastAsia="Times New Roman" w:hAnsi="Georgia" w:cs="Calibri"/>
                <w:b/>
                <w:bCs/>
                <w:color w:val="000000"/>
                <w:sz w:val="20"/>
              </w:rPr>
            </w:pPr>
            <w:r w:rsidRPr="00781A73">
              <w:rPr>
                <w:rFonts w:ascii="Georgia" w:hAnsi="Georgia" w:cs="Calibri"/>
                <w:color w:val="000000"/>
                <w:sz w:val="20"/>
              </w:rPr>
              <w:t>Replacement of faulty storage equipment</w:t>
            </w:r>
          </w:p>
        </w:tc>
        <w:tc>
          <w:tcPr>
            <w:tcW w:w="4185" w:type="dxa"/>
            <w:gridSpan w:val="2"/>
            <w:tcBorders>
              <w:top w:val="single" w:sz="4" w:space="0" w:color="auto"/>
              <w:left w:val="nil"/>
              <w:bottom w:val="single" w:sz="4" w:space="0" w:color="auto"/>
              <w:right w:val="single" w:sz="4" w:space="0" w:color="auto"/>
            </w:tcBorders>
            <w:shd w:val="clear" w:color="000000" w:fill="auto"/>
          </w:tcPr>
          <w:p w:rsidR="00EC7071" w:rsidRPr="00781A73" w:rsidRDefault="00660A4F">
            <w:pPr>
              <w:spacing w:after="0" w:line="360" w:lineRule="auto"/>
              <w:jc w:val="both"/>
              <w:rPr>
                <w:rFonts w:ascii="Georgia" w:eastAsia="Times New Roman" w:hAnsi="Georgia" w:cs="Calibri"/>
                <w:b/>
                <w:bCs/>
                <w:color w:val="000000"/>
                <w:sz w:val="20"/>
              </w:rPr>
            </w:pPr>
            <w:r w:rsidRPr="00781A73">
              <w:rPr>
                <w:rFonts w:ascii="Georgia" w:hAnsi="Georgia" w:cs="Calibri"/>
                <w:color w:val="000000"/>
                <w:sz w:val="20"/>
              </w:rPr>
              <w:t>In case any storage equipment  breaks down  completely due to any reason whatsoever, during warranty period and/or the AMC period, consecutively in  3 months or where the LD amount on account of SLA  has crossed 15% of the Capex Cost of the  said storage equipment , then the said storage equipment will be replaced by the vendor without any additional cost to UIDAI within 30 days, from the date of last failure as intimated by UIDAI to vendor</w:t>
            </w:r>
          </w:p>
        </w:tc>
      </w:tr>
    </w:tbl>
    <w:p w:rsidR="009061B5" w:rsidRPr="00781A73" w:rsidRDefault="009061B5" w:rsidP="009061B5">
      <w:pPr>
        <w:spacing w:line="360" w:lineRule="auto"/>
        <w:jc w:val="both"/>
        <w:rPr>
          <w:rFonts w:ascii="Georgia" w:hAnsi="Georgia" w:cs="Arial"/>
          <w:bCs/>
          <w:spacing w:val="-1"/>
          <w:szCs w:val="24"/>
        </w:rPr>
      </w:pPr>
      <w:r w:rsidRPr="00781A73">
        <w:rPr>
          <w:rFonts w:ascii="Georgia" w:hAnsi="Georgia" w:cs="Arial"/>
          <w:bCs/>
          <w:spacing w:val="-1"/>
          <w:sz w:val="20"/>
        </w:rPr>
        <w:t xml:space="preserve"># </w:t>
      </w:r>
      <w:r w:rsidRPr="00781A73">
        <w:rPr>
          <w:rFonts w:ascii="Georgia" w:hAnsi="Georgia" w:cs="Arial"/>
          <w:bCs/>
          <w:spacing w:val="-1"/>
          <w:szCs w:val="24"/>
        </w:rPr>
        <w:t xml:space="preserve">Total Capex Cost of all storage equipment at respective Data Centre as per PO/NOA </w:t>
      </w:r>
    </w:p>
    <w:p w:rsidR="00EC7071" w:rsidRPr="00781A73" w:rsidRDefault="002E1B8B" w:rsidP="009061B5">
      <w:pPr>
        <w:spacing w:line="360" w:lineRule="auto"/>
        <w:jc w:val="both"/>
        <w:rPr>
          <w:rFonts w:ascii="Georgia" w:hAnsi="Georgia" w:cs="Arial"/>
          <w:b/>
          <w:bCs/>
          <w:spacing w:val="-1"/>
          <w:sz w:val="20"/>
        </w:rPr>
      </w:pPr>
      <w:r w:rsidRPr="00781A73">
        <w:rPr>
          <w:rFonts w:ascii="Georgia" w:hAnsi="Georgia" w:cs="Arial"/>
          <w:b/>
          <w:bCs/>
          <w:spacing w:val="-1"/>
          <w:sz w:val="20"/>
        </w:rPr>
        <w:t xml:space="preserve">NOA: Notification of award          </w:t>
      </w:r>
    </w:p>
    <w:p w:rsidR="00EC7071" w:rsidRPr="00781A73" w:rsidRDefault="0041230A">
      <w:pPr>
        <w:spacing w:line="360" w:lineRule="auto"/>
        <w:rPr>
          <w:rFonts w:ascii="Georgia" w:hAnsi="Georgia"/>
          <w:sz w:val="20"/>
        </w:rPr>
      </w:pPr>
      <w:r w:rsidRPr="00781A73">
        <w:rPr>
          <w:rFonts w:ascii="Georgia" w:hAnsi="Georgia"/>
          <w:b/>
          <w:sz w:val="20"/>
        </w:rPr>
        <w:t>Note:</w:t>
      </w:r>
      <w:r w:rsidRPr="00781A73">
        <w:rPr>
          <w:rFonts w:ascii="Georgia" w:hAnsi="Georgia"/>
          <w:sz w:val="20"/>
        </w:rPr>
        <w:t xml:space="preserve"> </w:t>
      </w:r>
      <w:r w:rsidR="002E1B8B" w:rsidRPr="00781A73">
        <w:rPr>
          <w:rFonts w:ascii="Georgia" w:hAnsi="Georgia"/>
          <w:b/>
          <w:i/>
          <w:sz w:val="20"/>
        </w:rPr>
        <w:t>Uptime</w:t>
      </w:r>
      <w:r w:rsidR="009C6B17" w:rsidRPr="00781A73">
        <w:rPr>
          <w:rFonts w:ascii="Georgia" w:hAnsi="Georgia"/>
          <w:i/>
          <w:sz w:val="20"/>
        </w:rPr>
        <w:t xml:space="preserve"> (%) = {1-[(Total Downtime)/(Total Time - Planned Downtime)]}*100</w:t>
      </w:r>
    </w:p>
    <w:p w:rsidR="00EC7071" w:rsidRPr="00781A73" w:rsidRDefault="009C6B17">
      <w:pPr>
        <w:pStyle w:val="ListParagraph"/>
        <w:spacing w:line="360" w:lineRule="auto"/>
        <w:jc w:val="both"/>
        <w:rPr>
          <w:rFonts w:ascii="Georgia" w:hAnsi="Georgia" w:cs="Arial"/>
          <w:bCs/>
          <w:i/>
          <w:spacing w:val="-1"/>
          <w:sz w:val="20"/>
        </w:rPr>
      </w:pPr>
      <w:r w:rsidRPr="00781A73">
        <w:rPr>
          <w:rFonts w:ascii="Georgia" w:hAnsi="Georgia" w:cs="Arial"/>
          <w:b/>
          <w:bCs/>
          <w:i/>
          <w:spacing w:val="-1"/>
          <w:sz w:val="20"/>
        </w:rPr>
        <w:t>Total Downtime :</w:t>
      </w:r>
      <w:r w:rsidRPr="00781A73">
        <w:rPr>
          <w:rFonts w:ascii="Georgia" w:hAnsi="Georgia" w:cs="Arial"/>
          <w:bCs/>
          <w:i/>
          <w:spacing w:val="-1"/>
          <w:sz w:val="20"/>
        </w:rPr>
        <w:t xml:space="preserve"> Total cumulative down time  in hours for  all the storages equipment in  a quarter minus the planned downtime (maintenance)  during the same quarter of all the storages equipment</w:t>
      </w:r>
    </w:p>
    <w:p w:rsidR="00EC7071" w:rsidRPr="00781A73" w:rsidRDefault="009C6B17">
      <w:pPr>
        <w:pStyle w:val="ListParagraph"/>
        <w:spacing w:line="360" w:lineRule="auto"/>
        <w:jc w:val="both"/>
        <w:rPr>
          <w:rFonts w:ascii="Georgia" w:hAnsi="Georgia" w:cs="Arial"/>
          <w:bCs/>
          <w:i/>
          <w:spacing w:val="-1"/>
          <w:sz w:val="20"/>
        </w:rPr>
      </w:pPr>
      <w:r w:rsidRPr="00781A73">
        <w:rPr>
          <w:rFonts w:ascii="Georgia" w:hAnsi="Georgia" w:cs="Arial"/>
          <w:b/>
          <w:bCs/>
          <w:i/>
          <w:spacing w:val="-1"/>
          <w:sz w:val="20"/>
        </w:rPr>
        <w:t>Planned Downtime (maintenance) :</w:t>
      </w:r>
      <w:r w:rsidRPr="00781A73">
        <w:rPr>
          <w:rFonts w:ascii="Georgia" w:hAnsi="Georgia" w:cs="Arial"/>
          <w:bCs/>
          <w:i/>
          <w:spacing w:val="-1"/>
          <w:sz w:val="20"/>
        </w:rPr>
        <w:t xml:space="preserve">  Total planned down time (maintenance time) in the same quarter for all the storages equipment</w:t>
      </w:r>
    </w:p>
    <w:p w:rsidR="00EC7071" w:rsidRPr="00781A73" w:rsidRDefault="009C6B17">
      <w:pPr>
        <w:pStyle w:val="ListParagraph"/>
        <w:spacing w:line="360" w:lineRule="auto"/>
        <w:ind w:left="0"/>
        <w:jc w:val="both"/>
        <w:rPr>
          <w:rFonts w:ascii="Georgia" w:hAnsi="Georgia" w:cs="Arial"/>
          <w:bCs/>
          <w:i/>
          <w:spacing w:val="-1"/>
          <w:szCs w:val="24"/>
        </w:rPr>
      </w:pPr>
      <w:r w:rsidRPr="00781A73">
        <w:rPr>
          <w:rFonts w:ascii="Georgia" w:hAnsi="Georgia" w:cs="Arial"/>
          <w:b/>
          <w:bCs/>
          <w:i/>
          <w:spacing w:val="-1"/>
          <w:sz w:val="20"/>
        </w:rPr>
        <w:t xml:space="preserve">            # Total Time :</w:t>
      </w:r>
      <w:r w:rsidRPr="00781A73">
        <w:rPr>
          <w:rFonts w:ascii="Georgia" w:hAnsi="Georgia" w:cs="Arial"/>
          <w:bCs/>
          <w:i/>
          <w:spacing w:val="-1"/>
          <w:sz w:val="20"/>
        </w:rPr>
        <w:t xml:space="preserve"> Total Number of storage equipment (items)  x 24 hours x90 days   </w:t>
      </w:r>
      <w:r w:rsidRPr="00781A73">
        <w:rPr>
          <w:rFonts w:ascii="Georgia" w:hAnsi="Georgia" w:cs="Arial"/>
          <w:bCs/>
          <w:i/>
          <w:spacing w:val="-1"/>
          <w:szCs w:val="24"/>
        </w:rPr>
        <w:t xml:space="preserve">                        </w:t>
      </w:r>
      <w:r w:rsidR="006771C1" w:rsidRPr="00781A73">
        <w:rPr>
          <w:rFonts w:ascii="Georgia" w:hAnsi="Georgia" w:cs="Arial"/>
          <w:bCs/>
          <w:i/>
          <w:spacing w:val="-1"/>
          <w:szCs w:val="24"/>
        </w:rPr>
        <w:t xml:space="preserve">                     </w:t>
      </w:r>
    </w:p>
    <w:p w:rsidR="00F6173E" w:rsidRPr="00781A73" w:rsidRDefault="00AE7F0F" w:rsidP="00EA65DD">
      <w:pPr>
        <w:pStyle w:val="Heading2"/>
        <w:numPr>
          <w:ilvl w:val="1"/>
          <w:numId w:val="73"/>
        </w:numPr>
        <w:rPr>
          <w:sz w:val="24"/>
        </w:rPr>
      </w:pPr>
      <w:bookmarkStart w:id="467" w:name="_Toc440235297"/>
      <w:bookmarkStart w:id="468" w:name="_Toc500411479"/>
      <w:r w:rsidRPr="00781A73">
        <w:rPr>
          <w:sz w:val="24"/>
        </w:rPr>
        <w:t xml:space="preserve">Delivery </w:t>
      </w:r>
      <w:r w:rsidR="003C5E6C" w:rsidRPr="00781A73">
        <w:rPr>
          <w:sz w:val="24"/>
        </w:rPr>
        <w:t>a</w:t>
      </w:r>
      <w:r w:rsidR="00F6173E" w:rsidRPr="00781A73">
        <w:rPr>
          <w:sz w:val="24"/>
        </w:rPr>
        <w:t>nd Implementation Schedule</w:t>
      </w:r>
      <w:bookmarkEnd w:id="467"/>
      <w:bookmarkEnd w:id="468"/>
    </w:p>
    <w:p w:rsidR="003C5E6C" w:rsidRPr="00781A73" w:rsidRDefault="003C5E6C" w:rsidP="003C5E6C">
      <w:pPr>
        <w:rPr>
          <w:sz w:val="20"/>
        </w:rPr>
      </w:pPr>
      <w:bookmarkStart w:id="469" w:name="_Toc440235298"/>
    </w:p>
    <w:tbl>
      <w:tblPr>
        <w:tblStyle w:val="SmartTextTable1"/>
        <w:tblW w:w="5263" w:type="pct"/>
        <w:tblLook w:val="04A0"/>
      </w:tblPr>
      <w:tblGrid>
        <w:gridCol w:w="670"/>
        <w:gridCol w:w="2788"/>
        <w:gridCol w:w="3161"/>
        <w:gridCol w:w="3461"/>
      </w:tblGrid>
      <w:tr w:rsidR="003C5E6C" w:rsidRPr="00781A73" w:rsidTr="003C3538">
        <w:tc>
          <w:tcPr>
            <w:tcW w:w="332" w:type="pct"/>
            <w:tcBorders>
              <w:top w:val="single" w:sz="4" w:space="0" w:color="auto"/>
              <w:left w:val="single" w:sz="4" w:space="0" w:color="auto"/>
              <w:bottom w:val="single" w:sz="4" w:space="0" w:color="auto"/>
              <w:right w:val="single" w:sz="4" w:space="0" w:color="auto"/>
            </w:tcBorders>
            <w:shd w:val="clear" w:color="auto" w:fill="1F487D"/>
            <w:vAlign w:val="center"/>
            <w:hideMark/>
          </w:tcPr>
          <w:p w:rsidR="003C5E6C" w:rsidRPr="00781A73" w:rsidRDefault="003C5E6C" w:rsidP="003C3538">
            <w:pPr>
              <w:spacing w:after="0" w:line="360" w:lineRule="auto"/>
              <w:rPr>
                <w:rFonts w:ascii="Georgia" w:eastAsia="Calibri" w:hAnsi="Georgia" w:cs="Times New Roman"/>
                <w:b/>
                <w:color w:val="FFFFFF"/>
                <w:sz w:val="24"/>
                <w:szCs w:val="24"/>
              </w:rPr>
            </w:pPr>
            <w:r w:rsidRPr="00781A73">
              <w:rPr>
                <w:rFonts w:ascii="Georgia" w:eastAsia="Calibri" w:hAnsi="Georgia" w:cs="Times New Roman"/>
                <w:b/>
                <w:color w:val="FFFFFF"/>
                <w:sz w:val="24"/>
                <w:szCs w:val="24"/>
              </w:rPr>
              <w:t>Sl No</w:t>
            </w:r>
          </w:p>
        </w:tc>
        <w:tc>
          <w:tcPr>
            <w:tcW w:w="1383" w:type="pct"/>
            <w:tcBorders>
              <w:top w:val="single" w:sz="4" w:space="0" w:color="auto"/>
              <w:left w:val="single" w:sz="4" w:space="0" w:color="auto"/>
              <w:bottom w:val="single" w:sz="4" w:space="0" w:color="auto"/>
              <w:right w:val="single" w:sz="4" w:space="0" w:color="auto"/>
            </w:tcBorders>
            <w:shd w:val="clear" w:color="auto" w:fill="1F487D"/>
            <w:vAlign w:val="center"/>
            <w:hideMark/>
          </w:tcPr>
          <w:p w:rsidR="003C5E6C" w:rsidRPr="00781A73" w:rsidRDefault="003C5E6C" w:rsidP="003C3538">
            <w:pPr>
              <w:pStyle w:val="BodyText"/>
              <w:spacing w:after="0" w:line="360" w:lineRule="auto"/>
              <w:rPr>
                <w:rFonts w:eastAsia="Calibri" w:cs="Times New Roman"/>
                <w:b/>
                <w:color w:val="FFFFFF"/>
                <w:sz w:val="24"/>
                <w:szCs w:val="24"/>
              </w:rPr>
            </w:pPr>
            <w:r w:rsidRPr="00781A73">
              <w:rPr>
                <w:rFonts w:eastAsia="Calibri" w:cs="Times New Roman"/>
                <w:b/>
                <w:color w:val="FFFFFF"/>
                <w:sz w:val="24"/>
                <w:szCs w:val="24"/>
              </w:rPr>
              <w:t>Activity</w:t>
            </w:r>
          </w:p>
        </w:tc>
        <w:tc>
          <w:tcPr>
            <w:tcW w:w="1568" w:type="pct"/>
            <w:tcBorders>
              <w:top w:val="single" w:sz="4" w:space="0" w:color="auto"/>
              <w:left w:val="single" w:sz="4" w:space="0" w:color="auto"/>
              <w:bottom w:val="single" w:sz="4" w:space="0" w:color="auto"/>
              <w:right w:val="single" w:sz="4" w:space="0" w:color="auto"/>
            </w:tcBorders>
            <w:shd w:val="clear" w:color="auto" w:fill="1F487D"/>
            <w:vAlign w:val="center"/>
            <w:hideMark/>
          </w:tcPr>
          <w:p w:rsidR="003C5E6C" w:rsidRPr="00781A73" w:rsidRDefault="003C5E6C" w:rsidP="003C3538">
            <w:pPr>
              <w:spacing w:after="0" w:line="360" w:lineRule="auto"/>
              <w:rPr>
                <w:rFonts w:ascii="Georgia" w:eastAsia="Calibri" w:hAnsi="Georgia" w:cs="Times New Roman"/>
                <w:b/>
                <w:color w:val="FFFFFF"/>
                <w:sz w:val="24"/>
                <w:szCs w:val="24"/>
              </w:rPr>
            </w:pPr>
            <w:r w:rsidRPr="00781A73">
              <w:rPr>
                <w:rFonts w:ascii="Georgia" w:eastAsia="Calibri" w:hAnsi="Georgia" w:cs="Times New Roman"/>
                <w:b/>
                <w:color w:val="FFFFFF"/>
                <w:sz w:val="24"/>
                <w:szCs w:val="24"/>
              </w:rPr>
              <w:t>Deliverable</w:t>
            </w:r>
          </w:p>
        </w:tc>
        <w:tc>
          <w:tcPr>
            <w:tcW w:w="1717" w:type="pct"/>
            <w:tcBorders>
              <w:top w:val="single" w:sz="4" w:space="0" w:color="auto"/>
              <w:left w:val="single" w:sz="4" w:space="0" w:color="auto"/>
              <w:bottom w:val="single" w:sz="4" w:space="0" w:color="auto"/>
              <w:right w:val="single" w:sz="4" w:space="0" w:color="auto"/>
            </w:tcBorders>
            <w:shd w:val="clear" w:color="auto" w:fill="1F487D"/>
            <w:vAlign w:val="center"/>
            <w:hideMark/>
          </w:tcPr>
          <w:p w:rsidR="003C5E6C" w:rsidRPr="00781A73" w:rsidRDefault="003C5E6C" w:rsidP="003C3538">
            <w:pPr>
              <w:spacing w:after="0" w:line="360" w:lineRule="auto"/>
              <w:rPr>
                <w:rFonts w:ascii="Georgia" w:eastAsia="Calibri" w:hAnsi="Georgia" w:cs="Times New Roman"/>
                <w:b/>
                <w:color w:val="FFFFFF"/>
                <w:sz w:val="24"/>
                <w:szCs w:val="24"/>
              </w:rPr>
            </w:pPr>
            <w:r w:rsidRPr="00781A73">
              <w:rPr>
                <w:rFonts w:ascii="Georgia" w:eastAsia="Calibri" w:hAnsi="Georgia" w:cs="Times New Roman"/>
                <w:b/>
                <w:color w:val="FFFFFF"/>
                <w:sz w:val="24"/>
                <w:szCs w:val="24"/>
              </w:rPr>
              <w:t xml:space="preserve">Timeline for completion* </w:t>
            </w:r>
          </w:p>
          <w:p w:rsidR="003C5E6C" w:rsidRPr="00781A73" w:rsidRDefault="003C5E6C" w:rsidP="003C3538">
            <w:pPr>
              <w:spacing w:after="0" w:line="360" w:lineRule="auto"/>
              <w:rPr>
                <w:rFonts w:ascii="Georgia" w:eastAsia="Calibri" w:hAnsi="Georgia" w:cs="Times New Roman"/>
                <w:b/>
                <w:color w:val="FFFFFF"/>
                <w:sz w:val="24"/>
                <w:szCs w:val="24"/>
              </w:rPr>
            </w:pPr>
            <w:r w:rsidRPr="00781A73">
              <w:rPr>
                <w:rFonts w:ascii="Georgia" w:eastAsia="Calibri" w:hAnsi="Georgia" w:cs="Times New Roman"/>
                <w:b/>
                <w:color w:val="FFFFFF"/>
                <w:sz w:val="24"/>
                <w:szCs w:val="24"/>
              </w:rPr>
              <w:t>(Time in Months)</w:t>
            </w:r>
          </w:p>
        </w:tc>
      </w:tr>
      <w:tr w:rsidR="003C5E6C" w:rsidRPr="00781A73" w:rsidTr="003C3538">
        <w:tc>
          <w:tcPr>
            <w:tcW w:w="5000"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3C5E6C" w:rsidRPr="00781A73" w:rsidRDefault="003C5E6C" w:rsidP="003C3538">
            <w:pPr>
              <w:spacing w:after="0" w:line="360" w:lineRule="auto"/>
              <w:jc w:val="center"/>
              <w:rPr>
                <w:rFonts w:ascii="Georgia" w:eastAsia="Calibri" w:hAnsi="Georgia" w:cs="Times New Roman"/>
                <w:b/>
                <w:szCs w:val="24"/>
              </w:rPr>
            </w:pPr>
            <w:r w:rsidRPr="00781A73">
              <w:rPr>
                <w:rFonts w:ascii="Georgia" w:eastAsia="Calibri" w:hAnsi="Georgia" w:cs="Times New Roman"/>
                <w:b/>
                <w:szCs w:val="24"/>
              </w:rPr>
              <w:t>Phase I – Commissioning of Equipment</w:t>
            </w:r>
          </w:p>
        </w:tc>
      </w:tr>
      <w:tr w:rsidR="003C5E6C" w:rsidRPr="00781A73" w:rsidTr="003C3538">
        <w:trPr>
          <w:trHeight w:val="1502"/>
        </w:trPr>
        <w:tc>
          <w:tcPr>
            <w:tcW w:w="332" w:type="pct"/>
            <w:tcBorders>
              <w:top w:val="single" w:sz="4" w:space="0" w:color="auto"/>
              <w:left w:val="single" w:sz="4" w:space="0" w:color="auto"/>
              <w:bottom w:val="single" w:sz="4" w:space="0" w:color="auto"/>
              <w:right w:val="single" w:sz="4" w:space="0" w:color="auto"/>
            </w:tcBorders>
            <w:vAlign w:val="center"/>
          </w:tcPr>
          <w:p w:rsidR="003C5E6C" w:rsidRPr="00781A73" w:rsidRDefault="003C5E6C" w:rsidP="00EA65DD">
            <w:pPr>
              <w:numPr>
                <w:ilvl w:val="0"/>
                <w:numId w:val="66"/>
              </w:numPr>
              <w:spacing w:after="0" w:line="360" w:lineRule="auto"/>
              <w:ind w:left="504"/>
              <w:rPr>
                <w:rFonts w:ascii="Georgia" w:eastAsia="Calibri" w:hAnsi="Georgia" w:cs="Times New Roman"/>
                <w:szCs w:val="24"/>
              </w:rPr>
            </w:pPr>
          </w:p>
        </w:tc>
        <w:tc>
          <w:tcPr>
            <w:tcW w:w="1383" w:type="pct"/>
            <w:tcBorders>
              <w:top w:val="single" w:sz="4" w:space="0" w:color="auto"/>
              <w:left w:val="single" w:sz="4" w:space="0" w:color="auto"/>
              <w:bottom w:val="single" w:sz="4" w:space="0" w:color="auto"/>
              <w:right w:val="single" w:sz="4" w:space="0" w:color="auto"/>
            </w:tcBorders>
            <w:vAlign w:val="center"/>
            <w:hideMark/>
          </w:tcPr>
          <w:p w:rsidR="003C5E6C" w:rsidRPr="00781A73" w:rsidRDefault="003C5E6C" w:rsidP="003C3538">
            <w:pPr>
              <w:spacing w:after="0" w:line="360" w:lineRule="auto"/>
              <w:rPr>
                <w:rFonts w:ascii="Georgia" w:eastAsia="Calibri" w:hAnsi="Georgia" w:cs="Times New Roman"/>
                <w:szCs w:val="24"/>
              </w:rPr>
            </w:pPr>
            <w:r w:rsidRPr="00781A73">
              <w:rPr>
                <w:rFonts w:ascii="Georgia" w:eastAsia="Calibri" w:hAnsi="Georgia" w:cs="Times New Roman"/>
                <w:szCs w:val="24"/>
              </w:rPr>
              <w:t>Project Initiation</w:t>
            </w:r>
          </w:p>
        </w:tc>
        <w:tc>
          <w:tcPr>
            <w:tcW w:w="1568" w:type="pct"/>
            <w:tcBorders>
              <w:top w:val="single" w:sz="4" w:space="0" w:color="auto"/>
              <w:left w:val="single" w:sz="4" w:space="0" w:color="auto"/>
              <w:bottom w:val="single" w:sz="4" w:space="0" w:color="auto"/>
              <w:right w:val="single" w:sz="4" w:space="0" w:color="auto"/>
            </w:tcBorders>
            <w:vAlign w:val="center"/>
          </w:tcPr>
          <w:p w:rsidR="003C5E6C" w:rsidRPr="00781A73" w:rsidRDefault="003C5E6C" w:rsidP="003C3538">
            <w:pPr>
              <w:spacing w:after="0" w:line="360" w:lineRule="auto"/>
              <w:rPr>
                <w:rFonts w:ascii="Georgia" w:eastAsia="Calibri" w:hAnsi="Georgia" w:cs="Times New Roman"/>
                <w:szCs w:val="24"/>
              </w:rPr>
            </w:pPr>
          </w:p>
        </w:tc>
        <w:tc>
          <w:tcPr>
            <w:tcW w:w="1717" w:type="pct"/>
            <w:tcBorders>
              <w:top w:val="single" w:sz="4" w:space="0" w:color="auto"/>
              <w:left w:val="single" w:sz="4" w:space="0" w:color="auto"/>
              <w:bottom w:val="single" w:sz="4" w:space="0" w:color="auto"/>
              <w:right w:val="single" w:sz="4" w:space="0" w:color="auto"/>
            </w:tcBorders>
            <w:vAlign w:val="center"/>
            <w:hideMark/>
          </w:tcPr>
          <w:p w:rsidR="003C5E6C" w:rsidRPr="00781A73" w:rsidRDefault="003C5E6C" w:rsidP="003C3538">
            <w:pPr>
              <w:spacing w:after="0" w:line="360" w:lineRule="auto"/>
              <w:rPr>
                <w:rFonts w:ascii="Georgia" w:eastAsia="Calibri" w:hAnsi="Georgia" w:cs="Times New Roman"/>
                <w:szCs w:val="24"/>
              </w:rPr>
            </w:pPr>
            <w:r w:rsidRPr="00781A73">
              <w:rPr>
                <w:rFonts w:ascii="Georgia" w:eastAsia="Calibri" w:hAnsi="Georgia" w:cs="Times New Roman"/>
                <w:szCs w:val="24"/>
              </w:rPr>
              <w:t>T0</w:t>
            </w:r>
          </w:p>
          <w:p w:rsidR="003C5E6C" w:rsidRPr="00781A73" w:rsidRDefault="003C5E6C" w:rsidP="003C3538">
            <w:pPr>
              <w:spacing w:after="0" w:line="360" w:lineRule="auto"/>
              <w:rPr>
                <w:rFonts w:ascii="Georgia" w:eastAsia="Calibri" w:hAnsi="Georgia" w:cs="Times New Roman"/>
                <w:szCs w:val="24"/>
              </w:rPr>
            </w:pPr>
            <w:r w:rsidRPr="00781A73">
              <w:rPr>
                <w:rFonts w:ascii="Georgia" w:eastAsia="Calibri" w:hAnsi="Georgia" w:cs="Times New Roman"/>
                <w:szCs w:val="24"/>
              </w:rPr>
              <w:t xml:space="preserve">(To </w:t>
            </w:r>
            <w:r w:rsidRPr="00781A73">
              <w:rPr>
                <w:rFonts w:ascii="Georgia" w:eastAsia="Calibri" w:hAnsi="Georgia" w:cs="Times New Roman"/>
                <w:szCs w:val="24"/>
                <w:lang w:val="en-US"/>
              </w:rPr>
              <w:t>is the date of  acceptance of NOA by bidder</w:t>
            </w:r>
            <w:r w:rsidRPr="00781A73">
              <w:rPr>
                <w:rFonts w:ascii="Georgia" w:eastAsia="Calibri" w:hAnsi="Georgia" w:cs="Times New Roman"/>
                <w:szCs w:val="24"/>
              </w:rPr>
              <w:t>)</w:t>
            </w:r>
          </w:p>
        </w:tc>
      </w:tr>
      <w:tr w:rsidR="003C5E6C" w:rsidRPr="00781A73" w:rsidTr="003C3538">
        <w:trPr>
          <w:trHeight w:val="1175"/>
        </w:trPr>
        <w:tc>
          <w:tcPr>
            <w:tcW w:w="332" w:type="pct"/>
            <w:tcBorders>
              <w:top w:val="single" w:sz="4" w:space="0" w:color="auto"/>
              <w:left w:val="single" w:sz="4" w:space="0" w:color="auto"/>
              <w:bottom w:val="single" w:sz="4" w:space="0" w:color="auto"/>
              <w:right w:val="single" w:sz="4" w:space="0" w:color="auto"/>
            </w:tcBorders>
            <w:vAlign w:val="center"/>
          </w:tcPr>
          <w:p w:rsidR="003C5E6C" w:rsidRPr="00781A73" w:rsidRDefault="003C5E6C" w:rsidP="00EA65DD">
            <w:pPr>
              <w:numPr>
                <w:ilvl w:val="0"/>
                <w:numId w:val="66"/>
              </w:numPr>
              <w:spacing w:after="0" w:line="360" w:lineRule="auto"/>
              <w:ind w:left="504"/>
              <w:rPr>
                <w:rFonts w:ascii="Georgia" w:eastAsia="Calibri" w:hAnsi="Georgia" w:cs="Times New Roman"/>
                <w:szCs w:val="24"/>
              </w:rPr>
            </w:pPr>
          </w:p>
        </w:tc>
        <w:tc>
          <w:tcPr>
            <w:tcW w:w="1383" w:type="pct"/>
            <w:tcBorders>
              <w:top w:val="single" w:sz="4" w:space="0" w:color="auto"/>
              <w:left w:val="single" w:sz="4" w:space="0" w:color="auto"/>
              <w:bottom w:val="single" w:sz="4" w:space="0" w:color="auto"/>
              <w:right w:val="single" w:sz="4" w:space="0" w:color="auto"/>
            </w:tcBorders>
            <w:vAlign w:val="center"/>
          </w:tcPr>
          <w:p w:rsidR="003C5E6C" w:rsidRPr="00781A73" w:rsidRDefault="003C5E6C" w:rsidP="003C3538">
            <w:pPr>
              <w:spacing w:after="0" w:line="360" w:lineRule="auto"/>
              <w:rPr>
                <w:rFonts w:ascii="Georgia" w:eastAsia="Calibri" w:hAnsi="Georgia" w:cs="Times New Roman"/>
                <w:szCs w:val="24"/>
              </w:rPr>
            </w:pPr>
            <w:r w:rsidRPr="00781A73">
              <w:rPr>
                <w:rFonts w:ascii="Georgia" w:eastAsia="Calibri" w:hAnsi="Georgia" w:cs="Times New Roman"/>
                <w:szCs w:val="24"/>
              </w:rPr>
              <w:t>Delivery of Equipment</w:t>
            </w:r>
          </w:p>
        </w:tc>
        <w:tc>
          <w:tcPr>
            <w:tcW w:w="1568" w:type="pct"/>
            <w:tcBorders>
              <w:top w:val="single" w:sz="4" w:space="0" w:color="auto"/>
              <w:left w:val="single" w:sz="4" w:space="0" w:color="auto"/>
              <w:bottom w:val="single" w:sz="4" w:space="0" w:color="auto"/>
              <w:right w:val="single" w:sz="4" w:space="0" w:color="auto"/>
            </w:tcBorders>
            <w:vAlign w:val="center"/>
          </w:tcPr>
          <w:p w:rsidR="003C5E6C" w:rsidRPr="00781A73" w:rsidRDefault="003C5E6C" w:rsidP="003C3538">
            <w:pPr>
              <w:spacing w:after="0" w:line="360" w:lineRule="auto"/>
              <w:rPr>
                <w:rFonts w:ascii="Georgia" w:eastAsia="Calibri" w:hAnsi="Georgia" w:cs="Times New Roman"/>
                <w:szCs w:val="24"/>
              </w:rPr>
            </w:pPr>
            <w:r w:rsidRPr="00781A73">
              <w:rPr>
                <w:rFonts w:ascii="Georgia" w:eastAsia="Calibri" w:hAnsi="Georgia" w:cs="Times New Roman"/>
                <w:szCs w:val="24"/>
              </w:rPr>
              <w:t>As mentioned in clause 5.2.1</w:t>
            </w:r>
          </w:p>
        </w:tc>
        <w:tc>
          <w:tcPr>
            <w:tcW w:w="1717" w:type="pct"/>
            <w:tcBorders>
              <w:top w:val="single" w:sz="4" w:space="0" w:color="auto"/>
              <w:left w:val="single" w:sz="4" w:space="0" w:color="auto"/>
              <w:bottom w:val="single" w:sz="4" w:space="0" w:color="auto"/>
              <w:right w:val="single" w:sz="4" w:space="0" w:color="auto"/>
            </w:tcBorders>
            <w:vAlign w:val="center"/>
          </w:tcPr>
          <w:p w:rsidR="003C5E6C" w:rsidRPr="00781A73" w:rsidRDefault="003C5E6C" w:rsidP="001F4408">
            <w:pPr>
              <w:spacing w:after="0" w:line="360" w:lineRule="auto"/>
              <w:rPr>
                <w:rFonts w:ascii="Georgia" w:eastAsia="Calibri" w:hAnsi="Georgia" w:cs="Times New Roman"/>
                <w:szCs w:val="24"/>
              </w:rPr>
            </w:pPr>
            <w:r w:rsidRPr="00781A73">
              <w:rPr>
                <w:rFonts w:ascii="Georgia" w:eastAsia="Calibri" w:hAnsi="Georgia" w:cs="Times New Roman"/>
                <w:szCs w:val="24"/>
              </w:rPr>
              <w:t>T0+</w:t>
            </w:r>
            <w:r w:rsidR="001F4408">
              <w:rPr>
                <w:rFonts w:ascii="Georgia" w:eastAsia="Calibri" w:hAnsi="Georgia" w:cs="Times New Roman"/>
                <w:szCs w:val="24"/>
              </w:rPr>
              <w:t>4</w:t>
            </w:r>
            <w:r w:rsidRPr="00781A73">
              <w:rPr>
                <w:rFonts w:ascii="Georgia" w:eastAsia="Calibri" w:hAnsi="Georgia" w:cs="Times New Roman"/>
                <w:szCs w:val="24"/>
              </w:rPr>
              <w:t xml:space="preserve"> Weeks</w:t>
            </w:r>
          </w:p>
        </w:tc>
      </w:tr>
      <w:tr w:rsidR="003C5E6C" w:rsidRPr="00781A73" w:rsidTr="003C3538">
        <w:trPr>
          <w:trHeight w:val="1175"/>
        </w:trPr>
        <w:tc>
          <w:tcPr>
            <w:tcW w:w="332" w:type="pct"/>
            <w:tcBorders>
              <w:top w:val="single" w:sz="4" w:space="0" w:color="auto"/>
              <w:left w:val="single" w:sz="4" w:space="0" w:color="auto"/>
              <w:bottom w:val="single" w:sz="4" w:space="0" w:color="auto"/>
              <w:right w:val="single" w:sz="4" w:space="0" w:color="auto"/>
            </w:tcBorders>
            <w:vAlign w:val="center"/>
          </w:tcPr>
          <w:p w:rsidR="003C5E6C" w:rsidRPr="00781A73" w:rsidRDefault="003C5E6C" w:rsidP="00EA65DD">
            <w:pPr>
              <w:numPr>
                <w:ilvl w:val="0"/>
                <w:numId w:val="66"/>
              </w:numPr>
              <w:spacing w:after="0" w:line="360" w:lineRule="auto"/>
              <w:ind w:left="504"/>
              <w:rPr>
                <w:rFonts w:ascii="Georgia" w:eastAsia="Calibri" w:hAnsi="Georgia" w:cs="Times New Roman"/>
                <w:szCs w:val="24"/>
              </w:rPr>
            </w:pPr>
          </w:p>
        </w:tc>
        <w:tc>
          <w:tcPr>
            <w:tcW w:w="1383" w:type="pct"/>
            <w:tcBorders>
              <w:top w:val="single" w:sz="4" w:space="0" w:color="auto"/>
              <w:left w:val="single" w:sz="4" w:space="0" w:color="auto"/>
              <w:bottom w:val="single" w:sz="4" w:space="0" w:color="auto"/>
              <w:right w:val="single" w:sz="4" w:space="0" w:color="auto"/>
            </w:tcBorders>
            <w:vAlign w:val="center"/>
            <w:hideMark/>
          </w:tcPr>
          <w:p w:rsidR="003C5E6C" w:rsidRPr="00781A73" w:rsidRDefault="003C5E6C" w:rsidP="003C3538">
            <w:pPr>
              <w:spacing w:after="0" w:line="360" w:lineRule="auto"/>
              <w:rPr>
                <w:rFonts w:ascii="Georgia" w:eastAsia="Calibri" w:hAnsi="Georgia" w:cs="Times New Roman"/>
                <w:szCs w:val="24"/>
              </w:rPr>
            </w:pPr>
            <w:r w:rsidRPr="00781A73">
              <w:rPr>
                <w:rFonts w:ascii="Georgia" w:eastAsia="Calibri" w:hAnsi="Georgia" w:cs="Times New Roman"/>
                <w:szCs w:val="24"/>
              </w:rPr>
              <w:t>Installation and Commissioning of Equipment</w:t>
            </w:r>
          </w:p>
        </w:tc>
        <w:tc>
          <w:tcPr>
            <w:tcW w:w="1568" w:type="pct"/>
            <w:tcBorders>
              <w:top w:val="single" w:sz="4" w:space="0" w:color="auto"/>
              <w:left w:val="single" w:sz="4" w:space="0" w:color="auto"/>
              <w:bottom w:val="single" w:sz="4" w:space="0" w:color="auto"/>
              <w:right w:val="single" w:sz="4" w:space="0" w:color="auto"/>
            </w:tcBorders>
            <w:vAlign w:val="center"/>
            <w:hideMark/>
          </w:tcPr>
          <w:p w:rsidR="003C5E6C" w:rsidRPr="00781A73" w:rsidRDefault="003C5E6C" w:rsidP="003C3538">
            <w:pPr>
              <w:spacing w:after="0" w:line="360" w:lineRule="auto"/>
              <w:rPr>
                <w:rFonts w:ascii="Georgia" w:eastAsia="Calibri" w:hAnsi="Georgia" w:cs="Times New Roman"/>
                <w:szCs w:val="24"/>
              </w:rPr>
            </w:pPr>
            <w:r w:rsidRPr="00781A73">
              <w:rPr>
                <w:rFonts w:ascii="Georgia" w:eastAsia="Calibri" w:hAnsi="Georgia" w:cs="Times New Roman"/>
                <w:szCs w:val="24"/>
              </w:rPr>
              <w:t>Installation/ Commissioning of the Infrastructure components and making the Infrastructure ready for Acceptance</w:t>
            </w:r>
          </w:p>
        </w:tc>
        <w:tc>
          <w:tcPr>
            <w:tcW w:w="1717" w:type="pct"/>
            <w:tcBorders>
              <w:top w:val="single" w:sz="4" w:space="0" w:color="auto"/>
              <w:left w:val="single" w:sz="4" w:space="0" w:color="auto"/>
              <w:bottom w:val="single" w:sz="4" w:space="0" w:color="auto"/>
              <w:right w:val="single" w:sz="4" w:space="0" w:color="auto"/>
            </w:tcBorders>
            <w:vAlign w:val="center"/>
            <w:hideMark/>
          </w:tcPr>
          <w:p w:rsidR="003C5E6C" w:rsidRPr="00781A73" w:rsidRDefault="003C5E6C" w:rsidP="001F4408">
            <w:pPr>
              <w:spacing w:after="0" w:line="360" w:lineRule="auto"/>
              <w:rPr>
                <w:rFonts w:ascii="Georgia" w:eastAsia="Calibri" w:hAnsi="Georgia" w:cs="Times New Roman"/>
                <w:szCs w:val="24"/>
              </w:rPr>
            </w:pPr>
            <w:r w:rsidRPr="00781A73">
              <w:rPr>
                <w:rFonts w:ascii="Georgia" w:eastAsia="Calibri" w:hAnsi="Georgia" w:cs="Times New Roman"/>
                <w:szCs w:val="24"/>
              </w:rPr>
              <w:t xml:space="preserve">T0+ </w:t>
            </w:r>
            <w:r w:rsidR="001F4408">
              <w:rPr>
                <w:rFonts w:ascii="Georgia" w:eastAsia="Calibri" w:hAnsi="Georgia" w:cs="Times New Roman"/>
                <w:szCs w:val="24"/>
              </w:rPr>
              <w:t>6</w:t>
            </w:r>
            <w:r w:rsidRPr="00781A73">
              <w:rPr>
                <w:rFonts w:ascii="Georgia" w:eastAsia="Calibri" w:hAnsi="Georgia" w:cs="Times New Roman"/>
                <w:szCs w:val="24"/>
              </w:rPr>
              <w:t xml:space="preserve"> Weeks</w:t>
            </w:r>
          </w:p>
        </w:tc>
      </w:tr>
      <w:tr w:rsidR="003C5E6C" w:rsidRPr="00781A73" w:rsidTr="003C3538">
        <w:trPr>
          <w:trHeight w:val="1175"/>
        </w:trPr>
        <w:tc>
          <w:tcPr>
            <w:tcW w:w="332" w:type="pct"/>
            <w:tcBorders>
              <w:top w:val="single" w:sz="4" w:space="0" w:color="auto"/>
              <w:left w:val="single" w:sz="4" w:space="0" w:color="auto"/>
              <w:bottom w:val="single" w:sz="4" w:space="0" w:color="auto"/>
              <w:right w:val="single" w:sz="4" w:space="0" w:color="auto"/>
            </w:tcBorders>
            <w:vAlign w:val="center"/>
          </w:tcPr>
          <w:p w:rsidR="003C5E6C" w:rsidRPr="00781A73" w:rsidRDefault="003C5E6C" w:rsidP="00EA65DD">
            <w:pPr>
              <w:numPr>
                <w:ilvl w:val="0"/>
                <w:numId w:val="66"/>
              </w:numPr>
              <w:spacing w:after="0" w:line="360" w:lineRule="auto"/>
              <w:ind w:left="504"/>
              <w:rPr>
                <w:rFonts w:ascii="Georgia" w:eastAsia="Calibri" w:hAnsi="Georgia" w:cs="Times New Roman"/>
                <w:szCs w:val="24"/>
              </w:rPr>
            </w:pPr>
          </w:p>
        </w:tc>
        <w:tc>
          <w:tcPr>
            <w:tcW w:w="1383" w:type="pct"/>
            <w:tcBorders>
              <w:top w:val="single" w:sz="4" w:space="0" w:color="auto"/>
              <w:left w:val="single" w:sz="4" w:space="0" w:color="auto"/>
              <w:bottom w:val="single" w:sz="4" w:space="0" w:color="auto"/>
              <w:right w:val="single" w:sz="4" w:space="0" w:color="auto"/>
            </w:tcBorders>
            <w:vAlign w:val="center"/>
          </w:tcPr>
          <w:p w:rsidR="003C5E6C" w:rsidRPr="00781A73" w:rsidRDefault="003C5E6C" w:rsidP="003C3538">
            <w:pPr>
              <w:spacing w:after="0" w:line="360" w:lineRule="auto"/>
              <w:rPr>
                <w:rFonts w:ascii="Georgia" w:eastAsia="Calibri" w:hAnsi="Georgia" w:cs="Times New Roman"/>
                <w:szCs w:val="24"/>
              </w:rPr>
            </w:pPr>
            <w:r w:rsidRPr="00781A73">
              <w:rPr>
                <w:rFonts w:ascii="Georgia" w:eastAsia="Calibri" w:hAnsi="Georgia" w:cs="Times New Roman"/>
                <w:szCs w:val="24"/>
              </w:rPr>
              <w:t>Rendering of ATRR by vendor</w:t>
            </w:r>
          </w:p>
        </w:tc>
        <w:tc>
          <w:tcPr>
            <w:tcW w:w="1568" w:type="pct"/>
            <w:tcBorders>
              <w:top w:val="single" w:sz="4" w:space="0" w:color="auto"/>
              <w:left w:val="single" w:sz="4" w:space="0" w:color="auto"/>
              <w:bottom w:val="single" w:sz="4" w:space="0" w:color="auto"/>
              <w:right w:val="single" w:sz="4" w:space="0" w:color="auto"/>
            </w:tcBorders>
            <w:vAlign w:val="center"/>
          </w:tcPr>
          <w:p w:rsidR="003C5E6C" w:rsidRPr="00781A73" w:rsidRDefault="003C5E6C" w:rsidP="003C3538">
            <w:pPr>
              <w:spacing w:after="0" w:line="360" w:lineRule="auto"/>
              <w:rPr>
                <w:rFonts w:ascii="Georgia" w:eastAsia="Calibri" w:hAnsi="Georgia" w:cs="Times New Roman"/>
                <w:szCs w:val="24"/>
              </w:rPr>
            </w:pPr>
            <w:r w:rsidRPr="00781A73">
              <w:rPr>
                <w:rFonts w:ascii="Georgia" w:eastAsia="Calibri" w:hAnsi="Georgia" w:cs="Times New Roman"/>
                <w:szCs w:val="24"/>
              </w:rPr>
              <w:t>The vendor is responsible for submission of  Acceptance test readiness report (ATRR) for UAT</w:t>
            </w:r>
          </w:p>
        </w:tc>
        <w:tc>
          <w:tcPr>
            <w:tcW w:w="1717" w:type="pct"/>
            <w:tcBorders>
              <w:top w:val="single" w:sz="4" w:space="0" w:color="auto"/>
              <w:left w:val="single" w:sz="4" w:space="0" w:color="auto"/>
              <w:bottom w:val="single" w:sz="4" w:space="0" w:color="auto"/>
              <w:right w:val="single" w:sz="4" w:space="0" w:color="auto"/>
            </w:tcBorders>
            <w:vAlign w:val="center"/>
          </w:tcPr>
          <w:p w:rsidR="003C5E6C" w:rsidRPr="00781A73" w:rsidRDefault="003C5E6C" w:rsidP="003C3538">
            <w:pPr>
              <w:spacing w:after="0" w:line="360" w:lineRule="auto"/>
              <w:rPr>
                <w:rFonts w:ascii="Georgia" w:eastAsia="Calibri" w:hAnsi="Georgia" w:cs="Times New Roman"/>
                <w:szCs w:val="24"/>
              </w:rPr>
            </w:pPr>
            <w:r w:rsidRPr="00781A73">
              <w:rPr>
                <w:rFonts w:ascii="Georgia" w:eastAsia="Calibri" w:hAnsi="Georgia" w:cs="Times New Roman"/>
                <w:szCs w:val="24"/>
              </w:rPr>
              <w:t xml:space="preserve">T0+ </w:t>
            </w:r>
            <w:r w:rsidR="001F4408">
              <w:rPr>
                <w:rFonts w:ascii="Georgia" w:eastAsia="Calibri" w:hAnsi="Georgia" w:cs="Times New Roman"/>
                <w:szCs w:val="24"/>
              </w:rPr>
              <w:t>7</w:t>
            </w:r>
            <w:r w:rsidRPr="00781A73">
              <w:rPr>
                <w:rFonts w:ascii="Georgia" w:eastAsia="Calibri" w:hAnsi="Georgia" w:cs="Times New Roman"/>
                <w:szCs w:val="24"/>
              </w:rPr>
              <w:t xml:space="preserve"> Weeks</w:t>
            </w:r>
          </w:p>
        </w:tc>
      </w:tr>
      <w:tr w:rsidR="003C5E6C" w:rsidRPr="00781A73" w:rsidTr="003C3538">
        <w:trPr>
          <w:trHeight w:val="1175"/>
        </w:trPr>
        <w:tc>
          <w:tcPr>
            <w:tcW w:w="332" w:type="pct"/>
            <w:tcBorders>
              <w:top w:val="single" w:sz="4" w:space="0" w:color="auto"/>
              <w:left w:val="single" w:sz="4" w:space="0" w:color="auto"/>
              <w:bottom w:val="single" w:sz="4" w:space="0" w:color="auto"/>
              <w:right w:val="single" w:sz="4" w:space="0" w:color="auto"/>
            </w:tcBorders>
            <w:vAlign w:val="center"/>
          </w:tcPr>
          <w:p w:rsidR="003C5E6C" w:rsidRPr="00781A73" w:rsidRDefault="003C5E6C" w:rsidP="00EA65DD">
            <w:pPr>
              <w:numPr>
                <w:ilvl w:val="0"/>
                <w:numId w:val="66"/>
              </w:numPr>
              <w:spacing w:after="0" w:line="360" w:lineRule="auto"/>
              <w:ind w:left="504"/>
              <w:rPr>
                <w:rFonts w:ascii="Georgia" w:eastAsia="Calibri" w:hAnsi="Georgia" w:cs="Times New Roman"/>
                <w:szCs w:val="24"/>
              </w:rPr>
            </w:pPr>
          </w:p>
        </w:tc>
        <w:tc>
          <w:tcPr>
            <w:tcW w:w="1383" w:type="pct"/>
            <w:tcBorders>
              <w:top w:val="single" w:sz="4" w:space="0" w:color="auto"/>
              <w:left w:val="single" w:sz="4" w:space="0" w:color="auto"/>
              <w:bottom w:val="single" w:sz="4" w:space="0" w:color="auto"/>
              <w:right w:val="single" w:sz="4" w:space="0" w:color="auto"/>
            </w:tcBorders>
            <w:vAlign w:val="center"/>
          </w:tcPr>
          <w:p w:rsidR="003C5E6C" w:rsidRPr="00781A73" w:rsidRDefault="003C5E6C" w:rsidP="003C3538">
            <w:pPr>
              <w:spacing w:after="0" w:line="360" w:lineRule="auto"/>
              <w:rPr>
                <w:rFonts w:ascii="Georgia" w:eastAsia="Calibri" w:hAnsi="Georgia" w:cs="Times New Roman"/>
                <w:szCs w:val="24"/>
              </w:rPr>
            </w:pPr>
            <w:r w:rsidRPr="00781A73">
              <w:rPr>
                <w:rFonts w:ascii="Georgia" w:eastAsia="Calibri" w:hAnsi="Georgia" w:cs="Times New Roman"/>
                <w:szCs w:val="24"/>
              </w:rPr>
              <w:t>Acceptance and Operationalization of Equipment</w:t>
            </w:r>
          </w:p>
        </w:tc>
        <w:tc>
          <w:tcPr>
            <w:tcW w:w="1568" w:type="pct"/>
            <w:tcBorders>
              <w:top w:val="single" w:sz="4" w:space="0" w:color="auto"/>
              <w:left w:val="single" w:sz="4" w:space="0" w:color="auto"/>
              <w:bottom w:val="single" w:sz="4" w:space="0" w:color="auto"/>
              <w:right w:val="single" w:sz="4" w:space="0" w:color="auto"/>
            </w:tcBorders>
            <w:vAlign w:val="center"/>
          </w:tcPr>
          <w:p w:rsidR="003C5E6C" w:rsidRPr="00781A73" w:rsidRDefault="003C5E6C" w:rsidP="003C3538">
            <w:pPr>
              <w:spacing w:after="0" w:line="360" w:lineRule="auto"/>
              <w:rPr>
                <w:rFonts w:ascii="Georgia" w:eastAsia="Calibri" w:hAnsi="Georgia" w:cs="Times New Roman"/>
                <w:szCs w:val="24"/>
              </w:rPr>
            </w:pPr>
          </w:p>
        </w:tc>
        <w:tc>
          <w:tcPr>
            <w:tcW w:w="1717" w:type="pct"/>
            <w:tcBorders>
              <w:top w:val="single" w:sz="4" w:space="0" w:color="auto"/>
              <w:left w:val="single" w:sz="4" w:space="0" w:color="auto"/>
              <w:bottom w:val="single" w:sz="4" w:space="0" w:color="auto"/>
              <w:right w:val="single" w:sz="4" w:space="0" w:color="auto"/>
            </w:tcBorders>
            <w:vAlign w:val="center"/>
          </w:tcPr>
          <w:p w:rsidR="003C5E6C" w:rsidRPr="00781A73" w:rsidRDefault="003C5E6C" w:rsidP="003C3538">
            <w:pPr>
              <w:spacing w:after="0" w:line="360" w:lineRule="auto"/>
              <w:rPr>
                <w:rFonts w:ascii="Georgia" w:eastAsia="Calibri" w:hAnsi="Georgia" w:cs="Times New Roman"/>
                <w:szCs w:val="24"/>
              </w:rPr>
            </w:pPr>
            <w:r w:rsidRPr="00781A73">
              <w:rPr>
                <w:rFonts w:ascii="Georgia" w:eastAsia="Calibri" w:hAnsi="Georgia" w:cs="Times New Roman"/>
                <w:szCs w:val="24"/>
              </w:rPr>
              <w:t>Within 90 days after submission of ATRR of all equipment</w:t>
            </w:r>
          </w:p>
        </w:tc>
      </w:tr>
      <w:tr w:rsidR="003C5E6C" w:rsidRPr="00781A73" w:rsidTr="003C3538">
        <w:tc>
          <w:tcPr>
            <w:tcW w:w="5000"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3C5E6C" w:rsidRPr="00781A73" w:rsidRDefault="003C5E6C" w:rsidP="003C3538">
            <w:pPr>
              <w:spacing w:after="0" w:line="360" w:lineRule="auto"/>
              <w:jc w:val="center"/>
              <w:rPr>
                <w:rFonts w:ascii="Georgia" w:eastAsia="Calibri" w:hAnsi="Georgia" w:cs="Times New Roman"/>
                <w:b/>
                <w:szCs w:val="24"/>
              </w:rPr>
            </w:pPr>
            <w:r w:rsidRPr="00781A73">
              <w:rPr>
                <w:rFonts w:ascii="Georgia" w:eastAsia="Calibri" w:hAnsi="Georgia" w:cs="Times New Roman"/>
                <w:b/>
                <w:szCs w:val="24"/>
              </w:rPr>
              <w:t>Phase II –Warranty and AMC</w:t>
            </w:r>
          </w:p>
        </w:tc>
      </w:tr>
      <w:tr w:rsidR="003C5E6C" w:rsidRPr="00781A73" w:rsidTr="003C3538">
        <w:tc>
          <w:tcPr>
            <w:tcW w:w="332" w:type="pct"/>
            <w:tcBorders>
              <w:top w:val="single" w:sz="4" w:space="0" w:color="auto"/>
              <w:left w:val="single" w:sz="4" w:space="0" w:color="auto"/>
              <w:bottom w:val="single" w:sz="4" w:space="0" w:color="auto"/>
              <w:right w:val="single" w:sz="4" w:space="0" w:color="auto"/>
            </w:tcBorders>
            <w:vAlign w:val="center"/>
          </w:tcPr>
          <w:p w:rsidR="003C5E6C" w:rsidRPr="00781A73" w:rsidRDefault="003C5E6C" w:rsidP="00EA65DD">
            <w:pPr>
              <w:numPr>
                <w:ilvl w:val="0"/>
                <w:numId w:val="66"/>
              </w:numPr>
              <w:spacing w:after="0" w:line="360" w:lineRule="auto"/>
              <w:ind w:left="504"/>
              <w:rPr>
                <w:rFonts w:ascii="Georgia" w:eastAsia="Calibri" w:hAnsi="Georgia" w:cs="Times New Roman"/>
                <w:szCs w:val="24"/>
              </w:rPr>
            </w:pPr>
          </w:p>
        </w:tc>
        <w:tc>
          <w:tcPr>
            <w:tcW w:w="1383" w:type="pct"/>
            <w:tcBorders>
              <w:top w:val="single" w:sz="4" w:space="0" w:color="auto"/>
              <w:left w:val="single" w:sz="4" w:space="0" w:color="auto"/>
              <w:bottom w:val="single" w:sz="4" w:space="0" w:color="auto"/>
              <w:right w:val="single" w:sz="4" w:space="0" w:color="auto"/>
            </w:tcBorders>
            <w:vAlign w:val="center"/>
            <w:hideMark/>
          </w:tcPr>
          <w:p w:rsidR="003C5E6C" w:rsidRPr="00781A73" w:rsidRDefault="003C5E6C" w:rsidP="003C3538">
            <w:pPr>
              <w:spacing w:after="0" w:line="360" w:lineRule="auto"/>
              <w:rPr>
                <w:rFonts w:ascii="Georgia" w:eastAsia="Calibri" w:hAnsi="Georgia" w:cs="Times New Roman"/>
                <w:szCs w:val="24"/>
              </w:rPr>
            </w:pPr>
            <w:r w:rsidRPr="00781A73">
              <w:rPr>
                <w:rFonts w:ascii="Georgia" w:eastAsia="Calibri" w:hAnsi="Georgia" w:cs="Times New Roman"/>
                <w:szCs w:val="24"/>
              </w:rPr>
              <w:t>Initial bundled warranty/AMC</w:t>
            </w:r>
          </w:p>
        </w:tc>
        <w:tc>
          <w:tcPr>
            <w:tcW w:w="1568" w:type="pct"/>
            <w:tcBorders>
              <w:top w:val="single" w:sz="4" w:space="0" w:color="auto"/>
              <w:left w:val="single" w:sz="4" w:space="0" w:color="auto"/>
              <w:bottom w:val="single" w:sz="4" w:space="0" w:color="auto"/>
              <w:right w:val="single" w:sz="4" w:space="0" w:color="auto"/>
            </w:tcBorders>
            <w:vAlign w:val="center"/>
            <w:hideMark/>
          </w:tcPr>
          <w:p w:rsidR="003C5E6C" w:rsidRPr="00781A73" w:rsidRDefault="003C5E6C" w:rsidP="003C3538">
            <w:pPr>
              <w:spacing w:after="0" w:line="360" w:lineRule="auto"/>
              <w:rPr>
                <w:rFonts w:ascii="Georgia" w:eastAsia="Calibri" w:hAnsi="Georgia" w:cs="Times New Roman"/>
                <w:szCs w:val="24"/>
              </w:rPr>
            </w:pPr>
            <w:r w:rsidRPr="00781A73">
              <w:rPr>
                <w:rFonts w:ascii="Georgia" w:eastAsia="Calibri" w:hAnsi="Georgia" w:cs="Times New Roman"/>
                <w:szCs w:val="24"/>
              </w:rPr>
              <w:t>To be bundled with equipment  itself</w:t>
            </w:r>
          </w:p>
        </w:tc>
        <w:tc>
          <w:tcPr>
            <w:tcW w:w="1717" w:type="pct"/>
            <w:tcBorders>
              <w:top w:val="single" w:sz="4" w:space="0" w:color="auto"/>
              <w:left w:val="single" w:sz="4" w:space="0" w:color="auto"/>
              <w:bottom w:val="single" w:sz="4" w:space="0" w:color="auto"/>
              <w:right w:val="single" w:sz="4" w:space="0" w:color="auto"/>
            </w:tcBorders>
            <w:vAlign w:val="center"/>
            <w:hideMark/>
          </w:tcPr>
          <w:p w:rsidR="003C5E6C" w:rsidRPr="00781A73" w:rsidRDefault="003C5E6C" w:rsidP="003C3538">
            <w:pPr>
              <w:spacing w:after="0" w:line="360" w:lineRule="auto"/>
              <w:rPr>
                <w:rFonts w:ascii="Georgia" w:eastAsia="Calibri" w:hAnsi="Georgia" w:cs="Times New Roman"/>
                <w:szCs w:val="24"/>
              </w:rPr>
            </w:pPr>
            <w:r w:rsidRPr="00781A73">
              <w:rPr>
                <w:rFonts w:ascii="Georgia" w:eastAsia="Calibri" w:hAnsi="Georgia" w:cs="Times New Roman"/>
                <w:szCs w:val="24"/>
              </w:rPr>
              <w:t>Till T+3 year</w:t>
            </w:r>
          </w:p>
          <w:p w:rsidR="003C5E6C" w:rsidRPr="00781A73" w:rsidRDefault="003C5E6C" w:rsidP="003C3538">
            <w:pPr>
              <w:spacing w:after="0" w:line="360" w:lineRule="auto"/>
              <w:rPr>
                <w:rFonts w:ascii="Georgia" w:eastAsia="Calibri" w:hAnsi="Georgia" w:cs="Times New Roman"/>
                <w:szCs w:val="24"/>
              </w:rPr>
            </w:pPr>
            <w:r w:rsidRPr="00781A73">
              <w:rPr>
                <w:rFonts w:ascii="Georgia" w:eastAsia="Calibri" w:hAnsi="Georgia" w:cs="Times New Roman"/>
                <w:szCs w:val="24"/>
              </w:rPr>
              <w:t>[T is date of acceptance (User Acceptance test)]</w:t>
            </w:r>
          </w:p>
        </w:tc>
      </w:tr>
      <w:tr w:rsidR="003C5E6C" w:rsidRPr="00781A73" w:rsidTr="003C3538">
        <w:trPr>
          <w:trHeight w:val="350"/>
        </w:trPr>
        <w:tc>
          <w:tcPr>
            <w:tcW w:w="332" w:type="pct"/>
            <w:tcBorders>
              <w:top w:val="single" w:sz="4" w:space="0" w:color="auto"/>
              <w:left w:val="single" w:sz="4" w:space="0" w:color="auto"/>
              <w:bottom w:val="single" w:sz="4" w:space="0" w:color="auto"/>
              <w:right w:val="single" w:sz="4" w:space="0" w:color="auto"/>
            </w:tcBorders>
            <w:vAlign w:val="center"/>
          </w:tcPr>
          <w:p w:rsidR="003C5E6C" w:rsidRPr="00781A73" w:rsidRDefault="003C5E6C" w:rsidP="00EA65DD">
            <w:pPr>
              <w:numPr>
                <w:ilvl w:val="0"/>
                <w:numId w:val="66"/>
              </w:numPr>
              <w:spacing w:after="0" w:line="360" w:lineRule="auto"/>
              <w:ind w:left="504"/>
              <w:rPr>
                <w:rFonts w:ascii="Georgia" w:eastAsia="Calibri" w:hAnsi="Georgia" w:cs="Times New Roman"/>
                <w:szCs w:val="24"/>
              </w:rPr>
            </w:pPr>
          </w:p>
        </w:tc>
        <w:tc>
          <w:tcPr>
            <w:tcW w:w="1383" w:type="pct"/>
            <w:tcBorders>
              <w:top w:val="single" w:sz="4" w:space="0" w:color="auto"/>
              <w:left w:val="single" w:sz="4" w:space="0" w:color="auto"/>
              <w:bottom w:val="single" w:sz="4" w:space="0" w:color="auto"/>
              <w:right w:val="single" w:sz="4" w:space="0" w:color="auto"/>
            </w:tcBorders>
            <w:vAlign w:val="center"/>
            <w:hideMark/>
          </w:tcPr>
          <w:p w:rsidR="003C5E6C" w:rsidRPr="00781A73" w:rsidRDefault="003C5E6C" w:rsidP="003C3538">
            <w:pPr>
              <w:spacing w:after="0" w:line="360" w:lineRule="auto"/>
              <w:rPr>
                <w:rFonts w:ascii="Georgia" w:eastAsia="Calibri" w:hAnsi="Georgia" w:cs="Times New Roman"/>
                <w:szCs w:val="24"/>
              </w:rPr>
            </w:pPr>
            <w:r w:rsidRPr="00781A73">
              <w:rPr>
                <w:rFonts w:ascii="Georgia" w:eastAsia="Calibri" w:hAnsi="Georgia" w:cs="Times New Roman"/>
                <w:szCs w:val="24"/>
              </w:rPr>
              <w:t xml:space="preserve">Yearly AMC Support for Equipment </w:t>
            </w:r>
          </w:p>
        </w:tc>
        <w:tc>
          <w:tcPr>
            <w:tcW w:w="1568" w:type="pct"/>
            <w:tcBorders>
              <w:top w:val="single" w:sz="4" w:space="0" w:color="auto"/>
              <w:left w:val="single" w:sz="4" w:space="0" w:color="auto"/>
              <w:bottom w:val="single" w:sz="4" w:space="0" w:color="auto"/>
              <w:right w:val="single" w:sz="4" w:space="0" w:color="auto"/>
            </w:tcBorders>
            <w:vAlign w:val="center"/>
            <w:hideMark/>
          </w:tcPr>
          <w:p w:rsidR="003C5E6C" w:rsidRPr="00781A73" w:rsidRDefault="003C5E6C" w:rsidP="003C3538">
            <w:pPr>
              <w:spacing w:after="0" w:line="360" w:lineRule="auto"/>
              <w:rPr>
                <w:rFonts w:ascii="Georgia" w:eastAsia="Calibri" w:hAnsi="Georgia" w:cs="Times New Roman"/>
                <w:szCs w:val="24"/>
              </w:rPr>
            </w:pPr>
            <w:r w:rsidRPr="00781A73">
              <w:rPr>
                <w:rFonts w:ascii="Georgia" w:eastAsia="Calibri" w:hAnsi="Georgia" w:cs="Times New Roman"/>
                <w:szCs w:val="24"/>
              </w:rPr>
              <w:t>Proof of Payment to OEMs and effective duration of AMC support</w:t>
            </w:r>
          </w:p>
        </w:tc>
        <w:tc>
          <w:tcPr>
            <w:tcW w:w="1717" w:type="pct"/>
            <w:tcBorders>
              <w:top w:val="single" w:sz="4" w:space="0" w:color="auto"/>
              <w:left w:val="single" w:sz="4" w:space="0" w:color="auto"/>
              <w:bottom w:val="single" w:sz="4" w:space="0" w:color="auto"/>
              <w:right w:val="single" w:sz="4" w:space="0" w:color="auto"/>
            </w:tcBorders>
            <w:vAlign w:val="center"/>
            <w:hideMark/>
          </w:tcPr>
          <w:p w:rsidR="003C5E6C" w:rsidRPr="00781A73" w:rsidRDefault="003C5E6C" w:rsidP="003C3538">
            <w:pPr>
              <w:spacing w:after="0" w:line="360" w:lineRule="auto"/>
              <w:rPr>
                <w:rFonts w:ascii="Georgia" w:eastAsia="Calibri" w:hAnsi="Georgia" w:cs="Times New Roman"/>
                <w:szCs w:val="24"/>
              </w:rPr>
            </w:pPr>
            <w:r w:rsidRPr="00781A73">
              <w:rPr>
                <w:rFonts w:ascii="Georgia" w:eastAsia="Calibri" w:hAnsi="Georgia" w:cs="Times New Roman"/>
                <w:szCs w:val="24"/>
              </w:rPr>
              <w:t>From completion of 3 years warranty till 7 years from acceptance date</w:t>
            </w:r>
          </w:p>
        </w:tc>
      </w:tr>
    </w:tbl>
    <w:p w:rsidR="003C5E6C" w:rsidRPr="00781A73" w:rsidRDefault="003C5E6C" w:rsidP="003C5E6C">
      <w:pPr>
        <w:spacing w:after="0" w:line="360" w:lineRule="auto"/>
        <w:rPr>
          <w:rFonts w:ascii="Georgia" w:eastAsiaTheme="minorHAnsi" w:hAnsi="Georgia" w:cs="Times New Roman"/>
          <w:b/>
          <w:szCs w:val="24"/>
          <w:u w:val="single"/>
        </w:rPr>
      </w:pPr>
    </w:p>
    <w:p w:rsidR="003C5E6C" w:rsidRPr="00781A73" w:rsidRDefault="003C5E6C" w:rsidP="003C5E6C">
      <w:pPr>
        <w:spacing w:line="360" w:lineRule="auto"/>
        <w:jc w:val="both"/>
        <w:rPr>
          <w:rFonts w:ascii="Georgia" w:hAnsi="Georgia" w:cs="Arial"/>
          <w:szCs w:val="24"/>
        </w:rPr>
      </w:pPr>
      <w:r w:rsidRPr="00781A73">
        <w:rPr>
          <w:rFonts w:ascii="Georgia" w:hAnsi="Georgia" w:cs="Arial"/>
          <w:szCs w:val="24"/>
        </w:rPr>
        <w:t>* The timeline mentioned for Acceptance by purchaser is tentative. This may increase or decrease for which UIDAI shall not be responsible for any cost if incurred by vendor on this account.</w:t>
      </w:r>
    </w:p>
    <w:p w:rsidR="003C5E6C" w:rsidRPr="00781A73" w:rsidRDefault="003C5E6C" w:rsidP="003C5E6C">
      <w:pPr>
        <w:rPr>
          <w:sz w:val="20"/>
        </w:rPr>
      </w:pPr>
    </w:p>
    <w:bookmarkEnd w:id="469"/>
    <w:p w:rsidR="00AE7F0F" w:rsidRPr="00781A73" w:rsidRDefault="00AE7F0F" w:rsidP="00AE7F0F">
      <w:pPr>
        <w:pStyle w:val="ListParagraph"/>
        <w:spacing w:line="360" w:lineRule="auto"/>
        <w:ind w:left="432"/>
        <w:jc w:val="both"/>
        <w:rPr>
          <w:rFonts w:ascii="Georgia" w:eastAsiaTheme="majorEastAsia" w:hAnsi="Georgia" w:cstheme="majorBidi"/>
          <w:b/>
          <w:bCs/>
          <w:color w:val="2E74B5" w:themeColor="accent1" w:themeShade="BF"/>
          <w:sz w:val="32"/>
          <w:szCs w:val="24"/>
        </w:rPr>
      </w:pPr>
    </w:p>
    <w:p w:rsidR="00167D6F" w:rsidRDefault="00167D6F">
      <w:pPr>
        <w:spacing w:after="160" w:line="259" w:lineRule="auto"/>
        <w:rPr>
          <w:rFonts w:ascii="Georgia" w:eastAsiaTheme="majorEastAsia" w:hAnsi="Georgia" w:cstheme="majorBidi"/>
          <w:b/>
          <w:bCs/>
          <w:color w:val="2E74B5" w:themeColor="accent1" w:themeShade="BF"/>
          <w:sz w:val="32"/>
          <w:szCs w:val="24"/>
        </w:rPr>
      </w:pPr>
      <w:r>
        <w:rPr>
          <w:rFonts w:ascii="Georgia" w:hAnsi="Georgia"/>
          <w:sz w:val="32"/>
          <w:szCs w:val="24"/>
        </w:rPr>
        <w:br w:type="page"/>
      </w:r>
    </w:p>
    <w:p w:rsidR="002E0AD4" w:rsidRPr="00781A73" w:rsidRDefault="002E0AD4" w:rsidP="00EA65DD">
      <w:pPr>
        <w:pStyle w:val="Heading1"/>
        <w:numPr>
          <w:ilvl w:val="0"/>
          <w:numId w:val="73"/>
        </w:numPr>
        <w:spacing w:line="360" w:lineRule="auto"/>
        <w:jc w:val="center"/>
        <w:rPr>
          <w:rFonts w:ascii="Georgia" w:hAnsi="Georgia"/>
          <w:sz w:val="32"/>
          <w:szCs w:val="24"/>
        </w:rPr>
      </w:pPr>
      <w:bookmarkStart w:id="470" w:name="_Toc500411480"/>
      <w:r w:rsidRPr="00781A73">
        <w:rPr>
          <w:rFonts w:ascii="Georgia" w:hAnsi="Georgia"/>
          <w:sz w:val="32"/>
          <w:szCs w:val="24"/>
        </w:rPr>
        <w:t>SECTION</w:t>
      </w:r>
      <w:r w:rsidR="00FA3465" w:rsidRPr="00781A73">
        <w:rPr>
          <w:rFonts w:ascii="Georgia" w:hAnsi="Georgia"/>
          <w:sz w:val="32"/>
          <w:szCs w:val="24"/>
        </w:rPr>
        <w:t xml:space="preserve"> VI</w:t>
      </w:r>
      <w:r w:rsidRPr="00781A73">
        <w:rPr>
          <w:rFonts w:ascii="Georgia" w:hAnsi="Georgia"/>
          <w:sz w:val="32"/>
          <w:szCs w:val="24"/>
        </w:rPr>
        <w:t xml:space="preserve"> – Appendix</w:t>
      </w:r>
      <w:bookmarkEnd w:id="470"/>
    </w:p>
    <w:p w:rsidR="002E0AD4" w:rsidRPr="00781A73" w:rsidRDefault="002E0AD4" w:rsidP="001F558D">
      <w:pPr>
        <w:spacing w:line="360" w:lineRule="auto"/>
        <w:jc w:val="right"/>
        <w:rPr>
          <w:rFonts w:ascii="Georgia" w:hAnsi="Georgia" w:cstheme="minorHAnsi"/>
          <w:b/>
          <w:szCs w:val="24"/>
        </w:rPr>
      </w:pPr>
    </w:p>
    <w:p w:rsidR="00E83ED1" w:rsidRPr="00781A73" w:rsidRDefault="00E83ED1" w:rsidP="00EA65DD">
      <w:pPr>
        <w:pStyle w:val="Heading2"/>
        <w:numPr>
          <w:ilvl w:val="1"/>
          <w:numId w:val="73"/>
        </w:numPr>
        <w:rPr>
          <w:sz w:val="24"/>
        </w:rPr>
      </w:pPr>
      <w:bookmarkStart w:id="471" w:name="_Toc500411481"/>
      <w:r w:rsidRPr="00781A73">
        <w:rPr>
          <w:sz w:val="24"/>
        </w:rPr>
        <w:t>Appendix</w:t>
      </w:r>
      <w:r w:rsidR="00E275F1" w:rsidRPr="00781A73">
        <w:rPr>
          <w:sz w:val="24"/>
        </w:rPr>
        <w:t xml:space="preserve"> A</w:t>
      </w:r>
      <w:r w:rsidR="00FD7B1C" w:rsidRPr="00781A73">
        <w:rPr>
          <w:sz w:val="24"/>
        </w:rPr>
        <w:t xml:space="preserve"> - </w:t>
      </w:r>
      <w:r w:rsidR="006870E5" w:rsidRPr="00781A73">
        <w:rPr>
          <w:sz w:val="24"/>
        </w:rPr>
        <w:t>Performance Bank Guarantee</w:t>
      </w:r>
      <w:bookmarkEnd w:id="471"/>
    </w:p>
    <w:p w:rsidR="006C72D8" w:rsidRDefault="006C72D8" w:rsidP="006C72D8">
      <w:pPr>
        <w:autoSpaceDE w:val="0"/>
        <w:autoSpaceDN w:val="0"/>
        <w:adjustRightInd w:val="0"/>
        <w:spacing w:after="0" w:line="240" w:lineRule="auto"/>
        <w:rPr>
          <w:rFonts w:ascii="Georgia" w:eastAsiaTheme="minorHAnsi" w:hAnsi="Georgia" w:cs="Georgia"/>
          <w:b/>
          <w:bCs/>
          <w:color w:val="000000"/>
        </w:rPr>
      </w:pPr>
      <w:r w:rsidRPr="006C72D8">
        <w:rPr>
          <w:rFonts w:ascii="Georgia" w:eastAsiaTheme="minorHAnsi" w:hAnsi="Georgia" w:cs="Georgia"/>
          <w:b/>
          <w:bCs/>
          <w:color w:val="000000"/>
        </w:rPr>
        <w:t xml:space="preserve">(To be stamped in accordance with Stamp Act) </w:t>
      </w:r>
    </w:p>
    <w:p w:rsidR="006C72D8" w:rsidRDefault="006C72D8" w:rsidP="006C72D8">
      <w:pPr>
        <w:autoSpaceDE w:val="0"/>
        <w:autoSpaceDN w:val="0"/>
        <w:adjustRightInd w:val="0"/>
        <w:spacing w:after="0" w:line="240" w:lineRule="auto"/>
        <w:rPr>
          <w:rFonts w:ascii="Georgia" w:eastAsiaTheme="minorHAnsi" w:hAnsi="Georgia" w:cs="Georgia"/>
          <w:b/>
          <w:bCs/>
          <w:color w:val="000000"/>
        </w:rPr>
      </w:pPr>
      <w:r w:rsidRPr="006C72D8">
        <w:rPr>
          <w:rFonts w:ascii="Georgia" w:eastAsiaTheme="minorHAnsi" w:hAnsi="Georgia" w:cs="Georgia"/>
          <w:b/>
          <w:bCs/>
          <w:color w:val="000000"/>
        </w:rPr>
        <w:t xml:space="preserve">The non-judicial stamp paper should be in the name of issuing Bank </w:t>
      </w:r>
    </w:p>
    <w:p w:rsidR="006C72D8" w:rsidRDefault="006C72D8" w:rsidP="006C72D8">
      <w:pPr>
        <w:autoSpaceDE w:val="0"/>
        <w:autoSpaceDN w:val="0"/>
        <w:adjustRightInd w:val="0"/>
        <w:spacing w:after="0" w:line="240" w:lineRule="auto"/>
        <w:rPr>
          <w:rFonts w:ascii="Georgia" w:eastAsiaTheme="minorHAnsi" w:hAnsi="Georgia" w:cs="Georgia"/>
          <w:b/>
          <w:bCs/>
          <w:color w:val="000000"/>
        </w:rPr>
      </w:pPr>
    </w:p>
    <w:p w:rsidR="006C72D8" w:rsidRDefault="006C72D8" w:rsidP="006C72D8">
      <w:pPr>
        <w:autoSpaceDE w:val="0"/>
        <w:autoSpaceDN w:val="0"/>
        <w:adjustRightInd w:val="0"/>
        <w:spacing w:after="0" w:line="240" w:lineRule="auto"/>
        <w:rPr>
          <w:rFonts w:ascii="Georgia" w:eastAsiaTheme="minorHAnsi" w:hAnsi="Georgia" w:cs="Georgia"/>
          <w:b/>
          <w:bCs/>
          <w:color w:val="000000"/>
        </w:rPr>
      </w:pPr>
      <w:r w:rsidRPr="006C72D8">
        <w:rPr>
          <w:rFonts w:ascii="Georgia" w:eastAsiaTheme="minorHAnsi" w:hAnsi="Georgia" w:cs="Georgia"/>
          <w:b/>
          <w:bCs/>
          <w:color w:val="000000"/>
        </w:rPr>
        <w:t xml:space="preserve">Ref……………….. </w:t>
      </w:r>
      <w:r>
        <w:rPr>
          <w:rFonts w:ascii="Georgia" w:eastAsiaTheme="minorHAnsi" w:hAnsi="Georgia" w:cs="Georgia"/>
          <w:b/>
          <w:bCs/>
          <w:color w:val="000000"/>
        </w:rPr>
        <w:tab/>
      </w:r>
      <w:r>
        <w:rPr>
          <w:rFonts w:ascii="Georgia" w:eastAsiaTheme="minorHAnsi" w:hAnsi="Georgia" w:cs="Georgia"/>
          <w:b/>
          <w:bCs/>
          <w:color w:val="000000"/>
        </w:rPr>
        <w:tab/>
      </w:r>
      <w:r>
        <w:rPr>
          <w:rFonts w:ascii="Georgia" w:eastAsiaTheme="minorHAnsi" w:hAnsi="Georgia" w:cs="Georgia"/>
          <w:b/>
          <w:bCs/>
          <w:color w:val="000000"/>
        </w:rPr>
        <w:tab/>
      </w:r>
      <w:r>
        <w:rPr>
          <w:rFonts w:ascii="Georgia" w:eastAsiaTheme="minorHAnsi" w:hAnsi="Georgia" w:cs="Georgia"/>
          <w:b/>
          <w:bCs/>
          <w:color w:val="000000"/>
        </w:rPr>
        <w:tab/>
      </w:r>
      <w:r>
        <w:rPr>
          <w:rFonts w:ascii="Georgia" w:eastAsiaTheme="minorHAnsi" w:hAnsi="Georgia" w:cs="Georgia"/>
          <w:b/>
          <w:bCs/>
          <w:color w:val="000000"/>
        </w:rPr>
        <w:tab/>
      </w:r>
      <w:r w:rsidRPr="006C72D8">
        <w:rPr>
          <w:rFonts w:ascii="Georgia" w:eastAsiaTheme="minorHAnsi" w:hAnsi="Georgia" w:cs="Georgia"/>
          <w:b/>
          <w:bCs/>
          <w:color w:val="000000"/>
        </w:rPr>
        <w:t xml:space="preserve">Bank Guarantee No…………………...... </w:t>
      </w:r>
    </w:p>
    <w:p w:rsidR="006C72D8" w:rsidRDefault="006C72D8" w:rsidP="006C72D8">
      <w:pPr>
        <w:autoSpaceDE w:val="0"/>
        <w:autoSpaceDN w:val="0"/>
        <w:adjustRightInd w:val="0"/>
        <w:spacing w:after="0" w:line="240" w:lineRule="auto"/>
        <w:rPr>
          <w:rFonts w:ascii="Georgia" w:eastAsiaTheme="minorHAnsi" w:hAnsi="Georgia" w:cs="Georgia"/>
          <w:b/>
          <w:bCs/>
          <w:color w:val="000000"/>
        </w:rPr>
      </w:pPr>
    </w:p>
    <w:p w:rsidR="00D47C7E" w:rsidRDefault="006C72D8" w:rsidP="00D47C7E">
      <w:pPr>
        <w:autoSpaceDE w:val="0"/>
        <w:autoSpaceDN w:val="0"/>
        <w:adjustRightInd w:val="0"/>
        <w:spacing w:after="0" w:line="240" w:lineRule="auto"/>
        <w:ind w:left="5040"/>
        <w:rPr>
          <w:rFonts w:ascii="Georgia" w:eastAsiaTheme="minorHAnsi" w:hAnsi="Georgia" w:cs="Georgia"/>
          <w:b/>
          <w:bCs/>
          <w:color w:val="000000"/>
        </w:rPr>
      </w:pPr>
      <w:r w:rsidRPr="006C72D8">
        <w:rPr>
          <w:rFonts w:ascii="Georgia" w:eastAsiaTheme="minorHAnsi" w:hAnsi="Georgia" w:cs="Georgia"/>
          <w:b/>
          <w:bCs/>
          <w:color w:val="000000"/>
        </w:rPr>
        <w:t xml:space="preserve">Date………………………………………... </w:t>
      </w:r>
    </w:p>
    <w:p w:rsidR="006C72D8" w:rsidRDefault="006C72D8" w:rsidP="006C72D8">
      <w:pPr>
        <w:autoSpaceDE w:val="0"/>
        <w:autoSpaceDN w:val="0"/>
        <w:adjustRightInd w:val="0"/>
        <w:spacing w:after="0" w:line="240" w:lineRule="auto"/>
        <w:rPr>
          <w:rFonts w:ascii="Georgia" w:eastAsiaTheme="minorHAnsi" w:hAnsi="Georgia" w:cs="Georgia"/>
          <w:b/>
          <w:bCs/>
          <w:color w:val="000000"/>
        </w:rPr>
      </w:pPr>
    </w:p>
    <w:p w:rsidR="00D47C7E" w:rsidRDefault="00893259" w:rsidP="00D47C7E">
      <w:pPr>
        <w:autoSpaceDE w:val="0"/>
        <w:autoSpaceDN w:val="0"/>
        <w:adjustRightInd w:val="0"/>
        <w:spacing w:after="0" w:line="360" w:lineRule="auto"/>
        <w:rPr>
          <w:rFonts w:ascii="Georgia" w:eastAsiaTheme="minorHAnsi" w:hAnsi="Georgia" w:cs="Georgia"/>
          <w:b/>
          <w:bCs/>
          <w:color w:val="000000"/>
        </w:rPr>
      </w:pPr>
      <w:r>
        <w:rPr>
          <w:rFonts w:ascii="Georgia" w:eastAsiaTheme="minorHAnsi" w:hAnsi="Georgia" w:cs="Georgia"/>
          <w:b/>
          <w:bCs/>
          <w:color w:val="000000"/>
        </w:rPr>
        <w:t>To</w:t>
      </w:r>
      <w:r w:rsidR="006C72D8">
        <w:rPr>
          <w:rFonts w:ascii="Georgia" w:eastAsiaTheme="minorHAnsi" w:hAnsi="Georgia" w:cs="Georgia"/>
          <w:b/>
          <w:bCs/>
          <w:color w:val="000000"/>
        </w:rPr>
        <w:t>,</w:t>
      </w:r>
    </w:p>
    <w:p w:rsidR="00D47C7E" w:rsidRDefault="00D47C7E" w:rsidP="00D47C7E">
      <w:pPr>
        <w:autoSpaceDE w:val="0"/>
        <w:autoSpaceDN w:val="0"/>
        <w:adjustRightInd w:val="0"/>
        <w:spacing w:after="0" w:line="360" w:lineRule="auto"/>
        <w:rPr>
          <w:rFonts w:ascii="Georgia" w:eastAsiaTheme="minorHAnsi" w:hAnsi="Georgia" w:cs="Georgia"/>
          <w:b/>
          <w:bCs/>
          <w:color w:val="000000"/>
        </w:rPr>
      </w:pPr>
    </w:p>
    <w:p w:rsidR="00D47C7E" w:rsidRDefault="006C72D8">
      <w:pPr>
        <w:autoSpaceDE w:val="0"/>
        <w:autoSpaceDN w:val="0"/>
        <w:adjustRightInd w:val="0"/>
        <w:spacing w:after="0" w:line="240" w:lineRule="auto"/>
        <w:rPr>
          <w:rFonts w:ascii="Georgia" w:eastAsiaTheme="minorHAnsi" w:hAnsi="Georgia" w:cs="Georgia"/>
          <w:b/>
          <w:bCs/>
          <w:color w:val="000000"/>
        </w:rPr>
      </w:pPr>
      <w:r>
        <w:rPr>
          <w:rFonts w:ascii="Georgia" w:eastAsiaTheme="minorHAnsi" w:hAnsi="Georgia" w:cs="Georgia"/>
          <w:b/>
          <w:bCs/>
          <w:color w:val="000000"/>
        </w:rPr>
        <w:t>Deputy Director General (Tech)</w:t>
      </w:r>
    </w:p>
    <w:p w:rsidR="00D47C7E" w:rsidRDefault="00893259">
      <w:pPr>
        <w:autoSpaceDE w:val="0"/>
        <w:autoSpaceDN w:val="0"/>
        <w:adjustRightInd w:val="0"/>
        <w:spacing w:after="0" w:line="240" w:lineRule="auto"/>
        <w:rPr>
          <w:rFonts w:ascii="Georgia" w:eastAsiaTheme="minorHAnsi" w:hAnsi="Georgia" w:cs="Georgia"/>
          <w:b/>
          <w:bCs/>
          <w:color w:val="000000"/>
        </w:rPr>
      </w:pPr>
      <w:r>
        <w:rPr>
          <w:rFonts w:ascii="Georgia" w:eastAsiaTheme="minorHAnsi" w:hAnsi="Georgia" w:cs="Georgia"/>
          <w:b/>
          <w:bCs/>
          <w:color w:val="000000"/>
        </w:rPr>
        <w:t xml:space="preserve"> Unique Identification Authority of India </w:t>
      </w:r>
    </w:p>
    <w:p w:rsidR="00D47C7E" w:rsidRDefault="00893259">
      <w:pPr>
        <w:autoSpaceDE w:val="0"/>
        <w:autoSpaceDN w:val="0"/>
        <w:adjustRightInd w:val="0"/>
        <w:spacing w:after="0" w:line="240" w:lineRule="auto"/>
        <w:rPr>
          <w:rFonts w:ascii="Georgia" w:eastAsiaTheme="minorHAnsi" w:hAnsi="Georgia" w:cs="Georgia"/>
          <w:b/>
          <w:bCs/>
          <w:color w:val="000000"/>
        </w:rPr>
      </w:pPr>
      <w:r>
        <w:rPr>
          <w:rFonts w:ascii="Georgia" w:eastAsiaTheme="minorHAnsi" w:hAnsi="Georgia" w:cs="Georgia"/>
          <w:b/>
          <w:bCs/>
          <w:color w:val="000000"/>
        </w:rPr>
        <w:t>Ministry of Electronics &amp; Information Technology,</w:t>
      </w:r>
    </w:p>
    <w:p w:rsidR="00D47C7E" w:rsidRDefault="00893259">
      <w:pPr>
        <w:autoSpaceDE w:val="0"/>
        <w:autoSpaceDN w:val="0"/>
        <w:adjustRightInd w:val="0"/>
        <w:spacing w:after="0" w:line="240" w:lineRule="auto"/>
        <w:rPr>
          <w:rFonts w:ascii="Georgia" w:eastAsiaTheme="minorHAnsi" w:hAnsi="Georgia" w:cs="Georgia"/>
          <w:b/>
          <w:bCs/>
          <w:color w:val="000000"/>
        </w:rPr>
      </w:pPr>
      <w:r>
        <w:rPr>
          <w:rFonts w:ascii="Georgia" w:eastAsiaTheme="minorHAnsi" w:hAnsi="Georgia" w:cs="Georgia"/>
          <w:b/>
          <w:bCs/>
          <w:color w:val="000000"/>
        </w:rPr>
        <w:t xml:space="preserve"> 3rd Floor, Tower II, </w:t>
      </w:r>
    </w:p>
    <w:p w:rsidR="00D47C7E" w:rsidRDefault="00893259">
      <w:pPr>
        <w:autoSpaceDE w:val="0"/>
        <w:autoSpaceDN w:val="0"/>
        <w:adjustRightInd w:val="0"/>
        <w:spacing w:after="0" w:line="240" w:lineRule="auto"/>
        <w:rPr>
          <w:rFonts w:ascii="Georgia" w:eastAsiaTheme="minorHAnsi" w:hAnsi="Georgia" w:cs="Georgia"/>
          <w:b/>
          <w:bCs/>
          <w:color w:val="000000"/>
        </w:rPr>
      </w:pPr>
      <w:r>
        <w:rPr>
          <w:rFonts w:ascii="Georgia" w:eastAsiaTheme="minorHAnsi" w:hAnsi="Georgia" w:cs="Georgia"/>
          <w:b/>
          <w:bCs/>
          <w:color w:val="000000"/>
        </w:rPr>
        <w:t>Jeevan Bharati Building,</w:t>
      </w:r>
    </w:p>
    <w:p w:rsidR="00D47C7E" w:rsidRDefault="00893259">
      <w:pPr>
        <w:autoSpaceDE w:val="0"/>
        <w:autoSpaceDN w:val="0"/>
        <w:adjustRightInd w:val="0"/>
        <w:spacing w:after="0" w:line="240" w:lineRule="auto"/>
        <w:rPr>
          <w:rFonts w:ascii="Georgia" w:eastAsiaTheme="minorHAnsi" w:hAnsi="Georgia" w:cs="Georgia"/>
          <w:b/>
          <w:bCs/>
          <w:color w:val="000000"/>
        </w:rPr>
      </w:pPr>
      <w:r>
        <w:rPr>
          <w:rFonts w:ascii="Georgia" w:eastAsiaTheme="minorHAnsi" w:hAnsi="Georgia" w:cs="Georgia"/>
          <w:b/>
          <w:bCs/>
          <w:color w:val="000000"/>
        </w:rPr>
        <w:t xml:space="preserve">Connaught Circus, </w:t>
      </w:r>
    </w:p>
    <w:p w:rsidR="00D47C7E" w:rsidRDefault="00893259">
      <w:pPr>
        <w:autoSpaceDE w:val="0"/>
        <w:autoSpaceDN w:val="0"/>
        <w:adjustRightInd w:val="0"/>
        <w:spacing w:after="0" w:line="240" w:lineRule="auto"/>
        <w:rPr>
          <w:rFonts w:ascii="Georgia" w:eastAsiaTheme="minorHAnsi" w:hAnsi="Georgia" w:cs="Georgia"/>
          <w:b/>
          <w:bCs/>
          <w:color w:val="000000"/>
        </w:rPr>
      </w:pPr>
      <w:r>
        <w:rPr>
          <w:rFonts w:ascii="Georgia" w:eastAsiaTheme="minorHAnsi" w:hAnsi="Georgia" w:cs="Georgia"/>
          <w:b/>
          <w:bCs/>
          <w:color w:val="000000"/>
        </w:rPr>
        <w:t xml:space="preserve">New Delhi-110001 </w:t>
      </w:r>
    </w:p>
    <w:p w:rsidR="00D47C7E" w:rsidRPr="00D47C7E" w:rsidRDefault="00D47C7E" w:rsidP="00D47C7E">
      <w:pPr>
        <w:autoSpaceDE w:val="0"/>
        <w:autoSpaceDN w:val="0"/>
        <w:adjustRightInd w:val="0"/>
        <w:spacing w:after="0" w:line="360" w:lineRule="auto"/>
        <w:rPr>
          <w:rFonts w:ascii="Georgia" w:eastAsiaTheme="minorHAnsi" w:hAnsi="Georgia" w:cs="Georgia"/>
          <w:b/>
          <w:bCs/>
          <w:color w:val="000000"/>
          <w:sz w:val="24"/>
          <w:szCs w:val="24"/>
        </w:rPr>
      </w:pPr>
    </w:p>
    <w:p w:rsidR="00D47C7E" w:rsidRPr="00D47C7E" w:rsidRDefault="00D47C7E" w:rsidP="00D47C7E">
      <w:pPr>
        <w:autoSpaceDE w:val="0"/>
        <w:autoSpaceDN w:val="0"/>
        <w:adjustRightInd w:val="0"/>
        <w:spacing w:after="0" w:line="360" w:lineRule="auto"/>
        <w:rPr>
          <w:rFonts w:ascii="Georgia" w:eastAsiaTheme="minorHAnsi" w:hAnsi="Georgia" w:cs="Georgia"/>
          <w:color w:val="000000"/>
          <w:sz w:val="24"/>
          <w:szCs w:val="24"/>
        </w:rPr>
      </w:pPr>
      <w:r w:rsidRPr="00D47C7E">
        <w:rPr>
          <w:rFonts w:ascii="Georgia" w:eastAsiaTheme="minorHAnsi" w:hAnsi="Georgia" w:cs="Georgia"/>
          <w:color w:val="000000"/>
          <w:sz w:val="24"/>
          <w:szCs w:val="24"/>
        </w:rPr>
        <w:t xml:space="preserve">Dear Sirs, </w:t>
      </w:r>
    </w:p>
    <w:p w:rsidR="00D47C7E" w:rsidRPr="00D47C7E" w:rsidRDefault="00D47C7E" w:rsidP="00D47C7E">
      <w:pPr>
        <w:autoSpaceDE w:val="0"/>
        <w:autoSpaceDN w:val="0"/>
        <w:adjustRightInd w:val="0"/>
        <w:spacing w:after="0" w:line="360" w:lineRule="auto"/>
        <w:rPr>
          <w:rFonts w:ascii="Georgia" w:eastAsiaTheme="minorHAnsi" w:hAnsi="Georgia" w:cs="Georgia"/>
          <w:color w:val="000000"/>
          <w:sz w:val="24"/>
          <w:szCs w:val="24"/>
        </w:rPr>
      </w:pPr>
    </w:p>
    <w:p w:rsidR="00D47C7E" w:rsidRPr="00D47C7E" w:rsidRDefault="00D47C7E" w:rsidP="00D47C7E">
      <w:pPr>
        <w:autoSpaceDE w:val="0"/>
        <w:autoSpaceDN w:val="0"/>
        <w:adjustRightInd w:val="0"/>
        <w:spacing w:after="0" w:line="360" w:lineRule="auto"/>
        <w:jc w:val="both"/>
        <w:rPr>
          <w:rFonts w:ascii="Georgia" w:eastAsiaTheme="minorHAnsi" w:hAnsi="Georgia" w:cs="Georgia"/>
          <w:color w:val="000000"/>
          <w:sz w:val="24"/>
          <w:szCs w:val="24"/>
        </w:rPr>
      </w:pPr>
      <w:r w:rsidRPr="00D47C7E">
        <w:rPr>
          <w:rFonts w:ascii="Georgia" w:eastAsiaTheme="minorHAnsi" w:hAnsi="Georgia" w:cs="Georgia"/>
          <w:color w:val="000000"/>
          <w:sz w:val="24"/>
          <w:szCs w:val="24"/>
        </w:rPr>
        <w:t>1. In consideration of the Unique Identification Authority of India, Ministry of Electronics &amp; Information Technology, on behalf of the UIDAI acting through CEO, UIDAI, (</w:t>
      </w:r>
      <w:r w:rsidR="00893259">
        <w:rPr>
          <w:rFonts w:ascii="Georgia" w:eastAsiaTheme="minorHAnsi" w:hAnsi="Georgia" w:cs="Georgia"/>
          <w:color w:val="000000"/>
          <w:sz w:val="24"/>
          <w:szCs w:val="24"/>
        </w:rPr>
        <w:t xml:space="preserve">hereinafter referred to as the </w:t>
      </w:r>
      <w:r w:rsidR="006C72D8">
        <w:rPr>
          <w:rFonts w:ascii="Georgia" w:eastAsiaTheme="minorHAnsi" w:hAnsi="Georgia" w:cs="Georgia"/>
          <w:color w:val="000000"/>
          <w:sz w:val="24"/>
          <w:szCs w:val="24"/>
        </w:rPr>
        <w:t>“</w:t>
      </w:r>
      <w:r w:rsidRPr="00D47C7E">
        <w:rPr>
          <w:rFonts w:ascii="Georgia" w:eastAsiaTheme="minorHAnsi" w:hAnsi="Georgia" w:cs="Georgia"/>
          <w:color w:val="000000"/>
          <w:sz w:val="24"/>
          <w:szCs w:val="24"/>
        </w:rPr>
        <w:t>Owner</w:t>
      </w:r>
      <w:r w:rsidRPr="00D47C7E">
        <w:rPr>
          <w:rFonts w:ascii="Georgia" w:eastAsiaTheme="minorHAnsi" w:hAnsi="Times New Roman" w:cs="Times New Roman"/>
          <w:color w:val="000000"/>
          <w:sz w:val="24"/>
          <w:szCs w:val="24"/>
        </w:rPr>
        <w:t>‟</w:t>
      </w:r>
      <w:r w:rsidRPr="00D47C7E">
        <w:rPr>
          <w:rFonts w:ascii="Georgia" w:eastAsiaTheme="minorHAnsi" w:hAnsi="Georgia" w:cs="Georgia"/>
          <w:color w:val="000000"/>
          <w:sz w:val="24"/>
          <w:szCs w:val="24"/>
        </w:rPr>
        <w:t xml:space="preserve"> which expression shall unless repugnant to the context or meaning thereof include its successors, administrators and assigns) having awarded to M/s…………………………………….. with its Registered/Head office at ……………………… (hereinafter referred to as the “Contractor” which expression shall unless repugnant to the context or meaning thereof, include its successors, administrators, executors and assigns), a Contract by issue of Notification of award No…………….. dated ……….. and the same having been acknowledged by the Contractor, resulting in a Contract, bearing No………….. dated…………valued at………for </w:t>
      </w:r>
      <w:r w:rsidRPr="00D47C7E">
        <w:rPr>
          <w:rFonts w:ascii="Georgia" w:eastAsiaTheme="minorHAnsi" w:hAnsi="Georgia" w:cs="Georgia"/>
          <w:i/>
          <w:iCs/>
          <w:color w:val="000000"/>
          <w:sz w:val="24"/>
          <w:szCs w:val="24"/>
        </w:rPr>
        <w:t xml:space="preserve">“__________________________________________[RFP Name]” </w:t>
      </w:r>
      <w:r w:rsidRPr="00D47C7E">
        <w:rPr>
          <w:rFonts w:ascii="Georgia" w:eastAsiaTheme="minorHAnsi" w:hAnsi="Georgia" w:cs="Georgia"/>
          <w:color w:val="000000"/>
          <w:sz w:val="24"/>
          <w:szCs w:val="24"/>
        </w:rPr>
        <w:t xml:space="preserve">and the Contractor having agreed to provide a Performance </w:t>
      </w:r>
      <w:r w:rsidR="006C72D8">
        <w:rPr>
          <w:rFonts w:ascii="Georgia" w:eastAsiaTheme="minorHAnsi" w:hAnsi="Georgia" w:cs="Georgia"/>
          <w:color w:val="000000"/>
          <w:sz w:val="24"/>
          <w:szCs w:val="24"/>
        </w:rPr>
        <w:t xml:space="preserve">Bank </w:t>
      </w:r>
      <w:r w:rsidRPr="00D47C7E">
        <w:rPr>
          <w:rFonts w:ascii="Georgia" w:eastAsiaTheme="minorHAnsi" w:hAnsi="Georgia" w:cs="Georgia"/>
          <w:color w:val="000000"/>
          <w:sz w:val="24"/>
          <w:szCs w:val="24"/>
        </w:rPr>
        <w:t xml:space="preserve">Guarantee for the faithful performance of the entire Contract not exceeding Rs. ……………….. (in words &amp; figures). </w:t>
      </w:r>
    </w:p>
    <w:p w:rsidR="00D47C7E" w:rsidRPr="00D47C7E" w:rsidRDefault="00D47C7E" w:rsidP="00D47C7E">
      <w:pPr>
        <w:pStyle w:val="ListParagraph"/>
        <w:pageBreakBefore/>
        <w:numPr>
          <w:ilvl w:val="0"/>
          <w:numId w:val="82"/>
        </w:numPr>
        <w:tabs>
          <w:tab w:val="clear" w:pos="360"/>
          <w:tab w:val="num" w:pos="0"/>
        </w:tabs>
        <w:autoSpaceDE w:val="0"/>
        <w:autoSpaceDN w:val="0"/>
        <w:adjustRightInd w:val="0"/>
        <w:spacing w:after="0" w:line="360" w:lineRule="auto"/>
        <w:ind w:left="0" w:firstLine="0"/>
        <w:jc w:val="both"/>
        <w:rPr>
          <w:rFonts w:ascii="Georgia" w:eastAsiaTheme="minorHAnsi" w:hAnsi="Georgia" w:cs="Georgia"/>
          <w:color w:val="000000"/>
          <w:sz w:val="24"/>
          <w:szCs w:val="24"/>
        </w:rPr>
      </w:pPr>
      <w:r w:rsidRPr="00D47C7E">
        <w:rPr>
          <w:rFonts w:ascii="Georgia" w:eastAsiaTheme="minorHAnsi" w:hAnsi="Georgia" w:cs="Georgia"/>
          <w:color w:val="000000"/>
          <w:sz w:val="24"/>
          <w:szCs w:val="24"/>
        </w:rPr>
        <w:t xml:space="preserve">We…………………………………………………………………………………………………(Name &amp; Address of Bank Branch) having its Head office at ………………………………………………. (hereinafter referred to as the </w:t>
      </w:r>
      <w:r w:rsidR="00893259">
        <w:rPr>
          <w:rFonts w:ascii="Georgia" w:eastAsiaTheme="minorHAnsi" w:hAnsi="Georgia" w:cs="Georgia"/>
          <w:color w:val="000000"/>
          <w:sz w:val="24"/>
          <w:szCs w:val="24"/>
        </w:rPr>
        <w:t>“</w:t>
      </w:r>
      <w:r w:rsidRPr="00D47C7E">
        <w:rPr>
          <w:rFonts w:ascii="Georgia" w:eastAsiaTheme="minorHAnsi" w:hAnsi="Georgia" w:cs="Georgia"/>
          <w:color w:val="000000"/>
          <w:sz w:val="24"/>
          <w:szCs w:val="24"/>
        </w:rPr>
        <w:t>Bank</w:t>
      </w:r>
      <w:r w:rsidRPr="00D47C7E">
        <w:rPr>
          <w:rFonts w:ascii="Georgia" w:eastAsiaTheme="minorHAnsi"/>
          <w:color w:val="000000"/>
          <w:sz w:val="24"/>
          <w:szCs w:val="24"/>
        </w:rPr>
        <w:t>‟</w:t>
      </w:r>
      <w:r w:rsidRPr="00D47C7E">
        <w:rPr>
          <w:rFonts w:ascii="Georgia" w:eastAsiaTheme="minorHAnsi" w:hAnsi="Georgia" w:cs="Georgia"/>
          <w:color w:val="000000"/>
          <w:sz w:val="24"/>
          <w:szCs w:val="24"/>
        </w:rPr>
        <w:t>, which expression shall, unless repugnant to the context or meaning thereof, include its successors, administrators, executors and assigns) do hereby guarantee and undertake to pay the amounts due and payable under this guarantee without any demur, reservation, context, recourse or protest and/or without any reference to the Contractor merely on a demand from the Owner stating that the amount claimed is due by way of loss or damage caused to or would be caused to or suffered by the Owner by reason of breach by the said Contractor(s) of any of the terms or conditions contained in the said Agreement or by reason of the Contractor(s)</w:t>
      </w:r>
      <w:r w:rsidRPr="00D47C7E">
        <w:rPr>
          <w:rFonts w:ascii="Georgia" w:eastAsiaTheme="minorHAnsi"/>
          <w:color w:val="000000"/>
          <w:sz w:val="24"/>
          <w:szCs w:val="24"/>
        </w:rPr>
        <w:t>‟</w:t>
      </w:r>
      <w:r w:rsidRPr="00D47C7E">
        <w:rPr>
          <w:rFonts w:ascii="Georgia" w:eastAsiaTheme="minorHAnsi" w:hAnsi="Georgia" w:cs="Georgia"/>
          <w:color w:val="000000"/>
          <w:sz w:val="24"/>
          <w:szCs w:val="24"/>
        </w:rPr>
        <w:t xml:space="preserve"> failure to perform the said Agreement. Any such demand made on the Bank shall be conclusive and binding not withstanding any difference between the Owner and the Contractor or any dispute pending before any Court, Tribunal, Arbitrator or any other authority. We agree that the guarantee herein contained shall be irrevocable and shall continue to be enforceable till the Owner discharges this guarantee.</w:t>
      </w:r>
    </w:p>
    <w:p w:rsidR="00D47C7E" w:rsidRPr="00D47C7E" w:rsidRDefault="00D47C7E" w:rsidP="00D47C7E">
      <w:pPr>
        <w:autoSpaceDE w:val="0"/>
        <w:autoSpaceDN w:val="0"/>
        <w:adjustRightInd w:val="0"/>
        <w:spacing w:after="0" w:line="360" w:lineRule="auto"/>
        <w:jc w:val="both"/>
        <w:rPr>
          <w:rFonts w:ascii="Georgia" w:eastAsiaTheme="minorHAnsi" w:hAnsi="Georgia" w:cs="Georgia"/>
          <w:color w:val="000000"/>
          <w:sz w:val="24"/>
          <w:szCs w:val="24"/>
        </w:rPr>
      </w:pPr>
      <w:r w:rsidRPr="00D47C7E">
        <w:rPr>
          <w:rFonts w:ascii="Georgia" w:eastAsiaTheme="minorHAnsi" w:hAnsi="Georgia" w:cs="Georgia"/>
          <w:color w:val="000000"/>
          <w:sz w:val="24"/>
          <w:szCs w:val="24"/>
        </w:rPr>
        <w:t xml:space="preserve">3. The Owner shall have the fullest liberty without affecting in any way the liability of the Bank under this guarantee, from time to time to extent the time for performance of the Contract by the Contractor. The Owner shall have the fullest liberty, without affecting this guarantee, to postpone from time to time the exercise of any powers vested in them or of any right which they might have against the Contractor, and to exercise the same at any time in any manner, and either to enforce or to forbear to enforce any covenants, contained or implied, in the Contract between the Owner and the Contractor or any other course or remedy or security available to the Owner. The Bank shall not be released of its obligations under these presents by any exercise by the Owner of its liberty with reference to the matters aforesaid or any of them or by reason of any other act of omission or commission on the part of the Owner or any other indulgences shown by the Owner or by any other matter or thing whatsoever which under law would, but for this provision have the effect of relieving the Bank. </w:t>
      </w:r>
    </w:p>
    <w:p w:rsidR="00D47C7E" w:rsidRPr="00D47C7E" w:rsidRDefault="00D47C7E" w:rsidP="00D47C7E">
      <w:pPr>
        <w:autoSpaceDE w:val="0"/>
        <w:autoSpaceDN w:val="0"/>
        <w:adjustRightInd w:val="0"/>
        <w:spacing w:after="0" w:line="360" w:lineRule="auto"/>
        <w:jc w:val="both"/>
        <w:rPr>
          <w:rFonts w:ascii="Georgia" w:eastAsiaTheme="minorHAnsi" w:hAnsi="Georgia" w:cs="Georgia"/>
          <w:color w:val="000000"/>
          <w:sz w:val="24"/>
          <w:szCs w:val="24"/>
        </w:rPr>
      </w:pPr>
    </w:p>
    <w:p w:rsidR="00D47C7E" w:rsidRPr="00D47C7E" w:rsidRDefault="00D47C7E" w:rsidP="00D47C7E">
      <w:pPr>
        <w:autoSpaceDE w:val="0"/>
        <w:autoSpaceDN w:val="0"/>
        <w:adjustRightInd w:val="0"/>
        <w:spacing w:after="0" w:line="360" w:lineRule="auto"/>
        <w:jc w:val="both"/>
        <w:rPr>
          <w:rFonts w:ascii="Georgia" w:eastAsiaTheme="minorHAnsi" w:hAnsi="Georgia" w:cs="Georgia"/>
          <w:color w:val="000000"/>
          <w:sz w:val="24"/>
          <w:szCs w:val="24"/>
        </w:rPr>
      </w:pPr>
      <w:r w:rsidRPr="00D47C7E">
        <w:rPr>
          <w:rFonts w:ascii="Georgia" w:eastAsiaTheme="minorHAnsi" w:hAnsi="Georgia" w:cs="Georgia"/>
          <w:color w:val="000000"/>
          <w:sz w:val="24"/>
          <w:szCs w:val="24"/>
        </w:rPr>
        <w:t>4. The Bank also agrees that the Owner at its option shall be entitled to enforce this Guarantee against the Bank as a principal debtor, in the first instance without proceeding against the Contractor and not withstanding any security or other guarantee the Owner may have in relation to the Contractor</w:t>
      </w:r>
      <w:r w:rsidRPr="00D47C7E">
        <w:rPr>
          <w:rFonts w:ascii="Georgia" w:eastAsiaTheme="minorHAnsi" w:hAnsi="Times New Roman" w:cs="Times New Roman"/>
          <w:color w:val="000000"/>
          <w:sz w:val="24"/>
          <w:szCs w:val="24"/>
        </w:rPr>
        <w:t>‟</w:t>
      </w:r>
      <w:r w:rsidRPr="00D47C7E">
        <w:rPr>
          <w:rFonts w:ascii="Georgia" w:eastAsiaTheme="minorHAnsi" w:hAnsi="Georgia" w:cs="Georgia"/>
          <w:color w:val="000000"/>
          <w:sz w:val="24"/>
          <w:szCs w:val="24"/>
        </w:rPr>
        <w:t xml:space="preserve">s liabilities. </w:t>
      </w:r>
    </w:p>
    <w:p w:rsidR="00D47C7E" w:rsidRPr="00D47C7E" w:rsidRDefault="00D47C7E" w:rsidP="00D47C7E">
      <w:pPr>
        <w:autoSpaceDE w:val="0"/>
        <w:autoSpaceDN w:val="0"/>
        <w:adjustRightInd w:val="0"/>
        <w:spacing w:after="0" w:line="360" w:lineRule="auto"/>
        <w:jc w:val="both"/>
        <w:rPr>
          <w:rFonts w:ascii="Georgia" w:eastAsiaTheme="minorHAnsi" w:hAnsi="Georgia" w:cs="Georgia"/>
          <w:color w:val="000000"/>
          <w:sz w:val="24"/>
          <w:szCs w:val="24"/>
        </w:rPr>
      </w:pPr>
    </w:p>
    <w:p w:rsidR="00D47C7E" w:rsidRPr="00D47C7E" w:rsidRDefault="00D47C7E" w:rsidP="00D47C7E">
      <w:pPr>
        <w:autoSpaceDE w:val="0"/>
        <w:autoSpaceDN w:val="0"/>
        <w:adjustRightInd w:val="0"/>
        <w:spacing w:after="0" w:line="360" w:lineRule="auto"/>
        <w:jc w:val="both"/>
        <w:rPr>
          <w:rFonts w:ascii="Georgia" w:eastAsiaTheme="minorHAnsi" w:hAnsi="Georgia" w:cs="Georgia"/>
          <w:color w:val="000000"/>
          <w:sz w:val="24"/>
          <w:szCs w:val="24"/>
        </w:rPr>
      </w:pPr>
      <w:r w:rsidRPr="00D47C7E">
        <w:rPr>
          <w:rFonts w:ascii="Georgia" w:eastAsiaTheme="minorHAnsi" w:hAnsi="Georgia" w:cs="Georgia"/>
          <w:color w:val="000000"/>
          <w:sz w:val="24"/>
          <w:szCs w:val="24"/>
        </w:rPr>
        <w:t xml:space="preserve">5. This guarantee will not be discharged due to the change in the constitution of the Bank or the Contractor(s)/Service Provider(s). </w:t>
      </w:r>
    </w:p>
    <w:p w:rsidR="00D47C7E" w:rsidRPr="00D47C7E" w:rsidRDefault="00D47C7E" w:rsidP="00D47C7E">
      <w:pPr>
        <w:autoSpaceDE w:val="0"/>
        <w:autoSpaceDN w:val="0"/>
        <w:adjustRightInd w:val="0"/>
        <w:spacing w:after="0" w:line="360" w:lineRule="auto"/>
        <w:jc w:val="both"/>
        <w:rPr>
          <w:rFonts w:ascii="Georgia" w:eastAsiaTheme="minorHAnsi" w:hAnsi="Georgia" w:cs="Georgia"/>
          <w:color w:val="000000"/>
          <w:sz w:val="24"/>
          <w:szCs w:val="24"/>
        </w:rPr>
      </w:pPr>
    </w:p>
    <w:p w:rsidR="00D47C7E" w:rsidRPr="00D47C7E" w:rsidRDefault="00D47C7E" w:rsidP="00D47C7E">
      <w:pPr>
        <w:autoSpaceDE w:val="0"/>
        <w:autoSpaceDN w:val="0"/>
        <w:adjustRightInd w:val="0"/>
        <w:spacing w:after="37" w:line="360" w:lineRule="auto"/>
        <w:jc w:val="both"/>
        <w:rPr>
          <w:rFonts w:ascii="Georgia" w:eastAsiaTheme="minorHAnsi" w:hAnsi="Georgia" w:cs="Georgia"/>
          <w:color w:val="000000"/>
          <w:sz w:val="24"/>
          <w:szCs w:val="24"/>
        </w:rPr>
      </w:pPr>
      <w:r w:rsidRPr="00D47C7E">
        <w:rPr>
          <w:rFonts w:ascii="Georgia" w:eastAsiaTheme="minorHAnsi" w:hAnsi="Georgia" w:cs="Georgia"/>
          <w:color w:val="000000"/>
          <w:sz w:val="24"/>
          <w:szCs w:val="24"/>
        </w:rPr>
        <w:t xml:space="preserve">6. Notwithstanding anything contained hereinabove: </w:t>
      </w:r>
    </w:p>
    <w:p w:rsidR="00D47C7E" w:rsidRPr="00D47C7E" w:rsidRDefault="00D47C7E" w:rsidP="00D47C7E">
      <w:pPr>
        <w:autoSpaceDE w:val="0"/>
        <w:autoSpaceDN w:val="0"/>
        <w:adjustRightInd w:val="0"/>
        <w:spacing w:after="37" w:line="360" w:lineRule="auto"/>
        <w:jc w:val="both"/>
        <w:rPr>
          <w:rFonts w:ascii="Georgia" w:eastAsiaTheme="minorHAnsi" w:hAnsi="Georgia" w:cs="Georgia"/>
          <w:color w:val="000000"/>
          <w:sz w:val="24"/>
          <w:szCs w:val="24"/>
        </w:rPr>
      </w:pPr>
      <w:r w:rsidRPr="00D47C7E">
        <w:rPr>
          <w:rFonts w:ascii="Georgia" w:eastAsiaTheme="minorHAnsi" w:hAnsi="Georgia" w:cs="Georgia"/>
          <w:color w:val="000000"/>
          <w:sz w:val="24"/>
          <w:szCs w:val="24"/>
        </w:rPr>
        <w:t xml:space="preserve">(1) Our liability under this guarantee is restricted to Rs. </w:t>
      </w:r>
      <w:r w:rsidR="005D61FA">
        <w:rPr>
          <w:rFonts w:ascii="Georgia" w:eastAsiaTheme="minorHAnsi" w:hAnsi="Georgia" w:cs="Georgia"/>
          <w:color w:val="000000"/>
          <w:sz w:val="24"/>
          <w:szCs w:val="24"/>
        </w:rPr>
        <w:t>…………</w:t>
      </w:r>
      <w:r w:rsidRPr="00D47C7E">
        <w:rPr>
          <w:rFonts w:ascii="Georgia" w:eastAsiaTheme="minorHAnsi" w:hAnsi="Georgia" w:cs="Georgia"/>
          <w:color w:val="000000"/>
          <w:sz w:val="24"/>
          <w:szCs w:val="24"/>
        </w:rPr>
        <w:t xml:space="preserve"> (INR </w:t>
      </w:r>
      <w:r w:rsidR="005D61FA">
        <w:rPr>
          <w:rFonts w:ascii="Georgia" w:eastAsiaTheme="minorHAnsi" w:hAnsi="Georgia" w:cs="Georgia"/>
          <w:color w:val="000000"/>
          <w:sz w:val="24"/>
          <w:szCs w:val="24"/>
        </w:rPr>
        <w:t>…………………</w:t>
      </w:r>
      <w:r w:rsidRPr="00D47C7E">
        <w:rPr>
          <w:rFonts w:ascii="Georgia" w:eastAsiaTheme="minorHAnsi" w:hAnsi="Georgia" w:cs="Georgia"/>
          <w:color w:val="000000"/>
          <w:sz w:val="24"/>
          <w:szCs w:val="24"/>
        </w:rPr>
        <w:t xml:space="preserve">). </w:t>
      </w:r>
    </w:p>
    <w:p w:rsidR="00D47C7E" w:rsidRPr="00D47C7E" w:rsidRDefault="00D47C7E" w:rsidP="00D47C7E">
      <w:pPr>
        <w:autoSpaceDE w:val="0"/>
        <w:autoSpaceDN w:val="0"/>
        <w:adjustRightInd w:val="0"/>
        <w:spacing w:after="37" w:line="360" w:lineRule="auto"/>
        <w:jc w:val="both"/>
        <w:rPr>
          <w:rFonts w:ascii="Georgia" w:eastAsiaTheme="minorHAnsi" w:hAnsi="Georgia" w:cs="Georgia"/>
          <w:color w:val="000000"/>
          <w:sz w:val="24"/>
          <w:szCs w:val="24"/>
        </w:rPr>
      </w:pPr>
      <w:r w:rsidRPr="00D47C7E">
        <w:rPr>
          <w:rFonts w:ascii="Georgia" w:eastAsiaTheme="minorHAnsi" w:hAnsi="Georgia" w:cs="Georgia"/>
          <w:color w:val="000000"/>
          <w:sz w:val="24"/>
          <w:szCs w:val="24"/>
        </w:rPr>
        <w:t xml:space="preserve">(2) This Bank Guarantee will be valid upto ………………….; and </w:t>
      </w:r>
    </w:p>
    <w:p w:rsidR="00D47C7E" w:rsidRPr="00D47C7E" w:rsidRDefault="00D47C7E" w:rsidP="00D47C7E">
      <w:pPr>
        <w:autoSpaceDE w:val="0"/>
        <w:autoSpaceDN w:val="0"/>
        <w:adjustRightInd w:val="0"/>
        <w:spacing w:after="0" w:line="360" w:lineRule="auto"/>
        <w:jc w:val="both"/>
        <w:rPr>
          <w:rFonts w:ascii="Georgia" w:eastAsiaTheme="minorHAnsi" w:hAnsi="Georgia" w:cs="Georgia"/>
          <w:color w:val="000000"/>
          <w:sz w:val="24"/>
          <w:szCs w:val="24"/>
        </w:rPr>
      </w:pPr>
      <w:r w:rsidRPr="00D47C7E">
        <w:rPr>
          <w:rFonts w:ascii="Georgia" w:eastAsiaTheme="minorHAnsi" w:hAnsi="Georgia" w:cs="Georgia"/>
          <w:color w:val="000000"/>
          <w:sz w:val="24"/>
          <w:szCs w:val="24"/>
        </w:rPr>
        <w:t xml:space="preserve">(3) We are liable to pay the guarantee amount or any part thereof under this Bank Guarantee only upon service of a written claim or demand by you on or before ………….. </w:t>
      </w:r>
    </w:p>
    <w:p w:rsidR="00D47C7E" w:rsidRPr="00D47C7E" w:rsidRDefault="00D47C7E" w:rsidP="00D47C7E">
      <w:pPr>
        <w:autoSpaceDE w:val="0"/>
        <w:autoSpaceDN w:val="0"/>
        <w:adjustRightInd w:val="0"/>
        <w:spacing w:after="0" w:line="360" w:lineRule="auto"/>
        <w:jc w:val="both"/>
        <w:rPr>
          <w:rFonts w:ascii="Georgia" w:eastAsiaTheme="minorHAnsi" w:hAnsi="Georgia" w:cs="Georgia"/>
          <w:color w:val="000000"/>
          <w:sz w:val="24"/>
          <w:szCs w:val="24"/>
        </w:rPr>
      </w:pPr>
    </w:p>
    <w:p w:rsidR="00D47C7E" w:rsidRDefault="00D47C7E" w:rsidP="00D47C7E">
      <w:pPr>
        <w:spacing w:after="160" w:line="360" w:lineRule="auto"/>
        <w:jc w:val="both"/>
        <w:rPr>
          <w:rFonts w:ascii="Georgia" w:eastAsiaTheme="minorHAnsi" w:hAnsi="Georgia" w:cs="Georgia"/>
          <w:color w:val="000000"/>
          <w:sz w:val="24"/>
          <w:szCs w:val="24"/>
        </w:rPr>
      </w:pPr>
      <w:r w:rsidRPr="00D47C7E">
        <w:rPr>
          <w:rFonts w:ascii="Georgia" w:eastAsiaTheme="minorHAnsi" w:hAnsi="Georgia" w:cs="Georgia"/>
          <w:color w:val="000000"/>
          <w:sz w:val="24"/>
          <w:szCs w:val="24"/>
        </w:rPr>
        <w:t>In witness whereof the Bank, through its authorised officer, has set its hand and stamp on this…………….day of…………..201</w:t>
      </w:r>
      <w:r w:rsidR="00E1525C">
        <w:rPr>
          <w:rFonts w:ascii="Georgia" w:eastAsiaTheme="minorHAnsi" w:hAnsi="Georgia" w:cs="Georgia"/>
          <w:color w:val="000000"/>
          <w:sz w:val="24"/>
          <w:szCs w:val="24"/>
        </w:rPr>
        <w:t>8</w:t>
      </w:r>
      <w:r w:rsidRPr="00D47C7E">
        <w:rPr>
          <w:rFonts w:ascii="Georgia" w:eastAsiaTheme="minorHAnsi" w:hAnsi="Georgia" w:cs="Georgia"/>
          <w:color w:val="000000"/>
          <w:sz w:val="24"/>
          <w:szCs w:val="24"/>
        </w:rPr>
        <w:t xml:space="preserve">……….at………… </w:t>
      </w:r>
    </w:p>
    <w:p w:rsidR="00D47C7E" w:rsidRDefault="00D47C7E" w:rsidP="00D47C7E">
      <w:pPr>
        <w:spacing w:after="160" w:line="360" w:lineRule="auto"/>
        <w:jc w:val="both"/>
        <w:rPr>
          <w:rFonts w:ascii="Georgia" w:eastAsiaTheme="minorHAnsi" w:hAnsi="Georgia" w:cs="Georgia"/>
          <w:b/>
          <w:bCs/>
          <w:color w:val="000000"/>
          <w:sz w:val="24"/>
          <w:szCs w:val="24"/>
        </w:rPr>
      </w:pPr>
      <w:r w:rsidRPr="00D47C7E">
        <w:rPr>
          <w:rFonts w:ascii="Georgia" w:eastAsiaTheme="minorHAnsi" w:hAnsi="Georgia" w:cs="Georgia"/>
          <w:b/>
          <w:bCs/>
          <w:color w:val="000000"/>
          <w:sz w:val="24"/>
          <w:szCs w:val="24"/>
        </w:rPr>
        <w:t xml:space="preserve">WITNESS </w:t>
      </w:r>
    </w:p>
    <w:p w:rsidR="00D47C7E" w:rsidRDefault="00D47C7E" w:rsidP="00D47C7E">
      <w:pPr>
        <w:spacing w:after="160" w:line="360" w:lineRule="auto"/>
        <w:jc w:val="both"/>
        <w:rPr>
          <w:rFonts w:ascii="Georgia" w:eastAsiaTheme="minorHAnsi" w:hAnsi="Georgia" w:cs="Georgia"/>
          <w:color w:val="000000"/>
          <w:sz w:val="24"/>
          <w:szCs w:val="24"/>
        </w:rPr>
      </w:pPr>
      <w:r w:rsidRPr="00D47C7E">
        <w:rPr>
          <w:rFonts w:ascii="Georgia" w:eastAsiaTheme="minorHAnsi" w:hAnsi="Georgia" w:cs="Georgia"/>
          <w:color w:val="000000"/>
          <w:sz w:val="24"/>
          <w:szCs w:val="24"/>
        </w:rPr>
        <w:t xml:space="preserve">………………….………. </w:t>
      </w:r>
      <w:r w:rsidR="005D61FA">
        <w:rPr>
          <w:rFonts w:ascii="Georgia" w:eastAsiaTheme="minorHAnsi" w:hAnsi="Georgia" w:cs="Georgia"/>
          <w:color w:val="000000"/>
          <w:sz w:val="24"/>
          <w:szCs w:val="24"/>
        </w:rPr>
        <w:tab/>
      </w:r>
      <w:r w:rsidR="005D61FA">
        <w:rPr>
          <w:rFonts w:ascii="Georgia" w:eastAsiaTheme="minorHAnsi" w:hAnsi="Georgia" w:cs="Georgia"/>
          <w:color w:val="000000"/>
          <w:sz w:val="24"/>
          <w:szCs w:val="24"/>
        </w:rPr>
        <w:tab/>
      </w:r>
      <w:r w:rsidR="005D61FA">
        <w:rPr>
          <w:rFonts w:ascii="Georgia" w:eastAsiaTheme="minorHAnsi" w:hAnsi="Georgia" w:cs="Georgia"/>
          <w:color w:val="000000"/>
          <w:sz w:val="24"/>
          <w:szCs w:val="24"/>
        </w:rPr>
        <w:tab/>
      </w:r>
      <w:r w:rsidR="005D61FA">
        <w:rPr>
          <w:rFonts w:ascii="Georgia" w:eastAsiaTheme="minorHAnsi" w:hAnsi="Georgia" w:cs="Georgia"/>
          <w:color w:val="000000"/>
          <w:sz w:val="24"/>
          <w:szCs w:val="24"/>
        </w:rPr>
        <w:tab/>
      </w:r>
      <w:r w:rsidR="005D61FA">
        <w:rPr>
          <w:rFonts w:ascii="Georgia" w:eastAsiaTheme="minorHAnsi" w:hAnsi="Georgia" w:cs="Georgia"/>
          <w:color w:val="000000"/>
          <w:sz w:val="24"/>
          <w:szCs w:val="24"/>
        </w:rPr>
        <w:tab/>
      </w:r>
      <w:r w:rsidR="005D61FA">
        <w:rPr>
          <w:rFonts w:ascii="Georgia" w:eastAsiaTheme="minorHAnsi" w:hAnsi="Georgia" w:cs="Georgia"/>
          <w:color w:val="000000"/>
          <w:sz w:val="24"/>
          <w:szCs w:val="24"/>
        </w:rPr>
        <w:tab/>
      </w:r>
      <w:r w:rsidRPr="00D47C7E">
        <w:rPr>
          <w:rFonts w:ascii="Georgia" w:eastAsiaTheme="minorHAnsi" w:hAnsi="Georgia" w:cs="Georgia"/>
          <w:color w:val="000000"/>
          <w:sz w:val="24"/>
          <w:szCs w:val="24"/>
        </w:rPr>
        <w:t xml:space="preserve">………………..………………….……… </w:t>
      </w:r>
    </w:p>
    <w:p w:rsidR="00D47C7E" w:rsidRDefault="00D47C7E" w:rsidP="00D47C7E">
      <w:pPr>
        <w:spacing w:after="160" w:line="360" w:lineRule="auto"/>
        <w:jc w:val="both"/>
        <w:rPr>
          <w:rFonts w:ascii="Georgia" w:eastAsiaTheme="minorHAnsi" w:hAnsi="Georgia" w:cs="Georgia"/>
          <w:color w:val="000000"/>
          <w:sz w:val="24"/>
          <w:szCs w:val="24"/>
        </w:rPr>
      </w:pPr>
      <w:r w:rsidRPr="00D47C7E">
        <w:rPr>
          <w:rFonts w:ascii="Georgia" w:eastAsiaTheme="minorHAnsi" w:hAnsi="Georgia" w:cs="Georgia"/>
          <w:color w:val="000000"/>
          <w:sz w:val="24"/>
          <w:szCs w:val="24"/>
        </w:rPr>
        <w:t xml:space="preserve">(Signature) </w:t>
      </w:r>
      <w:r w:rsidR="005D61FA">
        <w:rPr>
          <w:rFonts w:ascii="Georgia" w:eastAsiaTheme="minorHAnsi" w:hAnsi="Georgia" w:cs="Georgia"/>
          <w:color w:val="000000"/>
          <w:sz w:val="24"/>
          <w:szCs w:val="24"/>
        </w:rPr>
        <w:tab/>
      </w:r>
      <w:r w:rsidR="005D61FA">
        <w:rPr>
          <w:rFonts w:ascii="Georgia" w:eastAsiaTheme="minorHAnsi" w:hAnsi="Georgia" w:cs="Georgia"/>
          <w:color w:val="000000"/>
          <w:sz w:val="24"/>
          <w:szCs w:val="24"/>
        </w:rPr>
        <w:tab/>
      </w:r>
      <w:r w:rsidR="005D61FA">
        <w:rPr>
          <w:rFonts w:ascii="Georgia" w:eastAsiaTheme="minorHAnsi" w:hAnsi="Georgia" w:cs="Georgia"/>
          <w:color w:val="000000"/>
          <w:sz w:val="24"/>
          <w:szCs w:val="24"/>
        </w:rPr>
        <w:tab/>
      </w:r>
      <w:r w:rsidR="005D61FA">
        <w:rPr>
          <w:rFonts w:ascii="Georgia" w:eastAsiaTheme="minorHAnsi" w:hAnsi="Georgia" w:cs="Georgia"/>
          <w:color w:val="000000"/>
          <w:sz w:val="24"/>
          <w:szCs w:val="24"/>
        </w:rPr>
        <w:tab/>
      </w:r>
      <w:r w:rsidR="005D61FA">
        <w:rPr>
          <w:rFonts w:ascii="Georgia" w:eastAsiaTheme="minorHAnsi" w:hAnsi="Georgia" w:cs="Georgia"/>
          <w:color w:val="000000"/>
          <w:sz w:val="24"/>
          <w:szCs w:val="24"/>
        </w:rPr>
        <w:tab/>
      </w:r>
      <w:r w:rsidR="005D61FA">
        <w:rPr>
          <w:rFonts w:ascii="Georgia" w:eastAsiaTheme="minorHAnsi" w:hAnsi="Georgia" w:cs="Georgia"/>
          <w:color w:val="000000"/>
          <w:sz w:val="24"/>
          <w:szCs w:val="24"/>
        </w:rPr>
        <w:tab/>
      </w:r>
      <w:r w:rsidR="005D61FA">
        <w:rPr>
          <w:rFonts w:ascii="Georgia" w:eastAsiaTheme="minorHAnsi" w:hAnsi="Georgia" w:cs="Georgia"/>
          <w:color w:val="000000"/>
          <w:sz w:val="24"/>
          <w:szCs w:val="24"/>
        </w:rPr>
        <w:tab/>
      </w:r>
      <w:r w:rsidRPr="00D47C7E">
        <w:rPr>
          <w:rFonts w:ascii="Georgia" w:eastAsiaTheme="minorHAnsi" w:hAnsi="Georgia" w:cs="Georgia"/>
          <w:color w:val="000000"/>
          <w:sz w:val="24"/>
          <w:szCs w:val="24"/>
        </w:rPr>
        <w:t xml:space="preserve">(Signature) </w:t>
      </w:r>
    </w:p>
    <w:p w:rsidR="00D47C7E" w:rsidRDefault="00D47C7E" w:rsidP="00D47C7E">
      <w:pPr>
        <w:spacing w:after="160" w:line="360" w:lineRule="auto"/>
        <w:jc w:val="both"/>
        <w:rPr>
          <w:rFonts w:ascii="Georgia" w:eastAsiaTheme="minorHAnsi" w:hAnsi="Georgia" w:cs="Georgia"/>
          <w:color w:val="000000"/>
          <w:sz w:val="24"/>
          <w:szCs w:val="24"/>
        </w:rPr>
      </w:pPr>
      <w:r w:rsidRPr="00D47C7E">
        <w:rPr>
          <w:rFonts w:ascii="Georgia" w:eastAsiaTheme="minorHAnsi" w:hAnsi="Georgia" w:cs="Georgia"/>
          <w:color w:val="000000"/>
          <w:sz w:val="24"/>
          <w:szCs w:val="24"/>
        </w:rPr>
        <w:t xml:space="preserve">………………………….. </w:t>
      </w:r>
      <w:r w:rsidR="005D61FA">
        <w:rPr>
          <w:rFonts w:ascii="Georgia" w:eastAsiaTheme="minorHAnsi" w:hAnsi="Georgia" w:cs="Georgia"/>
          <w:color w:val="000000"/>
          <w:sz w:val="24"/>
          <w:szCs w:val="24"/>
        </w:rPr>
        <w:tab/>
      </w:r>
      <w:r w:rsidR="005D61FA">
        <w:rPr>
          <w:rFonts w:ascii="Georgia" w:eastAsiaTheme="minorHAnsi" w:hAnsi="Georgia" w:cs="Georgia"/>
          <w:color w:val="000000"/>
          <w:sz w:val="24"/>
          <w:szCs w:val="24"/>
        </w:rPr>
        <w:tab/>
      </w:r>
      <w:r w:rsidR="005D61FA">
        <w:rPr>
          <w:rFonts w:ascii="Georgia" w:eastAsiaTheme="minorHAnsi" w:hAnsi="Georgia" w:cs="Georgia"/>
          <w:color w:val="000000"/>
          <w:sz w:val="24"/>
          <w:szCs w:val="24"/>
        </w:rPr>
        <w:tab/>
      </w:r>
      <w:r w:rsidR="005D61FA">
        <w:rPr>
          <w:rFonts w:ascii="Georgia" w:eastAsiaTheme="minorHAnsi" w:hAnsi="Georgia" w:cs="Georgia"/>
          <w:color w:val="000000"/>
          <w:sz w:val="24"/>
          <w:szCs w:val="24"/>
        </w:rPr>
        <w:tab/>
      </w:r>
      <w:r w:rsidR="005D61FA">
        <w:rPr>
          <w:rFonts w:ascii="Georgia" w:eastAsiaTheme="minorHAnsi" w:hAnsi="Georgia" w:cs="Georgia"/>
          <w:color w:val="000000"/>
          <w:sz w:val="24"/>
          <w:szCs w:val="24"/>
        </w:rPr>
        <w:tab/>
      </w:r>
      <w:r w:rsidR="005D61FA">
        <w:rPr>
          <w:rFonts w:ascii="Georgia" w:eastAsiaTheme="minorHAnsi" w:hAnsi="Georgia" w:cs="Georgia"/>
          <w:color w:val="000000"/>
          <w:sz w:val="24"/>
          <w:szCs w:val="24"/>
        </w:rPr>
        <w:tab/>
      </w:r>
      <w:r w:rsidRPr="00D47C7E">
        <w:rPr>
          <w:rFonts w:ascii="Georgia" w:eastAsiaTheme="minorHAnsi" w:hAnsi="Georgia" w:cs="Georgia"/>
          <w:color w:val="000000"/>
          <w:sz w:val="24"/>
          <w:szCs w:val="24"/>
        </w:rPr>
        <w:t xml:space="preserve">………………....……………………….. (Name) </w:t>
      </w:r>
      <w:r w:rsidR="005D61FA">
        <w:rPr>
          <w:rFonts w:ascii="Georgia" w:eastAsiaTheme="minorHAnsi" w:hAnsi="Georgia" w:cs="Georgia"/>
          <w:color w:val="000000"/>
          <w:sz w:val="24"/>
          <w:szCs w:val="24"/>
        </w:rPr>
        <w:tab/>
      </w:r>
      <w:r w:rsidR="005D61FA">
        <w:rPr>
          <w:rFonts w:ascii="Georgia" w:eastAsiaTheme="minorHAnsi" w:hAnsi="Georgia" w:cs="Georgia"/>
          <w:color w:val="000000"/>
          <w:sz w:val="24"/>
          <w:szCs w:val="24"/>
        </w:rPr>
        <w:tab/>
      </w:r>
      <w:r w:rsidR="005D61FA">
        <w:rPr>
          <w:rFonts w:ascii="Georgia" w:eastAsiaTheme="minorHAnsi" w:hAnsi="Georgia" w:cs="Georgia"/>
          <w:color w:val="000000"/>
          <w:sz w:val="24"/>
          <w:szCs w:val="24"/>
        </w:rPr>
        <w:tab/>
      </w:r>
      <w:r w:rsidR="005D61FA">
        <w:rPr>
          <w:rFonts w:ascii="Georgia" w:eastAsiaTheme="minorHAnsi" w:hAnsi="Georgia" w:cs="Georgia"/>
          <w:color w:val="000000"/>
          <w:sz w:val="24"/>
          <w:szCs w:val="24"/>
        </w:rPr>
        <w:tab/>
      </w:r>
      <w:r w:rsidR="005D61FA">
        <w:rPr>
          <w:rFonts w:ascii="Georgia" w:eastAsiaTheme="minorHAnsi" w:hAnsi="Georgia" w:cs="Georgia"/>
          <w:color w:val="000000"/>
          <w:sz w:val="24"/>
          <w:szCs w:val="24"/>
        </w:rPr>
        <w:tab/>
      </w:r>
      <w:r w:rsidR="005D61FA">
        <w:rPr>
          <w:rFonts w:ascii="Georgia" w:eastAsiaTheme="minorHAnsi" w:hAnsi="Georgia" w:cs="Georgia"/>
          <w:color w:val="000000"/>
          <w:sz w:val="24"/>
          <w:szCs w:val="24"/>
        </w:rPr>
        <w:tab/>
      </w:r>
      <w:r w:rsidR="005D61FA">
        <w:rPr>
          <w:rFonts w:ascii="Georgia" w:eastAsiaTheme="minorHAnsi" w:hAnsi="Georgia" w:cs="Georgia"/>
          <w:color w:val="000000"/>
          <w:sz w:val="24"/>
          <w:szCs w:val="24"/>
        </w:rPr>
        <w:tab/>
      </w:r>
      <w:r w:rsidRPr="00D47C7E">
        <w:rPr>
          <w:rFonts w:ascii="Georgia" w:eastAsiaTheme="minorHAnsi" w:hAnsi="Georgia" w:cs="Georgia"/>
          <w:color w:val="000000"/>
          <w:sz w:val="24"/>
          <w:szCs w:val="24"/>
        </w:rPr>
        <w:t xml:space="preserve">(Name) </w:t>
      </w:r>
    </w:p>
    <w:p w:rsidR="00D47C7E" w:rsidRDefault="00D47C7E" w:rsidP="00D47C7E">
      <w:pPr>
        <w:spacing w:after="160" w:line="360" w:lineRule="auto"/>
        <w:ind w:left="5040" w:firstLine="720"/>
        <w:jc w:val="both"/>
        <w:rPr>
          <w:rFonts w:ascii="Georgia" w:eastAsiaTheme="minorHAnsi" w:hAnsi="Georgia" w:cs="Georgia"/>
          <w:color w:val="000000"/>
          <w:sz w:val="24"/>
          <w:szCs w:val="24"/>
        </w:rPr>
      </w:pPr>
      <w:r w:rsidRPr="00D47C7E">
        <w:rPr>
          <w:rFonts w:ascii="Georgia" w:eastAsiaTheme="minorHAnsi" w:hAnsi="Georgia" w:cs="Georgia"/>
          <w:color w:val="000000"/>
          <w:sz w:val="24"/>
          <w:szCs w:val="24"/>
        </w:rPr>
        <w:t xml:space="preserve">……………………… </w:t>
      </w:r>
    </w:p>
    <w:p w:rsidR="00D47C7E" w:rsidRDefault="00D47C7E" w:rsidP="00D47C7E">
      <w:pPr>
        <w:spacing w:after="160" w:line="360" w:lineRule="auto"/>
        <w:ind w:left="5760" w:hanging="5760"/>
        <w:jc w:val="both"/>
        <w:rPr>
          <w:rFonts w:ascii="Georgia" w:eastAsiaTheme="minorHAnsi" w:hAnsi="Georgia" w:cs="Georgia"/>
          <w:color w:val="000000"/>
          <w:sz w:val="24"/>
          <w:szCs w:val="24"/>
        </w:rPr>
      </w:pPr>
      <w:r w:rsidRPr="00D47C7E">
        <w:rPr>
          <w:rFonts w:ascii="Georgia" w:eastAsiaTheme="minorHAnsi" w:hAnsi="Georgia" w:cs="Georgia"/>
          <w:color w:val="000000"/>
          <w:sz w:val="24"/>
          <w:szCs w:val="24"/>
        </w:rPr>
        <w:t xml:space="preserve">(Official Address) </w:t>
      </w:r>
      <w:r w:rsidR="005D61FA">
        <w:rPr>
          <w:rFonts w:ascii="Georgia" w:eastAsiaTheme="minorHAnsi" w:hAnsi="Georgia" w:cs="Georgia"/>
          <w:color w:val="000000"/>
          <w:sz w:val="24"/>
          <w:szCs w:val="24"/>
        </w:rPr>
        <w:tab/>
      </w:r>
      <w:r w:rsidRPr="00D47C7E">
        <w:rPr>
          <w:rFonts w:ascii="Georgia" w:eastAsiaTheme="minorHAnsi" w:hAnsi="Georgia" w:cs="Georgia"/>
          <w:color w:val="000000"/>
          <w:sz w:val="24"/>
          <w:szCs w:val="24"/>
        </w:rPr>
        <w:t xml:space="preserve">(Designation with Bank Stamp) Attorney as per Power of Attorney </w:t>
      </w:r>
    </w:p>
    <w:p w:rsidR="00D47C7E" w:rsidRDefault="00D47C7E" w:rsidP="00D47C7E">
      <w:pPr>
        <w:spacing w:after="160" w:line="360" w:lineRule="auto"/>
        <w:ind w:left="5760"/>
        <w:jc w:val="both"/>
        <w:rPr>
          <w:rFonts w:ascii="Georgia" w:eastAsiaTheme="majorEastAsia" w:hAnsi="Georgia" w:cstheme="majorBidi"/>
          <w:b/>
          <w:bCs/>
          <w:color w:val="5B9BD5" w:themeColor="accent1"/>
          <w:sz w:val="24"/>
          <w:szCs w:val="24"/>
        </w:rPr>
      </w:pPr>
      <w:r w:rsidRPr="00D47C7E">
        <w:rPr>
          <w:rFonts w:ascii="Georgia" w:eastAsiaTheme="minorHAnsi" w:hAnsi="Georgia" w:cs="Georgia"/>
          <w:color w:val="000000"/>
          <w:sz w:val="24"/>
          <w:szCs w:val="24"/>
        </w:rPr>
        <w:t xml:space="preserve">No……………. Dated……………………………… </w:t>
      </w:r>
      <w:bookmarkStart w:id="472" w:name="_Appendix_C_–"/>
      <w:bookmarkEnd w:id="472"/>
      <w:r w:rsidRPr="00D47C7E">
        <w:rPr>
          <w:rFonts w:ascii="Georgia" w:hAnsi="Georgia"/>
          <w:sz w:val="24"/>
          <w:szCs w:val="24"/>
        </w:rPr>
        <w:br w:type="page"/>
      </w:r>
    </w:p>
    <w:p w:rsidR="00E83ED1" w:rsidRPr="00781A73" w:rsidRDefault="00E83ED1" w:rsidP="00EA65DD">
      <w:pPr>
        <w:pStyle w:val="Heading2"/>
        <w:numPr>
          <w:ilvl w:val="1"/>
          <w:numId w:val="73"/>
        </w:numPr>
        <w:rPr>
          <w:sz w:val="24"/>
        </w:rPr>
      </w:pPr>
      <w:bookmarkStart w:id="473" w:name="_Toc500411482"/>
      <w:r w:rsidRPr="00781A73">
        <w:rPr>
          <w:sz w:val="24"/>
        </w:rPr>
        <w:t xml:space="preserve">Appendix </w:t>
      </w:r>
      <w:r w:rsidR="00E275F1" w:rsidRPr="00781A73">
        <w:rPr>
          <w:sz w:val="24"/>
        </w:rPr>
        <w:t>B</w:t>
      </w:r>
      <w:r w:rsidR="007A4AF5" w:rsidRPr="00781A73">
        <w:rPr>
          <w:sz w:val="24"/>
        </w:rPr>
        <w:t xml:space="preserve"> – Bid Security /Earnest Money Deposit Form</w:t>
      </w:r>
      <w:bookmarkEnd w:id="473"/>
    </w:p>
    <w:p w:rsidR="00D47C7E" w:rsidRDefault="00915CD0" w:rsidP="00D47C7E">
      <w:pPr>
        <w:autoSpaceDE w:val="0"/>
        <w:autoSpaceDN w:val="0"/>
        <w:adjustRightInd w:val="0"/>
        <w:spacing w:after="0" w:line="240" w:lineRule="auto"/>
        <w:jc w:val="center"/>
        <w:rPr>
          <w:rFonts w:ascii="Georgia" w:eastAsiaTheme="minorHAnsi" w:hAnsi="Georgia" w:cs="Georgia"/>
          <w:color w:val="000000"/>
        </w:rPr>
      </w:pPr>
      <w:r w:rsidRPr="005A1179">
        <w:rPr>
          <w:rFonts w:ascii="Georgia" w:eastAsiaTheme="minorHAnsi" w:hAnsi="Georgia" w:cs="Georgia"/>
          <w:b/>
          <w:bCs/>
          <w:color w:val="000000"/>
        </w:rPr>
        <w:t xml:space="preserve">(To be stamped in accordance with Stamp Act) </w:t>
      </w:r>
    </w:p>
    <w:p w:rsidR="00915CD0" w:rsidRDefault="00915CD0" w:rsidP="00915CD0">
      <w:pPr>
        <w:tabs>
          <w:tab w:val="left" w:pos="1701"/>
        </w:tabs>
        <w:spacing w:line="360" w:lineRule="auto"/>
        <w:rPr>
          <w:rFonts w:ascii="Georgia" w:hAnsi="Georgia"/>
          <w:sz w:val="24"/>
          <w:szCs w:val="24"/>
        </w:rPr>
      </w:pPr>
      <w:r w:rsidRPr="005A1179">
        <w:rPr>
          <w:rFonts w:ascii="Georgia" w:eastAsiaTheme="minorHAnsi" w:hAnsi="Georgia" w:cs="Georgia"/>
          <w:b/>
          <w:bCs/>
          <w:color w:val="000000"/>
        </w:rPr>
        <w:t>The non-judicial stamp paper should be in the name of issuing Bank</w:t>
      </w:r>
    </w:p>
    <w:p w:rsidR="00915CD0" w:rsidRDefault="00915CD0" w:rsidP="00915CD0">
      <w:pPr>
        <w:tabs>
          <w:tab w:val="left" w:pos="1701"/>
        </w:tabs>
        <w:spacing w:line="360" w:lineRule="auto"/>
        <w:rPr>
          <w:b/>
          <w:bCs/>
        </w:rPr>
      </w:pPr>
      <w:r>
        <w:rPr>
          <w:b/>
          <w:bCs/>
        </w:rPr>
        <w:t xml:space="preserve">Ref……………….. </w:t>
      </w:r>
      <w:r>
        <w:rPr>
          <w:b/>
          <w:bCs/>
        </w:rPr>
        <w:tab/>
      </w:r>
      <w:r>
        <w:rPr>
          <w:b/>
          <w:bCs/>
        </w:rPr>
        <w:tab/>
      </w:r>
      <w:r>
        <w:rPr>
          <w:b/>
          <w:bCs/>
        </w:rPr>
        <w:tab/>
      </w:r>
      <w:r>
        <w:rPr>
          <w:b/>
          <w:bCs/>
        </w:rPr>
        <w:tab/>
      </w:r>
      <w:r>
        <w:rPr>
          <w:b/>
          <w:bCs/>
        </w:rPr>
        <w:tab/>
        <w:t>Bank Guarantee No…………………......</w:t>
      </w:r>
    </w:p>
    <w:p w:rsidR="00915CD0" w:rsidRDefault="009E78D1" w:rsidP="00915CD0">
      <w:pPr>
        <w:tabs>
          <w:tab w:val="left" w:pos="1701"/>
        </w:tabs>
        <w:spacing w:line="360" w:lineRule="auto"/>
        <w:rPr>
          <w:b/>
          <w:bCs/>
        </w:rPr>
      </w:pPr>
      <w:r>
        <w:rPr>
          <w:b/>
          <w:bCs/>
        </w:rPr>
        <w:tab/>
      </w:r>
      <w:r>
        <w:rPr>
          <w:b/>
          <w:bCs/>
        </w:rPr>
        <w:tab/>
      </w:r>
      <w:r>
        <w:rPr>
          <w:b/>
          <w:bCs/>
        </w:rPr>
        <w:tab/>
      </w:r>
      <w:r>
        <w:rPr>
          <w:b/>
          <w:bCs/>
        </w:rPr>
        <w:tab/>
      </w:r>
      <w:r>
        <w:rPr>
          <w:b/>
          <w:bCs/>
        </w:rPr>
        <w:tab/>
      </w:r>
      <w:r w:rsidR="00915CD0">
        <w:rPr>
          <w:b/>
          <w:bCs/>
        </w:rPr>
        <w:t xml:space="preserve"> Date………………………………………... </w:t>
      </w:r>
    </w:p>
    <w:p w:rsidR="00DC1E3D" w:rsidRPr="00781A73" w:rsidRDefault="00DC1E3D" w:rsidP="00DC1E3D">
      <w:pPr>
        <w:spacing w:after="0" w:line="360" w:lineRule="auto"/>
        <w:rPr>
          <w:rFonts w:ascii="Georgia" w:hAnsi="Georgia" w:cstheme="minorHAnsi"/>
          <w:b/>
          <w:sz w:val="20"/>
          <w:szCs w:val="24"/>
        </w:rPr>
      </w:pPr>
      <w:r w:rsidRPr="00781A73">
        <w:rPr>
          <w:rFonts w:ascii="Georgia" w:hAnsi="Georgia" w:cstheme="minorHAnsi"/>
          <w:b/>
          <w:sz w:val="20"/>
          <w:szCs w:val="24"/>
        </w:rPr>
        <w:t>The Deputy Director General (Technology),</w:t>
      </w:r>
    </w:p>
    <w:p w:rsidR="00DC1E3D" w:rsidRPr="00781A73" w:rsidRDefault="00DC1E3D" w:rsidP="00DC1E3D">
      <w:pPr>
        <w:spacing w:after="0" w:line="360" w:lineRule="auto"/>
        <w:rPr>
          <w:rFonts w:ascii="Georgia" w:hAnsi="Georgia" w:cstheme="minorHAnsi"/>
          <w:b/>
          <w:sz w:val="20"/>
          <w:szCs w:val="24"/>
        </w:rPr>
      </w:pPr>
      <w:r w:rsidRPr="00781A73">
        <w:rPr>
          <w:rFonts w:ascii="Georgia" w:hAnsi="Georgia" w:cstheme="minorHAnsi"/>
          <w:b/>
          <w:sz w:val="20"/>
          <w:szCs w:val="24"/>
        </w:rPr>
        <w:t>Unique Identification Authority of India (UIDAI),</w:t>
      </w:r>
    </w:p>
    <w:p w:rsidR="00835D02" w:rsidRDefault="00DC1E3D">
      <w:pPr>
        <w:spacing w:after="0" w:line="360" w:lineRule="auto"/>
        <w:rPr>
          <w:rFonts w:ascii="Georgia" w:hAnsi="Georgia" w:cstheme="minorHAnsi"/>
          <w:b/>
          <w:sz w:val="20"/>
          <w:szCs w:val="24"/>
        </w:rPr>
      </w:pPr>
      <w:r w:rsidRPr="00781A73">
        <w:rPr>
          <w:rFonts w:ascii="Georgia" w:hAnsi="Georgia" w:cstheme="minorHAnsi"/>
          <w:b/>
          <w:sz w:val="20"/>
          <w:szCs w:val="24"/>
        </w:rPr>
        <w:t>Tower II, 3</w:t>
      </w:r>
      <w:r w:rsidRPr="00781A73">
        <w:rPr>
          <w:rFonts w:ascii="Georgia" w:hAnsi="Georgia" w:cstheme="minorHAnsi"/>
          <w:b/>
          <w:sz w:val="20"/>
          <w:szCs w:val="24"/>
          <w:vertAlign w:val="superscript"/>
        </w:rPr>
        <w:t>rd</w:t>
      </w:r>
      <w:r w:rsidRPr="00781A73">
        <w:rPr>
          <w:rFonts w:ascii="Georgia" w:hAnsi="Georgia" w:cstheme="minorHAnsi"/>
          <w:b/>
          <w:sz w:val="20"/>
          <w:szCs w:val="24"/>
        </w:rPr>
        <w:t xml:space="preserve"> Floor,</w:t>
      </w:r>
    </w:p>
    <w:p w:rsidR="00835D02" w:rsidRDefault="00DC1E3D">
      <w:pPr>
        <w:spacing w:after="0" w:line="360" w:lineRule="auto"/>
        <w:rPr>
          <w:rFonts w:ascii="Georgia" w:hAnsi="Georgia" w:cstheme="minorHAnsi"/>
          <w:b/>
          <w:sz w:val="20"/>
          <w:szCs w:val="24"/>
        </w:rPr>
      </w:pPr>
      <w:r w:rsidRPr="00781A73">
        <w:rPr>
          <w:rFonts w:ascii="Georgia" w:hAnsi="Georgia" w:cstheme="minorHAnsi"/>
          <w:b/>
          <w:sz w:val="20"/>
          <w:szCs w:val="24"/>
        </w:rPr>
        <w:t>Jeevan Bharati Building,</w:t>
      </w:r>
    </w:p>
    <w:p w:rsidR="00835D02" w:rsidRDefault="00DC1E3D">
      <w:pPr>
        <w:spacing w:after="0" w:line="360" w:lineRule="auto"/>
        <w:rPr>
          <w:rFonts w:ascii="Georgia" w:hAnsi="Georgia" w:cstheme="minorHAnsi"/>
          <w:b/>
          <w:sz w:val="20"/>
          <w:szCs w:val="24"/>
        </w:rPr>
      </w:pPr>
      <w:r w:rsidRPr="00781A73">
        <w:rPr>
          <w:rFonts w:ascii="Georgia" w:hAnsi="Georgia" w:cstheme="minorHAnsi"/>
          <w:b/>
          <w:sz w:val="20"/>
          <w:szCs w:val="24"/>
        </w:rPr>
        <w:t>Connaught Place,</w:t>
      </w:r>
    </w:p>
    <w:p w:rsidR="00DC1E3D" w:rsidRDefault="00DC1E3D" w:rsidP="00915CD0">
      <w:pPr>
        <w:autoSpaceDE w:val="0"/>
        <w:autoSpaceDN w:val="0"/>
        <w:adjustRightInd w:val="0"/>
        <w:spacing w:after="0" w:line="360" w:lineRule="auto"/>
        <w:rPr>
          <w:rFonts w:ascii="Georgia" w:hAnsi="Georgia" w:cstheme="minorHAnsi"/>
          <w:b/>
          <w:sz w:val="20"/>
          <w:szCs w:val="24"/>
        </w:rPr>
      </w:pPr>
      <w:r w:rsidRPr="00781A73">
        <w:rPr>
          <w:rFonts w:ascii="Georgia" w:hAnsi="Georgia" w:cstheme="minorHAnsi"/>
          <w:b/>
          <w:sz w:val="20"/>
          <w:szCs w:val="24"/>
        </w:rPr>
        <w:t>New Delhi – 110001.</w:t>
      </w:r>
    </w:p>
    <w:p w:rsidR="00915CD0" w:rsidRDefault="00915CD0" w:rsidP="00915CD0">
      <w:pPr>
        <w:autoSpaceDE w:val="0"/>
        <w:autoSpaceDN w:val="0"/>
        <w:adjustRightInd w:val="0"/>
        <w:spacing w:after="0" w:line="360" w:lineRule="auto"/>
        <w:rPr>
          <w:rFonts w:ascii="Georgia" w:eastAsiaTheme="minorHAnsi" w:hAnsi="Georgia" w:cs="Georgia"/>
          <w:color w:val="000000"/>
          <w:sz w:val="24"/>
          <w:szCs w:val="24"/>
        </w:rPr>
      </w:pPr>
    </w:p>
    <w:p w:rsidR="00915CD0" w:rsidRDefault="00915CD0" w:rsidP="00915CD0">
      <w:pPr>
        <w:autoSpaceDE w:val="0"/>
        <w:autoSpaceDN w:val="0"/>
        <w:adjustRightInd w:val="0"/>
        <w:spacing w:after="0" w:line="360" w:lineRule="auto"/>
        <w:jc w:val="both"/>
        <w:rPr>
          <w:rFonts w:ascii="Georgia" w:eastAsiaTheme="minorHAnsi" w:hAnsi="Georgia" w:cs="Georgia"/>
          <w:color w:val="000000"/>
          <w:sz w:val="24"/>
          <w:szCs w:val="24"/>
        </w:rPr>
      </w:pPr>
      <w:r w:rsidRPr="007D6938">
        <w:rPr>
          <w:rFonts w:ascii="Georgia" w:eastAsiaTheme="minorHAnsi" w:hAnsi="Georgia" w:cs="Georgia"/>
          <w:color w:val="000000"/>
          <w:sz w:val="24"/>
          <w:szCs w:val="24"/>
        </w:rPr>
        <w:t xml:space="preserve">In accordance with Invitation to Bid for </w:t>
      </w:r>
      <w:r w:rsidRPr="007D6938">
        <w:rPr>
          <w:rFonts w:ascii="Georgia" w:eastAsiaTheme="minorHAnsi" w:hAnsi="Georgia" w:cs="Georgia"/>
          <w:b/>
          <w:bCs/>
          <w:color w:val="000000"/>
          <w:sz w:val="24"/>
          <w:szCs w:val="24"/>
        </w:rPr>
        <w:t>“________________________________ ___________________________________________</w:t>
      </w:r>
      <w:r w:rsidRPr="007D6938">
        <w:rPr>
          <w:rFonts w:ascii="Georgia" w:eastAsiaTheme="minorHAnsi" w:hAnsi="Georgia" w:cs="Georgia"/>
          <w:i/>
          <w:iCs/>
          <w:color w:val="000000"/>
          <w:sz w:val="24"/>
          <w:szCs w:val="24"/>
        </w:rPr>
        <w:t>[RFP Name]</w:t>
      </w:r>
      <w:r w:rsidRPr="007D6938">
        <w:rPr>
          <w:rFonts w:ascii="Georgia" w:eastAsiaTheme="minorHAnsi" w:hAnsi="Georgia" w:cs="Georgia"/>
          <w:b/>
          <w:bCs/>
          <w:color w:val="000000"/>
          <w:sz w:val="24"/>
          <w:szCs w:val="24"/>
        </w:rPr>
        <w:t xml:space="preserve">” </w:t>
      </w:r>
      <w:r w:rsidRPr="007D6938">
        <w:rPr>
          <w:rFonts w:ascii="Georgia" w:eastAsiaTheme="minorHAnsi" w:hAnsi="Georgia" w:cs="Georgia"/>
          <w:color w:val="000000"/>
          <w:sz w:val="24"/>
          <w:szCs w:val="24"/>
        </w:rPr>
        <w:t>under your Specification No………………………. M/s………………….. having its Registered/Head Office at……………………… (hereinafter called the „Bidder</w:t>
      </w:r>
      <w:r w:rsidRPr="007D6938">
        <w:rPr>
          <w:rFonts w:ascii="Georgia" w:eastAsiaTheme="minorHAnsi" w:hAnsi="Times New Roman" w:cs="Times New Roman"/>
          <w:color w:val="000000"/>
          <w:sz w:val="24"/>
          <w:szCs w:val="24"/>
        </w:rPr>
        <w:t>‟</w:t>
      </w:r>
      <w:r w:rsidRPr="007D6938">
        <w:rPr>
          <w:rFonts w:ascii="Georgia" w:eastAsiaTheme="minorHAnsi" w:hAnsi="Georgia" w:cs="Georgia"/>
          <w:color w:val="000000"/>
          <w:sz w:val="24"/>
          <w:szCs w:val="24"/>
        </w:rPr>
        <w:t xml:space="preserve">) wish to participate in the said Bid or……………………….. and you, as a special favour have agreed to accept an irrevocable and unconditional Bank Guarantee for an amount of………………… valid upto ……………… on behalf of Bidder in lieu of the Bid deposit required to be made by the Bidder, as a condition precedent for participation in the said Bid. </w:t>
      </w:r>
    </w:p>
    <w:p w:rsidR="00915CD0" w:rsidRDefault="00915CD0" w:rsidP="00915CD0">
      <w:pPr>
        <w:autoSpaceDE w:val="0"/>
        <w:autoSpaceDN w:val="0"/>
        <w:adjustRightInd w:val="0"/>
        <w:spacing w:after="0" w:line="360" w:lineRule="auto"/>
        <w:jc w:val="both"/>
        <w:rPr>
          <w:rFonts w:ascii="Georgia" w:eastAsiaTheme="minorHAnsi" w:hAnsi="Georgia" w:cs="Georgia"/>
          <w:color w:val="000000"/>
          <w:sz w:val="24"/>
          <w:szCs w:val="24"/>
        </w:rPr>
      </w:pPr>
    </w:p>
    <w:p w:rsidR="00915CD0" w:rsidRDefault="00915CD0" w:rsidP="00915CD0">
      <w:pPr>
        <w:autoSpaceDE w:val="0"/>
        <w:autoSpaceDN w:val="0"/>
        <w:adjustRightInd w:val="0"/>
        <w:spacing w:after="0" w:line="360" w:lineRule="auto"/>
        <w:jc w:val="both"/>
        <w:rPr>
          <w:rFonts w:ascii="Georgia" w:eastAsiaTheme="minorHAnsi" w:hAnsi="Georgia" w:cs="Georgia"/>
          <w:color w:val="000000"/>
          <w:sz w:val="24"/>
          <w:szCs w:val="24"/>
        </w:rPr>
      </w:pPr>
      <w:r w:rsidRPr="007D6938">
        <w:rPr>
          <w:rFonts w:ascii="Georgia" w:eastAsiaTheme="minorHAnsi" w:hAnsi="Georgia" w:cs="Georgia"/>
          <w:color w:val="000000"/>
          <w:sz w:val="24"/>
          <w:szCs w:val="24"/>
        </w:rPr>
        <w:t>2. We, the …………………. Bank at ……………… (local address) having our Head office at ……………………….. guarantee and undertake to pay immediately on demand by Unique Identification Authority of India, Ministry of Electronics &amp; Information Technology, Government of India on behalf of the UIDAI acting through CEO, UIDAI, the amount of …………………………………………………….. (in words &amp; figures) without any reservation, protest, demur and recourse. Any such demand made by said „Owner</w:t>
      </w:r>
      <w:r w:rsidRPr="007D6938">
        <w:rPr>
          <w:rFonts w:ascii="Georgia" w:eastAsiaTheme="minorHAnsi" w:hAnsi="Times New Roman" w:cs="Times New Roman"/>
          <w:color w:val="000000"/>
          <w:sz w:val="24"/>
          <w:szCs w:val="24"/>
        </w:rPr>
        <w:t>‟</w:t>
      </w:r>
      <w:r w:rsidRPr="007D6938">
        <w:rPr>
          <w:rFonts w:ascii="Georgia" w:eastAsiaTheme="minorHAnsi" w:hAnsi="Georgia" w:cs="Georgia"/>
          <w:color w:val="000000"/>
          <w:sz w:val="24"/>
          <w:szCs w:val="24"/>
        </w:rPr>
        <w:t xml:space="preserve"> shall be conclusive and binding on us irrespective of any dispute or difference raised by the Bidder. </w:t>
      </w:r>
    </w:p>
    <w:p w:rsidR="00915CD0" w:rsidRDefault="00915CD0" w:rsidP="00915CD0">
      <w:pPr>
        <w:autoSpaceDE w:val="0"/>
        <w:autoSpaceDN w:val="0"/>
        <w:adjustRightInd w:val="0"/>
        <w:spacing w:after="0" w:line="360" w:lineRule="auto"/>
        <w:jc w:val="both"/>
        <w:rPr>
          <w:rFonts w:ascii="Georgia" w:eastAsiaTheme="minorHAnsi" w:hAnsi="Georgia" w:cs="Georgia"/>
          <w:color w:val="000000"/>
          <w:sz w:val="24"/>
          <w:szCs w:val="24"/>
        </w:rPr>
      </w:pPr>
    </w:p>
    <w:p w:rsidR="00915CD0" w:rsidRDefault="00915CD0" w:rsidP="00915CD0">
      <w:pPr>
        <w:autoSpaceDE w:val="0"/>
        <w:autoSpaceDN w:val="0"/>
        <w:adjustRightInd w:val="0"/>
        <w:spacing w:after="0" w:line="360" w:lineRule="auto"/>
        <w:jc w:val="both"/>
        <w:rPr>
          <w:rFonts w:ascii="Georgia" w:eastAsiaTheme="minorHAnsi" w:hAnsi="Georgia" w:cs="Georgia"/>
          <w:color w:val="000000"/>
          <w:sz w:val="24"/>
          <w:szCs w:val="24"/>
        </w:rPr>
      </w:pPr>
      <w:r w:rsidRPr="007D6938">
        <w:rPr>
          <w:rFonts w:ascii="Georgia" w:eastAsiaTheme="minorHAnsi" w:hAnsi="Georgia" w:cs="Georgia"/>
          <w:color w:val="000000"/>
          <w:sz w:val="24"/>
          <w:szCs w:val="24"/>
        </w:rPr>
        <w:t xml:space="preserve">3. This guarantee will not be discharged due to the change in the constitution of the Bank or the Supplier(s)/Service Provider(s). </w:t>
      </w:r>
    </w:p>
    <w:p w:rsidR="00915CD0" w:rsidRDefault="00915CD0" w:rsidP="00915CD0">
      <w:pPr>
        <w:autoSpaceDE w:val="0"/>
        <w:autoSpaceDN w:val="0"/>
        <w:adjustRightInd w:val="0"/>
        <w:spacing w:after="0" w:line="360" w:lineRule="auto"/>
        <w:jc w:val="both"/>
        <w:rPr>
          <w:rFonts w:ascii="Georgia" w:eastAsiaTheme="minorHAnsi" w:hAnsi="Georgia" w:cs="Georgia"/>
          <w:color w:val="000000"/>
          <w:sz w:val="24"/>
          <w:szCs w:val="24"/>
        </w:rPr>
      </w:pPr>
    </w:p>
    <w:p w:rsidR="00915CD0" w:rsidRDefault="00915CD0" w:rsidP="00915CD0">
      <w:pPr>
        <w:autoSpaceDE w:val="0"/>
        <w:autoSpaceDN w:val="0"/>
        <w:adjustRightInd w:val="0"/>
        <w:spacing w:after="0" w:line="360" w:lineRule="auto"/>
        <w:jc w:val="both"/>
        <w:rPr>
          <w:rFonts w:ascii="Georgia" w:eastAsiaTheme="minorHAnsi" w:hAnsi="Georgia" w:cs="Georgia"/>
          <w:color w:val="000000"/>
          <w:sz w:val="24"/>
          <w:szCs w:val="24"/>
        </w:rPr>
      </w:pPr>
      <w:r w:rsidRPr="007D6938">
        <w:rPr>
          <w:rFonts w:ascii="Georgia" w:eastAsiaTheme="minorHAnsi" w:hAnsi="Georgia" w:cs="Georgia"/>
          <w:color w:val="000000"/>
          <w:sz w:val="24"/>
          <w:szCs w:val="24"/>
        </w:rPr>
        <w:t xml:space="preserve">4. </w:t>
      </w:r>
      <w:r>
        <w:rPr>
          <w:rFonts w:ascii="Georgia" w:eastAsiaTheme="minorHAnsi" w:hAnsi="Georgia" w:cs="Georgia"/>
          <w:color w:val="000000"/>
          <w:sz w:val="24"/>
          <w:szCs w:val="24"/>
        </w:rPr>
        <w:t xml:space="preserve"> </w:t>
      </w:r>
      <w:r w:rsidRPr="007D6938">
        <w:rPr>
          <w:rFonts w:ascii="Georgia" w:eastAsiaTheme="minorHAnsi" w:hAnsi="Georgia" w:cs="Georgia"/>
          <w:color w:val="000000"/>
          <w:sz w:val="24"/>
          <w:szCs w:val="24"/>
        </w:rPr>
        <w:t xml:space="preserve">Notwithstanding anything contained hereinabove: </w:t>
      </w:r>
    </w:p>
    <w:p w:rsidR="00915CD0" w:rsidRDefault="00915CD0" w:rsidP="00915CD0">
      <w:pPr>
        <w:autoSpaceDE w:val="0"/>
        <w:autoSpaceDN w:val="0"/>
        <w:adjustRightInd w:val="0"/>
        <w:spacing w:after="0" w:line="360" w:lineRule="auto"/>
        <w:jc w:val="both"/>
        <w:rPr>
          <w:rFonts w:ascii="Georgia" w:eastAsiaTheme="minorHAnsi" w:hAnsi="Georgia" w:cs="Georgia"/>
          <w:color w:val="000000"/>
          <w:sz w:val="24"/>
          <w:szCs w:val="24"/>
        </w:rPr>
      </w:pPr>
    </w:p>
    <w:p w:rsidR="00915CD0" w:rsidRDefault="00915CD0" w:rsidP="00915CD0">
      <w:pPr>
        <w:tabs>
          <w:tab w:val="left" w:pos="1701"/>
        </w:tabs>
        <w:spacing w:line="360" w:lineRule="auto"/>
        <w:jc w:val="both"/>
        <w:rPr>
          <w:rFonts w:ascii="Georgia" w:eastAsiaTheme="minorHAnsi" w:hAnsi="Georgia" w:cs="Georgia"/>
          <w:color w:val="000000"/>
          <w:sz w:val="24"/>
          <w:szCs w:val="24"/>
        </w:rPr>
      </w:pPr>
      <w:r w:rsidRPr="007D6938">
        <w:rPr>
          <w:rFonts w:ascii="Georgia" w:eastAsiaTheme="minorHAnsi" w:hAnsi="Georgia" w:cs="Georgia"/>
          <w:color w:val="000000"/>
          <w:sz w:val="24"/>
          <w:szCs w:val="24"/>
        </w:rPr>
        <w:t xml:space="preserve">(1) Our liability under this guarantee is restricted to Rs. ……………. (in words &amp; figures). </w:t>
      </w:r>
    </w:p>
    <w:p w:rsidR="00915CD0" w:rsidRDefault="00915CD0" w:rsidP="00915CD0">
      <w:pPr>
        <w:tabs>
          <w:tab w:val="left" w:pos="1701"/>
        </w:tabs>
        <w:spacing w:line="360" w:lineRule="auto"/>
        <w:jc w:val="both"/>
        <w:rPr>
          <w:rFonts w:ascii="Georgia" w:eastAsiaTheme="minorHAnsi" w:hAnsi="Georgia" w:cs="Georgia"/>
          <w:color w:val="000000"/>
          <w:sz w:val="24"/>
          <w:szCs w:val="24"/>
        </w:rPr>
      </w:pPr>
      <w:r w:rsidRPr="007D6938">
        <w:rPr>
          <w:rFonts w:ascii="Georgia" w:eastAsiaTheme="minorHAnsi" w:hAnsi="Georgia" w:cs="Georgia"/>
          <w:color w:val="000000"/>
          <w:sz w:val="24"/>
          <w:szCs w:val="24"/>
        </w:rPr>
        <w:t xml:space="preserve">(2) This Bank Guarantee will be valid upto ………………….; and </w:t>
      </w:r>
    </w:p>
    <w:p w:rsidR="00915CD0" w:rsidRDefault="00915CD0" w:rsidP="00915CD0">
      <w:pPr>
        <w:tabs>
          <w:tab w:val="left" w:pos="1701"/>
        </w:tabs>
        <w:spacing w:line="360" w:lineRule="auto"/>
        <w:jc w:val="both"/>
        <w:rPr>
          <w:rFonts w:ascii="Georgia" w:eastAsiaTheme="minorHAnsi" w:hAnsi="Georgia" w:cs="Georgia"/>
          <w:color w:val="000000"/>
          <w:sz w:val="24"/>
          <w:szCs w:val="24"/>
        </w:rPr>
      </w:pPr>
      <w:r w:rsidRPr="007D6938">
        <w:rPr>
          <w:rFonts w:ascii="Georgia" w:eastAsiaTheme="minorHAnsi" w:hAnsi="Georgia" w:cs="Georgia"/>
          <w:color w:val="000000"/>
          <w:sz w:val="24"/>
          <w:szCs w:val="24"/>
        </w:rPr>
        <w:t xml:space="preserve">(3) We are liable to pay the guarantee amount or any part thereof under this Bank Guarantee only upon service of a written claim or demand by you on or before ………….. </w:t>
      </w:r>
    </w:p>
    <w:p w:rsidR="00915CD0" w:rsidRDefault="00915CD0" w:rsidP="00915CD0">
      <w:pPr>
        <w:tabs>
          <w:tab w:val="left" w:pos="1701"/>
        </w:tabs>
        <w:spacing w:line="360" w:lineRule="auto"/>
        <w:jc w:val="both"/>
        <w:rPr>
          <w:rFonts w:ascii="Georgia" w:eastAsiaTheme="minorHAnsi" w:hAnsi="Georgia" w:cs="Georgia"/>
          <w:color w:val="000000"/>
          <w:sz w:val="24"/>
          <w:szCs w:val="24"/>
        </w:rPr>
      </w:pPr>
    </w:p>
    <w:p w:rsidR="00915CD0" w:rsidRDefault="00915CD0" w:rsidP="00915CD0">
      <w:pPr>
        <w:tabs>
          <w:tab w:val="left" w:pos="1701"/>
        </w:tabs>
        <w:spacing w:line="360" w:lineRule="auto"/>
        <w:jc w:val="both"/>
        <w:rPr>
          <w:rFonts w:ascii="Georgia" w:eastAsiaTheme="minorHAnsi" w:hAnsi="Georgia" w:cs="Georgia"/>
          <w:color w:val="000000"/>
          <w:sz w:val="24"/>
          <w:szCs w:val="24"/>
        </w:rPr>
      </w:pPr>
      <w:r w:rsidRPr="007D6938">
        <w:rPr>
          <w:rFonts w:ascii="Georgia" w:eastAsiaTheme="minorHAnsi" w:hAnsi="Georgia" w:cs="Georgia"/>
          <w:color w:val="000000"/>
          <w:sz w:val="24"/>
          <w:szCs w:val="24"/>
        </w:rPr>
        <w:t>In witness whereof the Bank, through its authorised officer, has set its hand and stamp on this…………….day of…………..201</w:t>
      </w:r>
      <w:r w:rsidR="00E1525C">
        <w:rPr>
          <w:rFonts w:ascii="Georgia" w:eastAsiaTheme="minorHAnsi" w:hAnsi="Georgia" w:cs="Georgia"/>
          <w:color w:val="000000"/>
          <w:sz w:val="24"/>
          <w:szCs w:val="24"/>
        </w:rPr>
        <w:t>8</w:t>
      </w:r>
      <w:r w:rsidRPr="007D6938">
        <w:rPr>
          <w:rFonts w:ascii="Georgia" w:eastAsiaTheme="minorHAnsi" w:hAnsi="Georgia" w:cs="Georgia"/>
          <w:color w:val="000000"/>
          <w:sz w:val="24"/>
          <w:szCs w:val="24"/>
        </w:rPr>
        <w:t xml:space="preserve">……….at………… </w:t>
      </w:r>
    </w:p>
    <w:p w:rsidR="00915CD0" w:rsidRDefault="00915CD0" w:rsidP="00915CD0">
      <w:pPr>
        <w:tabs>
          <w:tab w:val="left" w:pos="1701"/>
        </w:tabs>
        <w:spacing w:line="360" w:lineRule="auto"/>
        <w:rPr>
          <w:rFonts w:ascii="Georgia" w:eastAsiaTheme="minorHAnsi" w:hAnsi="Georgia" w:cs="Georgia"/>
          <w:color w:val="000000"/>
          <w:sz w:val="24"/>
          <w:szCs w:val="24"/>
        </w:rPr>
      </w:pPr>
    </w:p>
    <w:p w:rsidR="00915CD0" w:rsidRDefault="00915CD0" w:rsidP="00915CD0">
      <w:pPr>
        <w:tabs>
          <w:tab w:val="left" w:pos="1701"/>
        </w:tabs>
        <w:spacing w:line="360" w:lineRule="auto"/>
        <w:rPr>
          <w:rFonts w:ascii="Georgia" w:eastAsiaTheme="minorHAnsi" w:hAnsi="Georgia" w:cs="Georgia"/>
          <w:color w:val="000000"/>
          <w:sz w:val="24"/>
          <w:szCs w:val="24"/>
        </w:rPr>
      </w:pPr>
      <w:r w:rsidRPr="007D6938">
        <w:rPr>
          <w:rFonts w:ascii="Georgia" w:eastAsiaTheme="minorHAnsi" w:hAnsi="Georgia" w:cs="Georgia"/>
          <w:b/>
          <w:bCs/>
          <w:color w:val="000000"/>
          <w:sz w:val="24"/>
          <w:szCs w:val="24"/>
        </w:rPr>
        <w:t xml:space="preserve">WITNESS </w:t>
      </w:r>
      <w:r w:rsidRPr="007D6938">
        <w:rPr>
          <w:rFonts w:ascii="Georgia" w:eastAsiaTheme="minorHAnsi" w:hAnsi="Georgia" w:cs="Georgia"/>
          <w:color w:val="000000"/>
          <w:sz w:val="24"/>
          <w:szCs w:val="24"/>
        </w:rPr>
        <w:t xml:space="preserve">………………….………. </w:t>
      </w:r>
      <w:r>
        <w:rPr>
          <w:rFonts w:ascii="Georgia" w:eastAsiaTheme="minorHAnsi" w:hAnsi="Georgia" w:cs="Georgia"/>
          <w:color w:val="000000"/>
          <w:sz w:val="24"/>
          <w:szCs w:val="24"/>
        </w:rPr>
        <w:tab/>
      </w:r>
      <w:r>
        <w:rPr>
          <w:rFonts w:ascii="Georgia" w:eastAsiaTheme="minorHAnsi" w:hAnsi="Georgia" w:cs="Georgia"/>
          <w:color w:val="000000"/>
          <w:sz w:val="24"/>
          <w:szCs w:val="24"/>
        </w:rPr>
        <w:tab/>
      </w:r>
      <w:r>
        <w:rPr>
          <w:rFonts w:ascii="Georgia" w:eastAsiaTheme="minorHAnsi" w:hAnsi="Georgia" w:cs="Georgia"/>
          <w:color w:val="000000"/>
          <w:sz w:val="24"/>
          <w:szCs w:val="24"/>
        </w:rPr>
        <w:tab/>
      </w:r>
      <w:r w:rsidRPr="007D6938">
        <w:rPr>
          <w:rFonts w:ascii="Georgia" w:eastAsiaTheme="minorHAnsi" w:hAnsi="Georgia" w:cs="Georgia"/>
          <w:color w:val="000000"/>
          <w:sz w:val="24"/>
          <w:szCs w:val="24"/>
        </w:rPr>
        <w:t xml:space="preserve">………………..………………….……… </w:t>
      </w:r>
    </w:p>
    <w:p w:rsidR="00915CD0" w:rsidRDefault="00915CD0" w:rsidP="00915CD0">
      <w:pPr>
        <w:tabs>
          <w:tab w:val="left" w:pos="1701"/>
        </w:tabs>
        <w:spacing w:line="360" w:lineRule="auto"/>
        <w:rPr>
          <w:rFonts w:ascii="Georgia" w:hAnsi="Georgia"/>
          <w:sz w:val="24"/>
          <w:szCs w:val="24"/>
        </w:rPr>
      </w:pPr>
      <w:r w:rsidRPr="007D6938">
        <w:rPr>
          <w:rFonts w:ascii="Georgia" w:eastAsiaTheme="minorHAnsi" w:hAnsi="Georgia" w:cs="Georgia"/>
          <w:color w:val="000000"/>
          <w:sz w:val="24"/>
          <w:szCs w:val="24"/>
        </w:rPr>
        <w:t xml:space="preserve">(Signature) ………………………….. </w:t>
      </w:r>
      <w:r>
        <w:rPr>
          <w:rFonts w:ascii="Georgia" w:eastAsiaTheme="minorHAnsi" w:hAnsi="Georgia" w:cs="Georgia"/>
          <w:color w:val="000000"/>
          <w:sz w:val="24"/>
          <w:szCs w:val="24"/>
        </w:rPr>
        <w:tab/>
      </w:r>
      <w:r>
        <w:rPr>
          <w:rFonts w:ascii="Georgia" w:eastAsiaTheme="minorHAnsi" w:hAnsi="Georgia" w:cs="Georgia"/>
          <w:color w:val="000000"/>
          <w:sz w:val="24"/>
          <w:szCs w:val="24"/>
        </w:rPr>
        <w:tab/>
      </w:r>
      <w:r>
        <w:rPr>
          <w:rFonts w:ascii="Georgia" w:eastAsiaTheme="minorHAnsi" w:hAnsi="Georgia" w:cs="Georgia"/>
          <w:color w:val="000000"/>
          <w:sz w:val="24"/>
          <w:szCs w:val="24"/>
        </w:rPr>
        <w:tab/>
      </w:r>
      <w:r w:rsidRPr="007D6938">
        <w:rPr>
          <w:rFonts w:ascii="Georgia" w:eastAsiaTheme="minorHAnsi" w:hAnsi="Georgia" w:cs="Georgia"/>
          <w:color w:val="000000"/>
          <w:sz w:val="24"/>
          <w:szCs w:val="24"/>
        </w:rPr>
        <w:t>………………....………………………..</w:t>
      </w:r>
    </w:p>
    <w:p w:rsidR="00915CD0" w:rsidRPr="005A1179" w:rsidRDefault="00915CD0" w:rsidP="00915CD0">
      <w:pPr>
        <w:tabs>
          <w:tab w:val="left" w:pos="1701"/>
        </w:tabs>
        <w:spacing w:line="360" w:lineRule="auto"/>
        <w:jc w:val="both"/>
        <w:rPr>
          <w:rFonts w:ascii="Georgia" w:hAnsi="Georgia" w:cstheme="minorHAnsi"/>
          <w:b/>
          <w:sz w:val="24"/>
          <w:szCs w:val="24"/>
        </w:rPr>
      </w:pPr>
    </w:p>
    <w:p w:rsidR="00915CD0" w:rsidRPr="005A1179" w:rsidRDefault="00915CD0" w:rsidP="00915CD0">
      <w:pPr>
        <w:tabs>
          <w:tab w:val="left" w:pos="1701"/>
        </w:tabs>
        <w:spacing w:line="360" w:lineRule="auto"/>
        <w:rPr>
          <w:rFonts w:ascii="Georgia" w:hAnsi="Georgia" w:cstheme="minorHAnsi"/>
          <w:sz w:val="24"/>
          <w:szCs w:val="24"/>
        </w:rPr>
      </w:pPr>
      <w:r>
        <w:rPr>
          <w:rFonts w:ascii="Georgia" w:hAnsi="Georgia" w:cstheme="minorHAnsi"/>
          <w:sz w:val="24"/>
          <w:szCs w:val="24"/>
        </w:rPr>
        <w:tab/>
      </w:r>
      <w:r>
        <w:rPr>
          <w:rFonts w:ascii="Georgia" w:hAnsi="Georgia" w:cstheme="minorHAnsi"/>
          <w:sz w:val="24"/>
          <w:szCs w:val="24"/>
        </w:rPr>
        <w:tab/>
      </w:r>
      <w:r>
        <w:rPr>
          <w:rFonts w:ascii="Georgia" w:hAnsi="Georgia" w:cstheme="minorHAnsi"/>
          <w:sz w:val="24"/>
          <w:szCs w:val="24"/>
        </w:rPr>
        <w:tab/>
      </w:r>
      <w:r>
        <w:rPr>
          <w:rFonts w:ascii="Georgia" w:hAnsi="Georgia" w:cstheme="minorHAnsi"/>
          <w:sz w:val="24"/>
          <w:szCs w:val="24"/>
        </w:rPr>
        <w:tab/>
      </w:r>
      <w:r>
        <w:rPr>
          <w:rFonts w:ascii="Georgia" w:hAnsi="Georgia" w:cstheme="minorHAnsi"/>
          <w:sz w:val="24"/>
          <w:szCs w:val="24"/>
        </w:rPr>
        <w:tab/>
      </w:r>
      <w:r>
        <w:rPr>
          <w:rFonts w:ascii="Georgia" w:hAnsi="Georgia" w:cstheme="minorHAnsi"/>
          <w:sz w:val="24"/>
          <w:szCs w:val="24"/>
        </w:rPr>
        <w:tab/>
      </w:r>
      <w:r w:rsidRPr="007D6938">
        <w:rPr>
          <w:rFonts w:ascii="Georgia" w:hAnsi="Georgia" w:cstheme="minorHAnsi"/>
          <w:sz w:val="24"/>
          <w:szCs w:val="24"/>
        </w:rPr>
        <w:t>____________________</w:t>
      </w:r>
    </w:p>
    <w:p w:rsidR="00915CD0" w:rsidRDefault="00915CD0" w:rsidP="00915CD0">
      <w:pPr>
        <w:tabs>
          <w:tab w:val="left" w:pos="1701"/>
        </w:tabs>
        <w:spacing w:line="360" w:lineRule="auto"/>
        <w:rPr>
          <w:rFonts w:ascii="Georgia" w:hAnsi="Georgia" w:cstheme="minorHAnsi"/>
          <w:sz w:val="24"/>
          <w:szCs w:val="24"/>
        </w:rPr>
      </w:pPr>
      <w:r>
        <w:rPr>
          <w:rFonts w:ascii="Georgia" w:hAnsi="Georgia" w:cstheme="minorHAnsi"/>
          <w:sz w:val="24"/>
          <w:szCs w:val="24"/>
        </w:rPr>
        <w:tab/>
      </w:r>
      <w:r>
        <w:rPr>
          <w:rFonts w:ascii="Georgia" w:hAnsi="Georgia" w:cstheme="minorHAnsi"/>
          <w:sz w:val="24"/>
          <w:szCs w:val="24"/>
        </w:rPr>
        <w:tab/>
      </w:r>
      <w:r>
        <w:rPr>
          <w:rFonts w:ascii="Georgia" w:hAnsi="Georgia" w:cstheme="minorHAnsi"/>
          <w:sz w:val="24"/>
          <w:szCs w:val="24"/>
        </w:rPr>
        <w:tab/>
      </w:r>
      <w:r>
        <w:rPr>
          <w:rFonts w:ascii="Georgia" w:hAnsi="Georgia" w:cstheme="minorHAnsi"/>
          <w:sz w:val="24"/>
          <w:szCs w:val="24"/>
        </w:rPr>
        <w:tab/>
      </w:r>
      <w:r>
        <w:rPr>
          <w:rFonts w:ascii="Georgia" w:hAnsi="Georgia" w:cstheme="minorHAnsi"/>
          <w:sz w:val="24"/>
          <w:szCs w:val="24"/>
        </w:rPr>
        <w:tab/>
      </w:r>
      <w:r>
        <w:rPr>
          <w:rFonts w:ascii="Georgia" w:hAnsi="Georgia" w:cstheme="minorHAnsi"/>
          <w:sz w:val="24"/>
          <w:szCs w:val="24"/>
        </w:rPr>
        <w:tab/>
      </w:r>
    </w:p>
    <w:p w:rsidR="00915CD0" w:rsidRDefault="00915CD0" w:rsidP="00915CD0">
      <w:pPr>
        <w:tabs>
          <w:tab w:val="left" w:pos="1701"/>
        </w:tabs>
        <w:spacing w:line="360" w:lineRule="auto"/>
        <w:rPr>
          <w:rFonts w:ascii="Georgia" w:hAnsi="Georgia" w:cstheme="minorHAnsi"/>
          <w:sz w:val="24"/>
          <w:szCs w:val="24"/>
        </w:rPr>
      </w:pPr>
      <w:r>
        <w:rPr>
          <w:rFonts w:ascii="Georgia" w:hAnsi="Georgia" w:cstheme="minorHAnsi"/>
          <w:sz w:val="24"/>
          <w:szCs w:val="24"/>
        </w:rPr>
        <w:tab/>
      </w:r>
      <w:r>
        <w:rPr>
          <w:rFonts w:ascii="Georgia" w:hAnsi="Georgia" w:cstheme="minorHAnsi"/>
          <w:sz w:val="24"/>
          <w:szCs w:val="24"/>
        </w:rPr>
        <w:tab/>
      </w:r>
      <w:r>
        <w:rPr>
          <w:rFonts w:ascii="Georgia" w:hAnsi="Georgia" w:cstheme="minorHAnsi"/>
          <w:sz w:val="24"/>
          <w:szCs w:val="24"/>
        </w:rPr>
        <w:tab/>
      </w:r>
      <w:r>
        <w:rPr>
          <w:rFonts w:ascii="Georgia" w:hAnsi="Georgia" w:cstheme="minorHAnsi"/>
          <w:sz w:val="24"/>
          <w:szCs w:val="24"/>
        </w:rPr>
        <w:tab/>
      </w:r>
      <w:r>
        <w:rPr>
          <w:rFonts w:ascii="Georgia" w:hAnsi="Georgia" w:cstheme="minorHAnsi"/>
          <w:sz w:val="24"/>
          <w:szCs w:val="24"/>
        </w:rPr>
        <w:tab/>
      </w:r>
      <w:r w:rsidRPr="007D6938">
        <w:rPr>
          <w:rFonts w:ascii="Georgia" w:hAnsi="Georgia" w:cstheme="minorHAnsi"/>
          <w:sz w:val="24"/>
          <w:szCs w:val="24"/>
        </w:rPr>
        <w:t>(Authorized Signatory of the Bank)</w:t>
      </w:r>
    </w:p>
    <w:p w:rsidR="00915CD0" w:rsidRDefault="00915CD0" w:rsidP="00915CD0">
      <w:pPr>
        <w:tabs>
          <w:tab w:val="left" w:pos="1701"/>
        </w:tabs>
        <w:spacing w:line="360" w:lineRule="auto"/>
        <w:ind w:left="4320"/>
        <w:rPr>
          <w:rFonts w:ascii="Georgia" w:hAnsi="Georgia" w:cstheme="minorHAnsi"/>
          <w:sz w:val="24"/>
          <w:szCs w:val="24"/>
        </w:rPr>
      </w:pPr>
      <w:r w:rsidRPr="007D6938">
        <w:rPr>
          <w:rFonts w:ascii="Georgia" w:hAnsi="Georgia"/>
          <w:sz w:val="24"/>
          <w:szCs w:val="24"/>
        </w:rPr>
        <w:t>Attorney as per Power of Attorney No……………. Dated……</w:t>
      </w:r>
      <w:r>
        <w:t>…………………………</w:t>
      </w:r>
    </w:p>
    <w:p w:rsidR="006906AB" w:rsidRPr="00781A73" w:rsidRDefault="006906AB" w:rsidP="001F558D">
      <w:pPr>
        <w:spacing w:after="160" w:line="360" w:lineRule="auto"/>
        <w:rPr>
          <w:rFonts w:ascii="Georgia" w:hAnsi="Georgia" w:cstheme="minorHAnsi"/>
          <w:b/>
          <w:szCs w:val="24"/>
        </w:rPr>
      </w:pPr>
    </w:p>
    <w:p w:rsidR="00D47C7E" w:rsidRDefault="00E4350D" w:rsidP="00D47C7E">
      <w:pPr>
        <w:pStyle w:val="Heading2"/>
        <w:numPr>
          <w:ilvl w:val="0"/>
          <w:numId w:val="0"/>
        </w:numPr>
        <w:ind w:left="576" w:hanging="576"/>
      </w:pPr>
      <w:bookmarkStart w:id="474" w:name="_Appendix_D_–"/>
      <w:bookmarkEnd w:id="474"/>
      <w:r w:rsidRPr="00781A73">
        <w:rPr>
          <w:sz w:val="20"/>
        </w:rPr>
        <w:br w:type="page"/>
      </w:r>
      <w:bookmarkStart w:id="475" w:name="_Appendix_E_–"/>
      <w:bookmarkStart w:id="476" w:name="_Toc500411483"/>
      <w:bookmarkEnd w:id="475"/>
      <w:r w:rsidR="00A83CCD">
        <w:t xml:space="preserve">6.3  </w:t>
      </w:r>
      <w:r w:rsidR="00E83ED1" w:rsidRPr="00781A73">
        <w:t xml:space="preserve">Appendix </w:t>
      </w:r>
      <w:r w:rsidR="00A83CCD">
        <w:t>C</w:t>
      </w:r>
      <w:r w:rsidR="00972967" w:rsidRPr="00781A73">
        <w:t xml:space="preserve"> – List of Locations</w:t>
      </w:r>
      <w:bookmarkEnd w:id="476"/>
    </w:p>
    <w:p w:rsidR="000546CB" w:rsidRPr="00781A73" w:rsidRDefault="000546CB" w:rsidP="000546CB">
      <w:pPr>
        <w:rPr>
          <w:rFonts w:ascii="Georgia" w:hAnsi="Georgia"/>
          <w:sz w:val="20"/>
        </w:rPr>
      </w:pPr>
    </w:p>
    <w:p w:rsidR="00E83ED1" w:rsidRPr="00781A73" w:rsidRDefault="00E83ED1" w:rsidP="001F558D">
      <w:pPr>
        <w:spacing w:line="360" w:lineRule="auto"/>
        <w:jc w:val="center"/>
        <w:rPr>
          <w:rFonts w:ascii="Georgia" w:hAnsi="Georgia" w:cstheme="minorHAnsi"/>
          <w:b/>
          <w:szCs w:val="24"/>
        </w:rPr>
      </w:pPr>
      <w:r w:rsidRPr="00781A73">
        <w:rPr>
          <w:rFonts w:ascii="Georgia" w:hAnsi="Georgia" w:cstheme="minorHAnsi"/>
          <w:b/>
          <w:szCs w:val="24"/>
        </w:rPr>
        <w:t>List of Locations where Goods/Services have to be Supplied, Installed</w:t>
      </w:r>
      <w:r w:rsidR="00C1326F" w:rsidRPr="00781A73">
        <w:rPr>
          <w:rFonts w:ascii="Georgia" w:hAnsi="Georgia" w:cstheme="minorHAnsi"/>
          <w:b/>
          <w:szCs w:val="24"/>
        </w:rPr>
        <w:t xml:space="preserve"> and</w:t>
      </w:r>
      <w:r w:rsidRPr="00781A73">
        <w:rPr>
          <w:rFonts w:ascii="Georgia" w:hAnsi="Georgia" w:cstheme="minorHAnsi"/>
          <w:b/>
          <w:szCs w:val="24"/>
        </w:rPr>
        <w:t xml:space="preserve"> Commissioned</w:t>
      </w:r>
    </w:p>
    <w:p w:rsidR="00E83ED1" w:rsidRPr="00781A73" w:rsidRDefault="00E83ED1" w:rsidP="001F558D">
      <w:pPr>
        <w:spacing w:line="360" w:lineRule="auto"/>
        <w:jc w:val="center"/>
        <w:rPr>
          <w:rFonts w:ascii="Georgia" w:hAnsi="Georgia" w:cstheme="minorHAnsi"/>
          <w:szCs w:val="24"/>
        </w:rPr>
      </w:pPr>
    </w:p>
    <w:tbl>
      <w:tblPr>
        <w:tblStyle w:val="TableGrid"/>
        <w:tblW w:w="0" w:type="auto"/>
        <w:tblLook w:val="04A0"/>
      </w:tblPr>
      <w:tblGrid>
        <w:gridCol w:w="649"/>
        <w:gridCol w:w="1857"/>
        <w:gridCol w:w="3937"/>
        <w:gridCol w:w="2907"/>
      </w:tblGrid>
      <w:tr w:rsidR="00E83ED1" w:rsidRPr="00781A73" w:rsidTr="00751A38">
        <w:tc>
          <w:tcPr>
            <w:tcW w:w="6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ED1" w:rsidRPr="00781A73" w:rsidRDefault="00E83ED1" w:rsidP="001F558D">
            <w:pPr>
              <w:spacing w:after="0" w:line="360" w:lineRule="auto"/>
              <w:jc w:val="center"/>
              <w:rPr>
                <w:rFonts w:ascii="Georgia" w:hAnsi="Georgia" w:cstheme="minorHAnsi"/>
                <w:b/>
                <w:szCs w:val="24"/>
              </w:rPr>
            </w:pPr>
            <w:r w:rsidRPr="00781A73">
              <w:rPr>
                <w:rFonts w:ascii="Georgia" w:hAnsi="Georgia" w:cstheme="minorHAnsi"/>
                <w:b/>
                <w:szCs w:val="24"/>
              </w:rPr>
              <w:t>S No.</w:t>
            </w:r>
          </w:p>
        </w:tc>
        <w:tc>
          <w:tcPr>
            <w:tcW w:w="18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ED1" w:rsidRPr="00781A73" w:rsidRDefault="00E83ED1" w:rsidP="001F558D">
            <w:pPr>
              <w:spacing w:after="0" w:line="360" w:lineRule="auto"/>
              <w:jc w:val="center"/>
              <w:rPr>
                <w:rFonts w:ascii="Georgia" w:hAnsi="Georgia" w:cstheme="minorHAnsi"/>
                <w:b/>
                <w:szCs w:val="24"/>
              </w:rPr>
            </w:pPr>
            <w:r w:rsidRPr="00781A73">
              <w:rPr>
                <w:rFonts w:ascii="Georgia" w:hAnsi="Georgia" w:cstheme="minorHAnsi"/>
                <w:b/>
                <w:szCs w:val="24"/>
              </w:rPr>
              <w:t>City</w:t>
            </w:r>
          </w:p>
        </w:tc>
        <w:tc>
          <w:tcPr>
            <w:tcW w:w="39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ED1" w:rsidRPr="00781A73" w:rsidRDefault="00E83ED1" w:rsidP="001F558D">
            <w:pPr>
              <w:spacing w:after="0" w:line="360" w:lineRule="auto"/>
              <w:jc w:val="center"/>
              <w:rPr>
                <w:rFonts w:ascii="Georgia" w:hAnsi="Georgia" w:cstheme="minorHAnsi"/>
                <w:b/>
                <w:szCs w:val="24"/>
              </w:rPr>
            </w:pPr>
            <w:r w:rsidRPr="00781A73">
              <w:rPr>
                <w:rFonts w:ascii="Georgia" w:hAnsi="Georgia" w:cstheme="minorHAnsi"/>
                <w:b/>
                <w:szCs w:val="24"/>
              </w:rPr>
              <w:t>Address</w:t>
            </w:r>
          </w:p>
        </w:tc>
        <w:tc>
          <w:tcPr>
            <w:tcW w:w="29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ED1" w:rsidRPr="00781A73" w:rsidRDefault="00E83ED1" w:rsidP="001F558D">
            <w:pPr>
              <w:spacing w:after="0" w:line="360" w:lineRule="auto"/>
              <w:jc w:val="center"/>
              <w:rPr>
                <w:rFonts w:ascii="Georgia" w:hAnsi="Georgia" w:cstheme="minorHAnsi"/>
                <w:b/>
                <w:szCs w:val="24"/>
              </w:rPr>
            </w:pPr>
            <w:r w:rsidRPr="00781A73">
              <w:rPr>
                <w:rFonts w:ascii="Georgia" w:hAnsi="Georgia" w:cstheme="minorHAnsi"/>
                <w:b/>
                <w:szCs w:val="24"/>
              </w:rPr>
              <w:t>Name of Contact Person</w:t>
            </w:r>
          </w:p>
        </w:tc>
      </w:tr>
      <w:tr w:rsidR="00E83ED1" w:rsidRPr="00781A73" w:rsidTr="00751A38">
        <w:trPr>
          <w:trHeight w:val="629"/>
        </w:trPr>
        <w:tc>
          <w:tcPr>
            <w:tcW w:w="6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ED1" w:rsidRPr="00781A73" w:rsidRDefault="00E83ED1" w:rsidP="001F558D">
            <w:pPr>
              <w:spacing w:after="0" w:line="360" w:lineRule="auto"/>
              <w:jc w:val="center"/>
              <w:rPr>
                <w:rFonts w:ascii="Georgia" w:hAnsi="Georgia" w:cstheme="minorHAnsi"/>
                <w:szCs w:val="24"/>
              </w:rPr>
            </w:pPr>
            <w:r w:rsidRPr="00781A73">
              <w:rPr>
                <w:rFonts w:ascii="Georgia" w:hAnsi="Georgia" w:cstheme="minorHAnsi"/>
                <w:szCs w:val="24"/>
              </w:rPr>
              <w:t>1</w:t>
            </w:r>
          </w:p>
        </w:tc>
        <w:tc>
          <w:tcPr>
            <w:tcW w:w="18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ED1" w:rsidRPr="00781A73" w:rsidRDefault="00E83ED1" w:rsidP="001F558D">
            <w:pPr>
              <w:spacing w:after="0" w:line="360" w:lineRule="auto"/>
              <w:jc w:val="center"/>
              <w:rPr>
                <w:rFonts w:ascii="Georgia" w:hAnsi="Georgia" w:cstheme="minorHAnsi"/>
                <w:szCs w:val="24"/>
              </w:rPr>
            </w:pPr>
            <w:r w:rsidRPr="00781A73">
              <w:rPr>
                <w:rFonts w:ascii="Georgia" w:hAnsi="Georgia" w:cstheme="minorHAnsi"/>
                <w:szCs w:val="24"/>
              </w:rPr>
              <w:t>Hebbal</w:t>
            </w:r>
          </w:p>
        </w:tc>
        <w:tc>
          <w:tcPr>
            <w:tcW w:w="39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ED1" w:rsidRPr="00781A73" w:rsidRDefault="00E83ED1" w:rsidP="001F558D">
            <w:pPr>
              <w:spacing w:after="0" w:line="360" w:lineRule="auto"/>
              <w:jc w:val="center"/>
              <w:rPr>
                <w:rFonts w:ascii="Georgia" w:hAnsi="Georgia" w:cstheme="minorHAnsi"/>
                <w:szCs w:val="24"/>
              </w:rPr>
            </w:pPr>
            <w:r w:rsidRPr="00781A73">
              <w:rPr>
                <w:rFonts w:ascii="Georgia" w:hAnsi="Georgia" w:cstheme="minorHAnsi"/>
                <w:szCs w:val="24"/>
              </w:rPr>
              <w:t>UIDAI Data  Centre  Complex</w:t>
            </w:r>
          </w:p>
          <w:p w:rsidR="00E83ED1" w:rsidRPr="00781A73" w:rsidRDefault="00E83ED1" w:rsidP="001F558D">
            <w:pPr>
              <w:spacing w:after="0" w:line="360" w:lineRule="auto"/>
              <w:jc w:val="center"/>
              <w:rPr>
                <w:rFonts w:ascii="Georgia" w:hAnsi="Georgia" w:cstheme="minorHAnsi"/>
                <w:szCs w:val="24"/>
              </w:rPr>
            </w:pPr>
            <w:r w:rsidRPr="00781A73">
              <w:rPr>
                <w:rFonts w:ascii="Georgia" w:hAnsi="Georgia" w:cstheme="minorHAnsi"/>
                <w:szCs w:val="24"/>
              </w:rPr>
              <w:t>CA site No.1, NTI Layout,</w:t>
            </w:r>
          </w:p>
          <w:p w:rsidR="00E83ED1" w:rsidRPr="00781A73" w:rsidRDefault="00E83ED1" w:rsidP="001F558D">
            <w:pPr>
              <w:spacing w:after="0" w:line="360" w:lineRule="auto"/>
              <w:jc w:val="center"/>
              <w:rPr>
                <w:rFonts w:ascii="Georgia" w:hAnsi="Georgia" w:cstheme="minorHAnsi"/>
                <w:szCs w:val="24"/>
              </w:rPr>
            </w:pPr>
            <w:r w:rsidRPr="00781A73">
              <w:rPr>
                <w:rFonts w:ascii="Georgia" w:hAnsi="Georgia" w:cstheme="minorHAnsi"/>
                <w:szCs w:val="24"/>
              </w:rPr>
              <w:t>Rajiv Gandhi Nagar, Tata Nagar Entrance,</w:t>
            </w:r>
          </w:p>
          <w:p w:rsidR="00E83ED1" w:rsidRPr="00781A73" w:rsidRDefault="00E83ED1" w:rsidP="001F558D">
            <w:pPr>
              <w:spacing w:after="0" w:line="360" w:lineRule="auto"/>
              <w:jc w:val="center"/>
              <w:rPr>
                <w:rFonts w:ascii="Georgia" w:hAnsi="Georgia" w:cstheme="minorHAnsi"/>
                <w:szCs w:val="24"/>
              </w:rPr>
            </w:pPr>
            <w:r w:rsidRPr="00781A73">
              <w:rPr>
                <w:rFonts w:ascii="Georgia" w:hAnsi="Georgia" w:cstheme="minorHAnsi"/>
                <w:szCs w:val="24"/>
              </w:rPr>
              <w:t>Kodigehalli, Bangalore-560092 (India)</w:t>
            </w:r>
          </w:p>
        </w:tc>
        <w:tc>
          <w:tcPr>
            <w:tcW w:w="29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ED1" w:rsidRPr="00781A73" w:rsidRDefault="00E83ED1" w:rsidP="001F558D">
            <w:pPr>
              <w:spacing w:after="0" w:line="360" w:lineRule="auto"/>
              <w:jc w:val="center"/>
              <w:rPr>
                <w:rFonts w:ascii="Georgia" w:hAnsi="Georgia" w:cstheme="minorHAnsi"/>
                <w:szCs w:val="24"/>
              </w:rPr>
            </w:pPr>
            <w:r w:rsidRPr="00781A73">
              <w:rPr>
                <w:rFonts w:ascii="Georgia" w:hAnsi="Georgia" w:cstheme="minorHAnsi"/>
                <w:szCs w:val="24"/>
              </w:rPr>
              <w:t xml:space="preserve">ADG (Ops), </w:t>
            </w:r>
          </w:p>
          <w:p w:rsidR="00E83ED1" w:rsidRPr="00781A73" w:rsidRDefault="00E83ED1" w:rsidP="001F558D">
            <w:pPr>
              <w:spacing w:after="0" w:line="360" w:lineRule="auto"/>
              <w:jc w:val="center"/>
              <w:rPr>
                <w:rFonts w:ascii="Georgia" w:hAnsi="Georgia" w:cstheme="minorHAnsi"/>
                <w:szCs w:val="24"/>
              </w:rPr>
            </w:pPr>
            <w:r w:rsidRPr="00781A73">
              <w:rPr>
                <w:rFonts w:ascii="Georgia" w:hAnsi="Georgia" w:cstheme="minorHAnsi"/>
                <w:szCs w:val="24"/>
              </w:rPr>
              <w:t xml:space="preserve"> UIDAI Tech Centre </w:t>
            </w:r>
          </w:p>
        </w:tc>
      </w:tr>
      <w:tr w:rsidR="00E83ED1" w:rsidRPr="00781A73" w:rsidTr="00751A38">
        <w:trPr>
          <w:trHeight w:val="629"/>
        </w:trPr>
        <w:tc>
          <w:tcPr>
            <w:tcW w:w="6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ED1" w:rsidRPr="00781A73" w:rsidRDefault="00E83ED1" w:rsidP="001F558D">
            <w:pPr>
              <w:spacing w:after="0" w:line="360" w:lineRule="auto"/>
              <w:jc w:val="center"/>
              <w:rPr>
                <w:rFonts w:ascii="Georgia" w:hAnsi="Georgia" w:cstheme="minorHAnsi"/>
                <w:szCs w:val="24"/>
              </w:rPr>
            </w:pPr>
            <w:r w:rsidRPr="00781A73">
              <w:rPr>
                <w:rFonts w:ascii="Georgia" w:hAnsi="Georgia" w:cstheme="minorHAnsi"/>
                <w:szCs w:val="24"/>
              </w:rPr>
              <w:t>2</w:t>
            </w:r>
          </w:p>
        </w:tc>
        <w:tc>
          <w:tcPr>
            <w:tcW w:w="18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ED1" w:rsidRPr="00781A73" w:rsidRDefault="00E83ED1" w:rsidP="001F558D">
            <w:pPr>
              <w:spacing w:after="0" w:line="360" w:lineRule="auto"/>
              <w:jc w:val="center"/>
              <w:rPr>
                <w:rFonts w:ascii="Georgia" w:hAnsi="Georgia" w:cstheme="minorHAnsi"/>
                <w:szCs w:val="24"/>
              </w:rPr>
            </w:pPr>
            <w:r w:rsidRPr="00781A73">
              <w:rPr>
                <w:rFonts w:ascii="Georgia" w:hAnsi="Georgia" w:cstheme="minorHAnsi"/>
                <w:szCs w:val="24"/>
              </w:rPr>
              <w:t>Manesar</w:t>
            </w:r>
          </w:p>
        </w:tc>
        <w:tc>
          <w:tcPr>
            <w:tcW w:w="39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ED1" w:rsidRPr="00781A73" w:rsidRDefault="00E83ED1" w:rsidP="001F558D">
            <w:pPr>
              <w:spacing w:after="0" w:line="360" w:lineRule="auto"/>
              <w:jc w:val="center"/>
              <w:rPr>
                <w:rFonts w:ascii="Georgia" w:hAnsi="Georgia" w:cstheme="minorHAnsi"/>
                <w:szCs w:val="24"/>
              </w:rPr>
            </w:pPr>
            <w:r w:rsidRPr="00781A73">
              <w:rPr>
                <w:rFonts w:ascii="Georgia" w:hAnsi="Georgia" w:cstheme="minorHAnsi"/>
                <w:szCs w:val="24"/>
              </w:rPr>
              <w:t>UIDAI Data  Centre  Complex</w:t>
            </w:r>
          </w:p>
          <w:p w:rsidR="00E83ED1" w:rsidRPr="00781A73" w:rsidRDefault="00E83ED1" w:rsidP="001F558D">
            <w:pPr>
              <w:spacing w:after="0" w:line="360" w:lineRule="auto"/>
              <w:jc w:val="center"/>
              <w:rPr>
                <w:rFonts w:ascii="Georgia" w:hAnsi="Georgia" w:cstheme="minorHAnsi"/>
                <w:szCs w:val="24"/>
              </w:rPr>
            </w:pPr>
            <w:r w:rsidRPr="00781A73">
              <w:rPr>
                <w:rFonts w:ascii="Georgia" w:hAnsi="Georgia" w:cstheme="minorHAnsi"/>
                <w:szCs w:val="24"/>
              </w:rPr>
              <w:t>Plot No-1,</w:t>
            </w:r>
          </w:p>
          <w:p w:rsidR="00E83ED1" w:rsidRPr="00781A73" w:rsidRDefault="00E83ED1" w:rsidP="001F558D">
            <w:pPr>
              <w:spacing w:after="0" w:line="360" w:lineRule="auto"/>
              <w:jc w:val="center"/>
              <w:rPr>
                <w:rFonts w:ascii="Georgia" w:hAnsi="Georgia" w:cstheme="minorHAnsi"/>
                <w:szCs w:val="24"/>
              </w:rPr>
            </w:pPr>
            <w:r w:rsidRPr="00781A73">
              <w:rPr>
                <w:rFonts w:ascii="Georgia" w:hAnsi="Georgia" w:cstheme="minorHAnsi"/>
                <w:szCs w:val="24"/>
              </w:rPr>
              <w:t>Sector M2, IMT, Manesar, Gurgaon, Haryana-122050 (India)</w:t>
            </w:r>
          </w:p>
          <w:p w:rsidR="00E83ED1" w:rsidRPr="00781A73" w:rsidRDefault="00E83ED1" w:rsidP="001F558D">
            <w:pPr>
              <w:spacing w:after="0" w:line="360" w:lineRule="auto"/>
              <w:jc w:val="center"/>
              <w:rPr>
                <w:rFonts w:ascii="Georgia" w:hAnsi="Georgia" w:cstheme="minorHAnsi"/>
                <w:szCs w:val="24"/>
              </w:rPr>
            </w:pPr>
          </w:p>
        </w:tc>
        <w:tc>
          <w:tcPr>
            <w:tcW w:w="29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ED1" w:rsidRPr="00781A73" w:rsidRDefault="00E83ED1" w:rsidP="001F558D">
            <w:pPr>
              <w:spacing w:after="0" w:line="360" w:lineRule="auto"/>
              <w:jc w:val="center"/>
              <w:rPr>
                <w:rFonts w:ascii="Georgia" w:hAnsi="Georgia" w:cstheme="minorHAnsi"/>
                <w:szCs w:val="24"/>
              </w:rPr>
            </w:pPr>
            <w:r w:rsidRPr="00781A73">
              <w:rPr>
                <w:rFonts w:ascii="Georgia" w:hAnsi="Georgia" w:cstheme="minorHAnsi"/>
                <w:szCs w:val="24"/>
              </w:rPr>
              <w:t xml:space="preserve">ADG (Ops), </w:t>
            </w:r>
          </w:p>
          <w:p w:rsidR="00E83ED1" w:rsidRPr="00781A73" w:rsidRDefault="00E83ED1" w:rsidP="001F558D">
            <w:pPr>
              <w:spacing w:after="0" w:line="360" w:lineRule="auto"/>
              <w:jc w:val="center"/>
              <w:rPr>
                <w:rFonts w:ascii="Georgia" w:hAnsi="Georgia" w:cstheme="minorHAnsi"/>
                <w:szCs w:val="24"/>
              </w:rPr>
            </w:pPr>
            <w:r w:rsidRPr="00781A73">
              <w:rPr>
                <w:rFonts w:ascii="Georgia" w:hAnsi="Georgia" w:cstheme="minorHAnsi"/>
                <w:szCs w:val="24"/>
              </w:rPr>
              <w:t xml:space="preserve"> UIDAI Tech Centre</w:t>
            </w:r>
          </w:p>
        </w:tc>
      </w:tr>
    </w:tbl>
    <w:p w:rsidR="00E83ED1" w:rsidRPr="00781A73" w:rsidRDefault="00E83ED1" w:rsidP="001F558D">
      <w:pPr>
        <w:spacing w:line="360" w:lineRule="auto"/>
        <w:jc w:val="center"/>
        <w:rPr>
          <w:rFonts w:ascii="Georgia" w:hAnsi="Georgia" w:cstheme="minorHAnsi"/>
          <w:szCs w:val="24"/>
        </w:rPr>
      </w:pPr>
    </w:p>
    <w:p w:rsidR="00E83ED1" w:rsidRPr="00781A73" w:rsidRDefault="00E83ED1" w:rsidP="001F558D">
      <w:pPr>
        <w:spacing w:line="360" w:lineRule="auto"/>
        <w:rPr>
          <w:rFonts w:ascii="Georgia" w:hAnsi="Georgia" w:cstheme="minorHAnsi"/>
          <w:szCs w:val="24"/>
        </w:rPr>
      </w:pPr>
      <w:r w:rsidRPr="00781A73">
        <w:rPr>
          <w:rFonts w:ascii="Georgia" w:hAnsi="Georgia" w:cstheme="minorHAnsi"/>
          <w:szCs w:val="24"/>
        </w:rPr>
        <w:br w:type="page"/>
      </w:r>
    </w:p>
    <w:p w:rsidR="00D47C7E" w:rsidRDefault="006E5B7F" w:rsidP="00D47C7E">
      <w:pPr>
        <w:pStyle w:val="Heading2"/>
        <w:numPr>
          <w:ilvl w:val="1"/>
          <w:numId w:val="102"/>
        </w:numPr>
        <w:rPr>
          <w:sz w:val="24"/>
        </w:rPr>
      </w:pPr>
      <w:bookmarkStart w:id="477" w:name="_Annexure_H_-"/>
      <w:bookmarkStart w:id="478" w:name="_Toc500411484"/>
      <w:bookmarkEnd w:id="477"/>
      <w:r w:rsidRPr="00781A73">
        <w:rPr>
          <w:sz w:val="24"/>
        </w:rPr>
        <w:t>A</w:t>
      </w:r>
      <w:r w:rsidR="00BB7E7C" w:rsidRPr="00781A73">
        <w:rPr>
          <w:sz w:val="24"/>
        </w:rPr>
        <w:t>ppendix</w:t>
      </w:r>
      <w:r w:rsidR="0075541A" w:rsidRPr="00781A73">
        <w:rPr>
          <w:sz w:val="24"/>
        </w:rPr>
        <w:t xml:space="preserve"> </w:t>
      </w:r>
      <w:r w:rsidR="00A83CCD">
        <w:rPr>
          <w:sz w:val="24"/>
        </w:rPr>
        <w:t>D</w:t>
      </w:r>
      <w:r w:rsidRPr="00781A73">
        <w:rPr>
          <w:sz w:val="24"/>
        </w:rPr>
        <w:t xml:space="preserve"> – Specifications of Required Hardware</w:t>
      </w:r>
      <w:r w:rsidR="00A83B94" w:rsidRPr="00781A73">
        <w:rPr>
          <w:sz w:val="24"/>
        </w:rPr>
        <w:t xml:space="preserve"> and Compliance Check</w:t>
      </w:r>
      <w:bookmarkEnd w:id="478"/>
    </w:p>
    <w:p w:rsidR="003C1735" w:rsidRDefault="003C1735"/>
    <w:p w:rsidR="003411D3" w:rsidRDefault="001326FE" w:rsidP="00147DE2">
      <w:pPr>
        <w:autoSpaceDE w:val="0"/>
        <w:autoSpaceDN w:val="0"/>
        <w:adjustRightInd w:val="0"/>
        <w:spacing w:after="0" w:line="360" w:lineRule="auto"/>
        <w:jc w:val="both"/>
        <w:rPr>
          <w:rFonts w:ascii="Georgia" w:hAnsi="Georgia"/>
        </w:rPr>
      </w:pPr>
      <w:r w:rsidRPr="001326FE">
        <w:rPr>
          <w:rFonts w:ascii="Georgia" w:hAnsi="Georgia"/>
        </w:rPr>
        <w:t>(Bidder shall submit data sheet and technical documents of storage being offered along with this filled up appendix ‘</w:t>
      </w:r>
      <w:r w:rsidR="00CE6420">
        <w:rPr>
          <w:rFonts w:ascii="Georgia" w:hAnsi="Georgia"/>
        </w:rPr>
        <w:t>D</w:t>
      </w:r>
      <w:r w:rsidR="00CE6420" w:rsidRPr="001326FE">
        <w:rPr>
          <w:rFonts w:ascii="Georgia" w:hAnsi="Georgia"/>
        </w:rPr>
        <w:t>’</w:t>
      </w:r>
      <w:r w:rsidRPr="001326FE">
        <w:rPr>
          <w:rFonts w:ascii="Georgia" w:hAnsi="Georgia"/>
        </w:rPr>
        <w:t xml:space="preserve">. Each line item of appendix ‘D’ shall be clearly mapped with relevant location in data sheet/technical </w:t>
      </w:r>
      <w:r>
        <w:rPr>
          <w:rFonts w:ascii="Georgia" w:hAnsi="Georgia"/>
        </w:rPr>
        <w:t>documents)</w:t>
      </w:r>
    </w:p>
    <w:p w:rsidR="003411D3" w:rsidRPr="003411D3" w:rsidRDefault="003411D3" w:rsidP="00147DE2">
      <w:pPr>
        <w:autoSpaceDE w:val="0"/>
        <w:autoSpaceDN w:val="0"/>
        <w:adjustRightInd w:val="0"/>
        <w:spacing w:after="0" w:line="360" w:lineRule="auto"/>
        <w:jc w:val="both"/>
        <w:rPr>
          <w:rFonts w:ascii="Georgia" w:hAnsi="Georgia"/>
        </w:rPr>
      </w:pPr>
    </w:p>
    <w:p w:rsidR="007544A4" w:rsidRPr="00781A73" w:rsidRDefault="007544A4" w:rsidP="00147DE2">
      <w:pPr>
        <w:autoSpaceDE w:val="0"/>
        <w:autoSpaceDN w:val="0"/>
        <w:adjustRightInd w:val="0"/>
        <w:spacing w:after="0" w:line="360" w:lineRule="auto"/>
        <w:jc w:val="both"/>
        <w:rPr>
          <w:rFonts w:ascii="Georgia" w:hAnsi="Georgia"/>
          <w:szCs w:val="24"/>
        </w:rPr>
      </w:pPr>
      <w:bookmarkStart w:id="479" w:name="_Toc479347586"/>
      <w:bookmarkStart w:id="480" w:name="_Toc480187853"/>
      <w:r w:rsidRPr="00781A73">
        <w:rPr>
          <w:rFonts w:ascii="Georgia" w:hAnsi="Georgia"/>
          <w:szCs w:val="24"/>
        </w:rPr>
        <w:t>The OEM of proposed Storage must be in the Leaders Quadrant of Gartner Magic Quadrant for General Purpose Disk Arrays category</w:t>
      </w:r>
      <w:r w:rsidR="00147DE2" w:rsidRPr="00781A73">
        <w:rPr>
          <w:rFonts w:ascii="Georgia" w:hAnsi="Georgia"/>
          <w:szCs w:val="24"/>
        </w:rPr>
        <w:t xml:space="preserve"> in each of the report published since year 2015.</w:t>
      </w:r>
    </w:p>
    <w:p w:rsidR="007544A4" w:rsidRPr="00781A73" w:rsidRDefault="007544A4" w:rsidP="007544A4">
      <w:pPr>
        <w:spacing w:line="360" w:lineRule="auto"/>
        <w:rPr>
          <w:rFonts w:ascii="Georgia" w:hAnsi="Georgia"/>
          <w:szCs w:val="24"/>
        </w:rPr>
      </w:pPr>
    </w:p>
    <w:tbl>
      <w:tblPr>
        <w:tblStyle w:val="TableGrid"/>
        <w:tblW w:w="9782" w:type="dxa"/>
        <w:tblLook w:val="04A0"/>
      </w:tblPr>
      <w:tblGrid>
        <w:gridCol w:w="2182"/>
        <w:gridCol w:w="2188"/>
        <w:gridCol w:w="3168"/>
        <w:gridCol w:w="2244"/>
      </w:tblGrid>
      <w:tr w:rsidR="007544A4" w:rsidRPr="00781A73" w:rsidTr="00184338">
        <w:trPr>
          <w:trHeight w:val="1121"/>
        </w:trPr>
        <w:tc>
          <w:tcPr>
            <w:tcW w:w="2182" w:type="dxa"/>
          </w:tcPr>
          <w:p w:rsidR="007544A4" w:rsidRPr="00781A73" w:rsidRDefault="007544A4" w:rsidP="007544A4">
            <w:pPr>
              <w:spacing w:line="360" w:lineRule="auto"/>
              <w:rPr>
                <w:rFonts w:ascii="Georgia" w:hAnsi="Georgia"/>
                <w:szCs w:val="24"/>
              </w:rPr>
            </w:pPr>
            <w:r w:rsidRPr="00781A73">
              <w:rPr>
                <w:rFonts w:ascii="Georgia" w:hAnsi="Georgia"/>
                <w:szCs w:val="24"/>
              </w:rPr>
              <w:t>Proposed Make and Model</w:t>
            </w:r>
          </w:p>
        </w:tc>
        <w:tc>
          <w:tcPr>
            <w:tcW w:w="2188" w:type="dxa"/>
          </w:tcPr>
          <w:p w:rsidR="007544A4" w:rsidRPr="00781A73" w:rsidRDefault="007544A4" w:rsidP="007544A4">
            <w:pPr>
              <w:spacing w:line="360" w:lineRule="auto"/>
              <w:rPr>
                <w:rFonts w:ascii="Georgia" w:hAnsi="Georgia"/>
                <w:szCs w:val="24"/>
              </w:rPr>
            </w:pPr>
            <w:r w:rsidRPr="00781A73">
              <w:rPr>
                <w:rFonts w:ascii="Georgia" w:hAnsi="Georgia"/>
                <w:szCs w:val="24"/>
              </w:rPr>
              <w:t>OEM Name</w:t>
            </w:r>
          </w:p>
        </w:tc>
        <w:tc>
          <w:tcPr>
            <w:tcW w:w="3168" w:type="dxa"/>
          </w:tcPr>
          <w:p w:rsidR="007544A4" w:rsidRPr="00781A73" w:rsidRDefault="007544A4" w:rsidP="007544A4">
            <w:pPr>
              <w:spacing w:line="360" w:lineRule="auto"/>
              <w:rPr>
                <w:rFonts w:ascii="Georgia" w:hAnsi="Georgia"/>
                <w:szCs w:val="24"/>
              </w:rPr>
            </w:pPr>
            <w:r w:rsidRPr="00781A73">
              <w:rPr>
                <w:rFonts w:ascii="Georgia" w:hAnsi="Georgia"/>
                <w:szCs w:val="24"/>
              </w:rPr>
              <w:t>Gartner Report Name and Date</w:t>
            </w:r>
          </w:p>
        </w:tc>
        <w:tc>
          <w:tcPr>
            <w:tcW w:w="2244" w:type="dxa"/>
          </w:tcPr>
          <w:p w:rsidR="007544A4" w:rsidRPr="00781A73" w:rsidRDefault="007544A4" w:rsidP="007544A4">
            <w:pPr>
              <w:spacing w:line="360" w:lineRule="auto"/>
              <w:rPr>
                <w:rFonts w:ascii="Georgia" w:hAnsi="Georgia"/>
                <w:szCs w:val="24"/>
              </w:rPr>
            </w:pPr>
            <w:r w:rsidRPr="00781A73">
              <w:rPr>
                <w:rFonts w:ascii="Georgia" w:hAnsi="Georgia"/>
                <w:szCs w:val="24"/>
              </w:rPr>
              <w:t>OEM position in Gartner Quadrant</w:t>
            </w:r>
          </w:p>
        </w:tc>
      </w:tr>
      <w:tr w:rsidR="007544A4" w:rsidRPr="00781A73" w:rsidTr="00184338">
        <w:trPr>
          <w:trHeight w:val="457"/>
        </w:trPr>
        <w:tc>
          <w:tcPr>
            <w:tcW w:w="2182" w:type="dxa"/>
          </w:tcPr>
          <w:p w:rsidR="007544A4" w:rsidRPr="00781A73" w:rsidRDefault="007544A4" w:rsidP="007544A4">
            <w:pPr>
              <w:spacing w:line="360" w:lineRule="auto"/>
              <w:rPr>
                <w:rFonts w:ascii="Georgia" w:hAnsi="Georgia"/>
                <w:szCs w:val="24"/>
              </w:rPr>
            </w:pPr>
          </w:p>
        </w:tc>
        <w:tc>
          <w:tcPr>
            <w:tcW w:w="2188" w:type="dxa"/>
          </w:tcPr>
          <w:p w:rsidR="007544A4" w:rsidRPr="00781A73" w:rsidRDefault="007544A4" w:rsidP="007544A4">
            <w:pPr>
              <w:spacing w:line="360" w:lineRule="auto"/>
              <w:rPr>
                <w:rFonts w:ascii="Georgia" w:hAnsi="Georgia"/>
                <w:szCs w:val="24"/>
              </w:rPr>
            </w:pPr>
          </w:p>
        </w:tc>
        <w:tc>
          <w:tcPr>
            <w:tcW w:w="3168" w:type="dxa"/>
          </w:tcPr>
          <w:p w:rsidR="007544A4" w:rsidRPr="00781A73" w:rsidRDefault="007544A4" w:rsidP="007544A4">
            <w:pPr>
              <w:spacing w:line="360" w:lineRule="auto"/>
              <w:rPr>
                <w:rFonts w:ascii="Georgia" w:hAnsi="Georgia"/>
                <w:szCs w:val="24"/>
              </w:rPr>
            </w:pPr>
          </w:p>
        </w:tc>
        <w:tc>
          <w:tcPr>
            <w:tcW w:w="2244" w:type="dxa"/>
          </w:tcPr>
          <w:p w:rsidR="007544A4" w:rsidRPr="00781A73" w:rsidRDefault="007544A4" w:rsidP="007544A4">
            <w:pPr>
              <w:spacing w:line="360" w:lineRule="auto"/>
              <w:rPr>
                <w:rFonts w:ascii="Georgia" w:hAnsi="Georgia"/>
                <w:szCs w:val="24"/>
              </w:rPr>
            </w:pPr>
            <w:r w:rsidRPr="00781A73">
              <w:rPr>
                <w:rFonts w:ascii="Georgia" w:hAnsi="Georgia"/>
                <w:szCs w:val="24"/>
              </w:rPr>
              <w:t>Leader</w:t>
            </w:r>
          </w:p>
        </w:tc>
      </w:tr>
    </w:tbl>
    <w:p w:rsidR="00B40D78" w:rsidRPr="00781A73" w:rsidRDefault="00B40D78">
      <w:pPr>
        <w:spacing w:after="160" w:line="259" w:lineRule="auto"/>
        <w:rPr>
          <w:rFonts w:ascii="Georgia" w:hAnsi="Georgia"/>
          <w:szCs w:val="24"/>
        </w:rPr>
      </w:pPr>
    </w:p>
    <w:p w:rsidR="00BE20DB" w:rsidRPr="00781A73" w:rsidRDefault="00BE20DB">
      <w:pPr>
        <w:spacing w:after="160" w:line="259" w:lineRule="auto"/>
        <w:rPr>
          <w:rFonts w:ascii="Georgia" w:hAnsi="Georgia"/>
          <w:szCs w:val="24"/>
        </w:rPr>
      </w:pPr>
    </w:p>
    <w:tbl>
      <w:tblPr>
        <w:tblW w:w="9776" w:type="dxa"/>
        <w:tblLayout w:type="fixed"/>
        <w:tblLook w:val="04A0"/>
      </w:tblPr>
      <w:tblGrid>
        <w:gridCol w:w="837"/>
        <w:gridCol w:w="4542"/>
        <w:gridCol w:w="1846"/>
        <w:gridCol w:w="2551"/>
      </w:tblGrid>
      <w:tr w:rsidR="00933C3B" w:rsidRPr="00781A73" w:rsidTr="00E86A33">
        <w:trPr>
          <w:trHeight w:val="276"/>
        </w:trPr>
        <w:tc>
          <w:tcPr>
            <w:tcW w:w="837" w:type="dxa"/>
            <w:tcBorders>
              <w:top w:val="single" w:sz="4" w:space="0" w:color="auto"/>
              <w:left w:val="single" w:sz="4" w:space="0" w:color="auto"/>
              <w:bottom w:val="single" w:sz="4" w:space="0" w:color="auto"/>
              <w:right w:val="single" w:sz="4" w:space="0" w:color="auto"/>
            </w:tcBorders>
            <w:vAlign w:val="center"/>
            <w:hideMark/>
          </w:tcPr>
          <w:p w:rsidR="00933C3B" w:rsidRPr="00781A73" w:rsidRDefault="00933C3B">
            <w:pPr>
              <w:spacing w:after="0" w:line="360" w:lineRule="auto"/>
              <w:jc w:val="center"/>
              <w:rPr>
                <w:rFonts w:ascii="Georgia" w:eastAsia="Times New Roman" w:hAnsi="Georgia" w:cs="Times New Roman"/>
                <w:b/>
                <w:color w:val="000000" w:themeColor="text1"/>
                <w:szCs w:val="24"/>
              </w:rPr>
            </w:pPr>
            <w:r w:rsidRPr="00781A73">
              <w:rPr>
                <w:rFonts w:ascii="Georgia" w:eastAsia="Times New Roman" w:hAnsi="Georgia" w:cs="Times New Roman"/>
                <w:b/>
                <w:color w:val="000000" w:themeColor="text1"/>
                <w:szCs w:val="24"/>
              </w:rPr>
              <w:t>Sr. No</w:t>
            </w:r>
          </w:p>
        </w:tc>
        <w:tc>
          <w:tcPr>
            <w:tcW w:w="4542" w:type="dxa"/>
            <w:tcBorders>
              <w:top w:val="single" w:sz="4" w:space="0" w:color="auto"/>
              <w:left w:val="nil"/>
              <w:bottom w:val="single" w:sz="4" w:space="0" w:color="auto"/>
              <w:right w:val="single" w:sz="4" w:space="0" w:color="auto"/>
            </w:tcBorders>
            <w:vAlign w:val="center"/>
            <w:hideMark/>
          </w:tcPr>
          <w:p w:rsidR="00933C3B" w:rsidRPr="00781A73" w:rsidRDefault="00933C3B">
            <w:pPr>
              <w:spacing w:after="0" w:line="360" w:lineRule="auto"/>
              <w:jc w:val="center"/>
              <w:rPr>
                <w:rFonts w:ascii="Georgia" w:eastAsia="Times New Roman" w:hAnsi="Georgia" w:cs="Times New Roman"/>
                <w:b/>
                <w:color w:val="000000" w:themeColor="text1"/>
                <w:szCs w:val="24"/>
              </w:rPr>
            </w:pPr>
            <w:r w:rsidRPr="00781A73">
              <w:rPr>
                <w:rFonts w:ascii="Georgia" w:eastAsia="Times New Roman" w:hAnsi="Georgia" w:cs="Times New Roman"/>
                <w:b/>
                <w:color w:val="000000" w:themeColor="text1"/>
                <w:szCs w:val="24"/>
              </w:rPr>
              <w:t>Parameter</w:t>
            </w:r>
          </w:p>
        </w:tc>
        <w:tc>
          <w:tcPr>
            <w:tcW w:w="1846" w:type="dxa"/>
            <w:tcBorders>
              <w:top w:val="single" w:sz="4" w:space="0" w:color="auto"/>
              <w:left w:val="nil"/>
              <w:bottom w:val="single" w:sz="4" w:space="0" w:color="auto"/>
              <w:right w:val="single" w:sz="4" w:space="0" w:color="auto"/>
            </w:tcBorders>
            <w:hideMark/>
          </w:tcPr>
          <w:p w:rsidR="00933C3B" w:rsidRPr="00781A73" w:rsidRDefault="00933C3B">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b/>
                <w:color w:val="000000" w:themeColor="text1"/>
                <w:szCs w:val="24"/>
              </w:rPr>
              <w:t>Specification Offered</w:t>
            </w:r>
          </w:p>
        </w:tc>
        <w:tc>
          <w:tcPr>
            <w:tcW w:w="2551" w:type="dxa"/>
            <w:tcBorders>
              <w:top w:val="single" w:sz="4" w:space="0" w:color="auto"/>
              <w:left w:val="nil"/>
              <w:bottom w:val="single" w:sz="4" w:space="0" w:color="auto"/>
              <w:right w:val="single" w:sz="4" w:space="0" w:color="auto"/>
            </w:tcBorders>
            <w:hideMark/>
          </w:tcPr>
          <w:p w:rsidR="00933C3B" w:rsidRPr="00781A73" w:rsidRDefault="00933C3B">
            <w:pPr>
              <w:spacing w:after="0" w:line="360" w:lineRule="auto"/>
              <w:jc w:val="center"/>
              <w:rPr>
                <w:rFonts w:ascii="Georgia" w:eastAsia="Times New Roman" w:hAnsi="Georgia" w:cs="Times New Roman"/>
                <w:b/>
                <w:color w:val="000000" w:themeColor="text1"/>
                <w:szCs w:val="24"/>
              </w:rPr>
            </w:pPr>
            <w:r w:rsidRPr="00781A73">
              <w:rPr>
                <w:rFonts w:ascii="Georgia" w:eastAsia="Times New Roman" w:hAnsi="Georgia" w:cs="Times New Roman"/>
                <w:b/>
                <w:color w:val="000000" w:themeColor="text1"/>
                <w:szCs w:val="24"/>
              </w:rPr>
              <w:t>Compli</w:t>
            </w:r>
            <w:r w:rsidR="00C26BF3" w:rsidRPr="00781A73">
              <w:rPr>
                <w:rFonts w:ascii="Georgia" w:eastAsia="Times New Roman" w:hAnsi="Georgia" w:cs="Times New Roman"/>
                <w:b/>
                <w:color w:val="000000" w:themeColor="text1"/>
                <w:szCs w:val="24"/>
              </w:rPr>
              <w:t xml:space="preserve">ance to minimum requirement </w:t>
            </w:r>
            <w:r w:rsidRPr="00781A73">
              <w:rPr>
                <w:rFonts w:ascii="Georgia" w:eastAsia="Times New Roman" w:hAnsi="Georgia" w:cs="Times New Roman"/>
                <w:b/>
                <w:color w:val="000000" w:themeColor="text1"/>
                <w:szCs w:val="24"/>
              </w:rPr>
              <w:t>as shown in column 2</w:t>
            </w:r>
          </w:p>
          <w:p w:rsidR="00933C3B" w:rsidRPr="00781A73" w:rsidRDefault="00933C3B">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b/>
                <w:color w:val="000000" w:themeColor="text1"/>
                <w:szCs w:val="24"/>
              </w:rPr>
              <w:t>(Y/N)</w:t>
            </w:r>
          </w:p>
        </w:tc>
      </w:tr>
      <w:tr w:rsidR="00933C3B" w:rsidRPr="00781A73" w:rsidTr="00E86A33">
        <w:trPr>
          <w:trHeight w:val="276"/>
        </w:trPr>
        <w:tc>
          <w:tcPr>
            <w:tcW w:w="837" w:type="dxa"/>
            <w:tcBorders>
              <w:top w:val="single" w:sz="4" w:space="0" w:color="auto"/>
              <w:left w:val="single" w:sz="4" w:space="0" w:color="auto"/>
              <w:bottom w:val="single" w:sz="4" w:space="0" w:color="auto"/>
              <w:right w:val="single" w:sz="4" w:space="0" w:color="auto"/>
            </w:tcBorders>
            <w:vAlign w:val="center"/>
            <w:hideMark/>
          </w:tcPr>
          <w:p w:rsidR="00933C3B" w:rsidRPr="00781A73" w:rsidRDefault="00933C3B">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1</w:t>
            </w:r>
          </w:p>
        </w:tc>
        <w:tc>
          <w:tcPr>
            <w:tcW w:w="4542" w:type="dxa"/>
            <w:tcBorders>
              <w:top w:val="single" w:sz="4" w:space="0" w:color="auto"/>
              <w:left w:val="nil"/>
              <w:bottom w:val="single" w:sz="4" w:space="0" w:color="auto"/>
              <w:right w:val="single" w:sz="4" w:space="0" w:color="auto"/>
            </w:tcBorders>
            <w:vAlign w:val="center"/>
            <w:hideMark/>
          </w:tcPr>
          <w:p w:rsidR="00933C3B" w:rsidRPr="00781A73" w:rsidRDefault="00933C3B">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2</w:t>
            </w:r>
          </w:p>
        </w:tc>
        <w:tc>
          <w:tcPr>
            <w:tcW w:w="1846" w:type="dxa"/>
            <w:tcBorders>
              <w:top w:val="single" w:sz="4" w:space="0" w:color="auto"/>
              <w:left w:val="nil"/>
              <w:bottom w:val="single" w:sz="4" w:space="0" w:color="auto"/>
              <w:right w:val="single" w:sz="4" w:space="0" w:color="auto"/>
            </w:tcBorders>
            <w:hideMark/>
          </w:tcPr>
          <w:p w:rsidR="00933C3B" w:rsidRPr="00781A73" w:rsidRDefault="00933C3B">
            <w:pPr>
              <w:spacing w:after="0" w:line="360" w:lineRule="auto"/>
              <w:jc w:val="center"/>
              <w:rPr>
                <w:rFonts w:ascii="Georgia" w:eastAsia="Times New Roman" w:hAnsi="Georgia" w:cs="Times New Roman"/>
                <w:b/>
                <w:color w:val="000000" w:themeColor="text1"/>
                <w:szCs w:val="24"/>
              </w:rPr>
            </w:pPr>
            <w:r w:rsidRPr="00781A73">
              <w:rPr>
                <w:rFonts w:ascii="Georgia" w:eastAsia="Times New Roman" w:hAnsi="Georgia" w:cs="Times New Roman"/>
                <w:b/>
                <w:color w:val="000000" w:themeColor="text1"/>
                <w:szCs w:val="24"/>
              </w:rPr>
              <w:t>3</w:t>
            </w:r>
          </w:p>
        </w:tc>
        <w:tc>
          <w:tcPr>
            <w:tcW w:w="2551" w:type="dxa"/>
            <w:tcBorders>
              <w:top w:val="single" w:sz="4" w:space="0" w:color="auto"/>
              <w:left w:val="nil"/>
              <w:bottom w:val="single" w:sz="4" w:space="0" w:color="auto"/>
              <w:right w:val="single" w:sz="4" w:space="0" w:color="auto"/>
            </w:tcBorders>
            <w:hideMark/>
          </w:tcPr>
          <w:p w:rsidR="00933C3B" w:rsidRPr="00781A73" w:rsidRDefault="00933C3B">
            <w:pPr>
              <w:spacing w:after="0" w:line="360" w:lineRule="auto"/>
              <w:jc w:val="center"/>
              <w:rPr>
                <w:rFonts w:ascii="Georgia" w:eastAsia="Times New Roman" w:hAnsi="Georgia" w:cs="Times New Roman"/>
                <w:b/>
                <w:color w:val="000000" w:themeColor="text1"/>
                <w:szCs w:val="24"/>
              </w:rPr>
            </w:pPr>
            <w:r w:rsidRPr="00781A73">
              <w:rPr>
                <w:rFonts w:ascii="Georgia" w:eastAsia="Times New Roman" w:hAnsi="Georgia" w:cs="Times New Roman"/>
                <w:b/>
                <w:color w:val="000000" w:themeColor="text1"/>
                <w:szCs w:val="24"/>
              </w:rPr>
              <w:t>4</w:t>
            </w:r>
          </w:p>
        </w:tc>
      </w:tr>
      <w:tr w:rsidR="00933C3B" w:rsidRPr="00781A73" w:rsidTr="00E86A33">
        <w:trPr>
          <w:trHeight w:val="552"/>
        </w:trPr>
        <w:tc>
          <w:tcPr>
            <w:tcW w:w="837" w:type="dxa"/>
            <w:tcBorders>
              <w:top w:val="nil"/>
              <w:left w:val="single" w:sz="4" w:space="0" w:color="auto"/>
              <w:bottom w:val="single" w:sz="4" w:space="0" w:color="auto"/>
              <w:right w:val="single" w:sz="4" w:space="0" w:color="auto"/>
            </w:tcBorders>
            <w:vAlign w:val="center"/>
          </w:tcPr>
          <w:p w:rsidR="00933C3B" w:rsidRPr="00781A73" w:rsidRDefault="00933C3B">
            <w:pPr>
              <w:spacing w:after="0" w:line="360" w:lineRule="auto"/>
              <w:jc w:val="center"/>
              <w:rPr>
                <w:rFonts w:ascii="Georgia" w:eastAsia="Times New Roman" w:hAnsi="Georgia" w:cs="Times New Roman"/>
                <w:color w:val="000000" w:themeColor="text1"/>
                <w:szCs w:val="24"/>
              </w:rPr>
            </w:pPr>
          </w:p>
        </w:tc>
        <w:tc>
          <w:tcPr>
            <w:tcW w:w="4542" w:type="dxa"/>
            <w:tcBorders>
              <w:top w:val="nil"/>
              <w:left w:val="nil"/>
              <w:bottom w:val="single" w:sz="4" w:space="0" w:color="auto"/>
              <w:right w:val="single" w:sz="4" w:space="0" w:color="auto"/>
            </w:tcBorders>
            <w:vAlign w:val="center"/>
            <w:hideMark/>
          </w:tcPr>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Make and Model</w:t>
            </w:r>
          </w:p>
        </w:tc>
        <w:tc>
          <w:tcPr>
            <w:tcW w:w="4397" w:type="dxa"/>
            <w:gridSpan w:val="2"/>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816"/>
        </w:trPr>
        <w:tc>
          <w:tcPr>
            <w:tcW w:w="837" w:type="dxa"/>
            <w:tcBorders>
              <w:top w:val="nil"/>
              <w:left w:val="single" w:sz="4" w:space="0" w:color="auto"/>
              <w:bottom w:val="single" w:sz="4" w:space="0" w:color="auto"/>
              <w:right w:val="single" w:sz="4" w:space="0" w:color="auto"/>
            </w:tcBorders>
            <w:vAlign w:val="center"/>
            <w:hideMark/>
          </w:tcPr>
          <w:p w:rsidR="00933C3B" w:rsidRPr="00781A73" w:rsidRDefault="00933C3B">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1</w:t>
            </w:r>
          </w:p>
        </w:tc>
        <w:tc>
          <w:tcPr>
            <w:tcW w:w="4542" w:type="dxa"/>
            <w:tcBorders>
              <w:top w:val="nil"/>
              <w:left w:val="nil"/>
              <w:bottom w:val="single" w:sz="4" w:space="0" w:color="auto"/>
              <w:right w:val="single" w:sz="4" w:space="0" w:color="auto"/>
            </w:tcBorders>
            <w:vAlign w:val="center"/>
          </w:tcPr>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Proposed usable capacity of SAN storage array -  1.0 PB with RAID configuration as follows</w:t>
            </w:r>
          </w:p>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 xml:space="preserve"> 95% capacity with RAID 6 (14+2)</w:t>
            </w:r>
          </w:p>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 xml:space="preserve"> 5% with RAID 5 (7+1)</w:t>
            </w:r>
          </w:p>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 xml:space="preserve"> ( Total Raw capacity ~ 1.1PB excluding hot spare)</w:t>
            </w:r>
          </w:p>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 xml:space="preserve">  97% SAS HDD Disks and 3% - SSD/FMD Drives shall be supplied. Enterprise grade MLC Flash has to be propos</w:t>
            </w:r>
            <w:r w:rsidR="00A82D66" w:rsidRPr="00781A73">
              <w:rPr>
                <w:rFonts w:ascii="Georgia" w:eastAsia="Times New Roman" w:hAnsi="Georgia" w:cs="Times New Roman"/>
                <w:color w:val="000000" w:themeColor="text1"/>
                <w:szCs w:val="24"/>
              </w:rPr>
              <w:t>ed . Max disk size shall be 8TB</w:t>
            </w:r>
          </w:p>
          <w:p w:rsidR="00C26BF3" w:rsidRPr="00781A73" w:rsidRDefault="00C26BF3">
            <w:pPr>
              <w:spacing w:after="0" w:line="360" w:lineRule="auto"/>
              <w:rPr>
                <w:rFonts w:ascii="Georgia" w:eastAsiaTheme="minorHAnsi" w:hAnsi="Georgia" w:cs="Georgia"/>
                <w:color w:val="000000"/>
                <w:szCs w:val="23"/>
              </w:rPr>
            </w:pPr>
          </w:p>
          <w:p w:rsidR="00C26BF3" w:rsidRPr="00781A73" w:rsidRDefault="00C26BF3">
            <w:pPr>
              <w:spacing w:after="0" w:line="360" w:lineRule="auto"/>
              <w:rPr>
                <w:rFonts w:ascii="Georgia" w:eastAsia="Times New Roman" w:hAnsi="Georgia" w:cs="Times New Roman"/>
                <w:color w:val="000000" w:themeColor="text1"/>
                <w:szCs w:val="24"/>
              </w:rPr>
            </w:pPr>
            <w:r w:rsidRPr="00781A73">
              <w:rPr>
                <w:rFonts w:ascii="Georgia" w:eastAsiaTheme="minorHAnsi" w:hAnsi="Georgia" w:cs="Georgia"/>
                <w:color w:val="000000"/>
                <w:szCs w:val="23"/>
              </w:rPr>
              <w:t>RPM of SAS HDD – 15K or 10K</w:t>
            </w:r>
          </w:p>
        </w:tc>
        <w:tc>
          <w:tcPr>
            <w:tcW w:w="1846"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528"/>
        </w:trPr>
        <w:tc>
          <w:tcPr>
            <w:tcW w:w="837" w:type="dxa"/>
            <w:tcBorders>
              <w:top w:val="nil"/>
              <w:left w:val="single" w:sz="4" w:space="0" w:color="auto"/>
              <w:bottom w:val="single" w:sz="4" w:space="0" w:color="auto"/>
              <w:right w:val="single" w:sz="4" w:space="0" w:color="auto"/>
            </w:tcBorders>
            <w:vAlign w:val="center"/>
            <w:hideMark/>
          </w:tcPr>
          <w:p w:rsidR="00933C3B" w:rsidRPr="00781A73" w:rsidRDefault="00933C3B">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2</w:t>
            </w:r>
          </w:p>
        </w:tc>
        <w:tc>
          <w:tcPr>
            <w:tcW w:w="4542" w:type="dxa"/>
            <w:tcBorders>
              <w:top w:val="nil"/>
              <w:left w:val="nil"/>
              <w:bottom w:val="single" w:sz="4" w:space="0" w:color="auto"/>
              <w:right w:val="single" w:sz="4" w:space="0" w:color="auto"/>
            </w:tcBorders>
            <w:vAlign w:val="center"/>
            <w:hideMark/>
          </w:tcPr>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Support for Global hot spare disks required</w:t>
            </w:r>
          </w:p>
        </w:tc>
        <w:tc>
          <w:tcPr>
            <w:tcW w:w="1846"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276"/>
        </w:trPr>
        <w:tc>
          <w:tcPr>
            <w:tcW w:w="837" w:type="dxa"/>
            <w:tcBorders>
              <w:top w:val="nil"/>
              <w:left w:val="single" w:sz="4" w:space="0" w:color="auto"/>
              <w:bottom w:val="single" w:sz="4" w:space="0" w:color="auto"/>
              <w:right w:val="single" w:sz="4" w:space="0" w:color="auto"/>
            </w:tcBorders>
            <w:vAlign w:val="center"/>
            <w:hideMark/>
          </w:tcPr>
          <w:p w:rsidR="00933C3B" w:rsidRPr="00781A73" w:rsidRDefault="00933C3B">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3</w:t>
            </w:r>
          </w:p>
        </w:tc>
        <w:tc>
          <w:tcPr>
            <w:tcW w:w="4542" w:type="dxa"/>
            <w:tcBorders>
              <w:top w:val="nil"/>
              <w:left w:val="nil"/>
              <w:bottom w:val="single" w:sz="4" w:space="0" w:color="auto"/>
              <w:right w:val="single" w:sz="4" w:space="0" w:color="auto"/>
            </w:tcBorders>
            <w:vAlign w:val="center"/>
            <w:hideMark/>
          </w:tcPr>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Global hot spare disks to be proposed - 1  spare disk for every 15 disks</w:t>
            </w:r>
          </w:p>
        </w:tc>
        <w:tc>
          <w:tcPr>
            <w:tcW w:w="1846"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528"/>
        </w:trPr>
        <w:tc>
          <w:tcPr>
            <w:tcW w:w="837" w:type="dxa"/>
            <w:tcBorders>
              <w:top w:val="nil"/>
              <w:left w:val="single" w:sz="4" w:space="0" w:color="auto"/>
              <w:bottom w:val="single" w:sz="4" w:space="0" w:color="auto"/>
              <w:right w:val="single" w:sz="4" w:space="0" w:color="auto"/>
            </w:tcBorders>
            <w:vAlign w:val="center"/>
            <w:hideMark/>
          </w:tcPr>
          <w:p w:rsidR="00933C3B" w:rsidRPr="00781A73" w:rsidRDefault="00933C3B">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4</w:t>
            </w:r>
          </w:p>
        </w:tc>
        <w:tc>
          <w:tcPr>
            <w:tcW w:w="4542" w:type="dxa"/>
            <w:tcBorders>
              <w:top w:val="nil"/>
              <w:left w:val="nil"/>
              <w:bottom w:val="single" w:sz="4" w:space="0" w:color="auto"/>
              <w:right w:val="single" w:sz="4" w:space="0" w:color="auto"/>
            </w:tcBorders>
            <w:vAlign w:val="center"/>
            <w:hideMark/>
          </w:tcPr>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Proposed Disks should be Hot Swappable</w:t>
            </w:r>
          </w:p>
        </w:tc>
        <w:tc>
          <w:tcPr>
            <w:tcW w:w="1846"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528"/>
        </w:trPr>
        <w:tc>
          <w:tcPr>
            <w:tcW w:w="837" w:type="dxa"/>
            <w:tcBorders>
              <w:top w:val="nil"/>
              <w:left w:val="single" w:sz="4" w:space="0" w:color="auto"/>
              <w:bottom w:val="single" w:sz="4" w:space="0" w:color="auto"/>
              <w:right w:val="single" w:sz="4" w:space="0" w:color="auto"/>
            </w:tcBorders>
            <w:vAlign w:val="center"/>
            <w:hideMark/>
          </w:tcPr>
          <w:p w:rsidR="00933C3B" w:rsidRPr="00781A73" w:rsidRDefault="00933C3B">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5</w:t>
            </w:r>
          </w:p>
        </w:tc>
        <w:tc>
          <w:tcPr>
            <w:tcW w:w="4542" w:type="dxa"/>
            <w:tcBorders>
              <w:top w:val="nil"/>
              <w:left w:val="nil"/>
              <w:bottom w:val="single" w:sz="4" w:space="0" w:color="auto"/>
              <w:right w:val="single" w:sz="4" w:space="0" w:color="auto"/>
            </w:tcBorders>
            <w:vAlign w:val="center"/>
            <w:hideMark/>
          </w:tcPr>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 xml:space="preserve">Should have Capability for Online storage expansion without reboot </w:t>
            </w:r>
          </w:p>
        </w:tc>
        <w:tc>
          <w:tcPr>
            <w:tcW w:w="1846"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1584"/>
        </w:trPr>
        <w:tc>
          <w:tcPr>
            <w:tcW w:w="837" w:type="dxa"/>
            <w:tcBorders>
              <w:top w:val="single" w:sz="4" w:space="0" w:color="auto"/>
              <w:left w:val="single" w:sz="4" w:space="0" w:color="auto"/>
              <w:bottom w:val="single" w:sz="4" w:space="0" w:color="auto"/>
              <w:right w:val="single" w:sz="4" w:space="0" w:color="auto"/>
            </w:tcBorders>
            <w:vAlign w:val="center"/>
            <w:hideMark/>
          </w:tcPr>
          <w:p w:rsidR="00933C3B" w:rsidRPr="00781A73" w:rsidRDefault="00933C3B">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6</w:t>
            </w:r>
          </w:p>
        </w:tc>
        <w:tc>
          <w:tcPr>
            <w:tcW w:w="4542" w:type="dxa"/>
            <w:tcBorders>
              <w:top w:val="single" w:sz="4" w:space="0" w:color="auto"/>
              <w:left w:val="single" w:sz="4" w:space="0" w:color="auto"/>
              <w:bottom w:val="single" w:sz="4" w:space="0" w:color="auto"/>
              <w:right w:val="single" w:sz="4" w:space="0" w:color="auto"/>
            </w:tcBorders>
            <w:vAlign w:val="center"/>
            <w:hideMark/>
          </w:tcPr>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Should have Capability of completely automating activities, including but not limited to, defrag routines, scan disks, disk scrubbing, file system checks, consistency checks, etc  through hardware / software tools</w:t>
            </w:r>
          </w:p>
        </w:tc>
        <w:tc>
          <w:tcPr>
            <w:tcW w:w="1846" w:type="dxa"/>
            <w:tcBorders>
              <w:top w:val="single" w:sz="4" w:space="0" w:color="auto"/>
              <w:left w:val="single" w:sz="4" w:space="0" w:color="auto"/>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single" w:sz="4" w:space="0" w:color="auto"/>
              <w:left w:val="single" w:sz="4" w:space="0" w:color="auto"/>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528"/>
        </w:trPr>
        <w:tc>
          <w:tcPr>
            <w:tcW w:w="837" w:type="dxa"/>
            <w:tcBorders>
              <w:top w:val="single" w:sz="4" w:space="0" w:color="auto"/>
              <w:left w:val="single" w:sz="4" w:space="0" w:color="auto"/>
              <w:bottom w:val="single" w:sz="4" w:space="0" w:color="auto"/>
              <w:right w:val="single" w:sz="4" w:space="0" w:color="auto"/>
            </w:tcBorders>
            <w:vAlign w:val="center"/>
            <w:hideMark/>
          </w:tcPr>
          <w:p w:rsidR="00933C3B" w:rsidRPr="00781A73" w:rsidRDefault="00933C3B">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7</w:t>
            </w:r>
          </w:p>
        </w:tc>
        <w:tc>
          <w:tcPr>
            <w:tcW w:w="4542" w:type="dxa"/>
            <w:tcBorders>
              <w:top w:val="single" w:sz="4" w:space="0" w:color="auto"/>
              <w:left w:val="nil"/>
              <w:bottom w:val="single" w:sz="4" w:space="0" w:color="auto"/>
              <w:right w:val="single" w:sz="4" w:space="0" w:color="auto"/>
            </w:tcBorders>
            <w:vAlign w:val="center"/>
          </w:tcPr>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Min No. of storage controllers /vsd  proposed in the system with redundancy  – 6</w:t>
            </w:r>
          </w:p>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Storage Controllers should be expandable up to 8 Nos. in future</w:t>
            </w:r>
          </w:p>
        </w:tc>
        <w:tc>
          <w:tcPr>
            <w:tcW w:w="1846" w:type="dxa"/>
            <w:tcBorders>
              <w:top w:val="single" w:sz="4" w:space="0" w:color="auto"/>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single" w:sz="4" w:space="0" w:color="auto"/>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528"/>
        </w:trPr>
        <w:tc>
          <w:tcPr>
            <w:tcW w:w="837" w:type="dxa"/>
            <w:tcBorders>
              <w:top w:val="nil"/>
              <w:left w:val="single" w:sz="4" w:space="0" w:color="auto"/>
              <w:bottom w:val="single" w:sz="4" w:space="0" w:color="auto"/>
              <w:right w:val="single" w:sz="4" w:space="0" w:color="auto"/>
            </w:tcBorders>
            <w:vAlign w:val="center"/>
            <w:hideMark/>
          </w:tcPr>
          <w:p w:rsidR="00933C3B" w:rsidRPr="00781A73" w:rsidRDefault="00933C3B">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8</w:t>
            </w:r>
          </w:p>
        </w:tc>
        <w:tc>
          <w:tcPr>
            <w:tcW w:w="4542" w:type="dxa"/>
            <w:tcBorders>
              <w:top w:val="nil"/>
              <w:left w:val="nil"/>
              <w:bottom w:val="single" w:sz="4" w:space="0" w:color="auto"/>
              <w:right w:val="single" w:sz="4" w:space="0" w:color="auto"/>
            </w:tcBorders>
            <w:vAlign w:val="center"/>
            <w:hideMark/>
          </w:tcPr>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Backend  ports  should be configured for high-availability</w:t>
            </w:r>
          </w:p>
        </w:tc>
        <w:tc>
          <w:tcPr>
            <w:tcW w:w="1846"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528"/>
        </w:trPr>
        <w:tc>
          <w:tcPr>
            <w:tcW w:w="837" w:type="dxa"/>
            <w:tcBorders>
              <w:top w:val="nil"/>
              <w:left w:val="single" w:sz="4" w:space="0" w:color="auto"/>
              <w:bottom w:val="single" w:sz="4" w:space="0" w:color="auto"/>
              <w:right w:val="single" w:sz="4" w:space="0" w:color="auto"/>
            </w:tcBorders>
            <w:vAlign w:val="center"/>
            <w:hideMark/>
          </w:tcPr>
          <w:p w:rsidR="00933C3B" w:rsidRPr="00781A73" w:rsidRDefault="00933C3B">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9</w:t>
            </w:r>
          </w:p>
        </w:tc>
        <w:tc>
          <w:tcPr>
            <w:tcW w:w="4542" w:type="dxa"/>
            <w:tcBorders>
              <w:top w:val="nil"/>
              <w:left w:val="nil"/>
              <w:bottom w:val="single" w:sz="4" w:space="0" w:color="auto"/>
              <w:right w:val="single" w:sz="4" w:space="0" w:color="auto"/>
            </w:tcBorders>
            <w:vAlign w:val="center"/>
            <w:hideMark/>
          </w:tcPr>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Front-end ports should be configured for high-availability</w:t>
            </w:r>
          </w:p>
        </w:tc>
        <w:tc>
          <w:tcPr>
            <w:tcW w:w="1846"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528"/>
        </w:trPr>
        <w:tc>
          <w:tcPr>
            <w:tcW w:w="837" w:type="dxa"/>
            <w:tcBorders>
              <w:top w:val="nil"/>
              <w:left w:val="single" w:sz="4" w:space="0" w:color="auto"/>
              <w:bottom w:val="single" w:sz="4" w:space="0" w:color="auto"/>
              <w:right w:val="single" w:sz="4" w:space="0" w:color="auto"/>
            </w:tcBorders>
            <w:vAlign w:val="center"/>
            <w:hideMark/>
          </w:tcPr>
          <w:p w:rsidR="00933C3B" w:rsidRPr="00781A73" w:rsidRDefault="00933C3B">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10</w:t>
            </w:r>
          </w:p>
        </w:tc>
        <w:tc>
          <w:tcPr>
            <w:tcW w:w="4542" w:type="dxa"/>
            <w:tcBorders>
              <w:top w:val="nil"/>
              <w:left w:val="nil"/>
              <w:bottom w:val="single" w:sz="4" w:space="0" w:color="auto"/>
              <w:right w:val="single" w:sz="4" w:space="0" w:color="auto"/>
            </w:tcBorders>
            <w:vAlign w:val="center"/>
            <w:hideMark/>
          </w:tcPr>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Should have Hot swappable controllers/controller cards / VSDs</w:t>
            </w:r>
          </w:p>
        </w:tc>
        <w:tc>
          <w:tcPr>
            <w:tcW w:w="1846"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792"/>
        </w:trPr>
        <w:tc>
          <w:tcPr>
            <w:tcW w:w="837" w:type="dxa"/>
            <w:tcBorders>
              <w:top w:val="nil"/>
              <w:left w:val="single" w:sz="4" w:space="0" w:color="auto"/>
              <w:bottom w:val="single" w:sz="4" w:space="0" w:color="auto"/>
              <w:right w:val="single" w:sz="4" w:space="0" w:color="auto"/>
            </w:tcBorders>
            <w:vAlign w:val="center"/>
            <w:hideMark/>
          </w:tcPr>
          <w:p w:rsidR="00933C3B" w:rsidRPr="00781A73" w:rsidRDefault="00C83454">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11</w:t>
            </w:r>
          </w:p>
        </w:tc>
        <w:tc>
          <w:tcPr>
            <w:tcW w:w="4542" w:type="dxa"/>
            <w:tcBorders>
              <w:top w:val="nil"/>
              <w:left w:val="nil"/>
              <w:bottom w:val="single" w:sz="4" w:space="0" w:color="auto"/>
              <w:right w:val="single" w:sz="4" w:space="0" w:color="auto"/>
            </w:tcBorders>
            <w:vAlign w:val="center"/>
            <w:hideMark/>
          </w:tcPr>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Storage system end-to-end bandwidth from FC host port to backend disk - 6 Gbps or higher</w:t>
            </w:r>
          </w:p>
        </w:tc>
        <w:tc>
          <w:tcPr>
            <w:tcW w:w="1846"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528"/>
        </w:trPr>
        <w:tc>
          <w:tcPr>
            <w:tcW w:w="837" w:type="dxa"/>
            <w:tcBorders>
              <w:top w:val="nil"/>
              <w:left w:val="single" w:sz="4" w:space="0" w:color="auto"/>
              <w:bottom w:val="single" w:sz="4" w:space="0" w:color="auto"/>
              <w:right w:val="single" w:sz="4" w:space="0" w:color="auto"/>
            </w:tcBorders>
            <w:vAlign w:val="center"/>
            <w:hideMark/>
          </w:tcPr>
          <w:p w:rsidR="00933C3B" w:rsidRPr="00781A73" w:rsidRDefault="00C83454">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12</w:t>
            </w:r>
          </w:p>
        </w:tc>
        <w:tc>
          <w:tcPr>
            <w:tcW w:w="4542" w:type="dxa"/>
            <w:tcBorders>
              <w:top w:val="nil"/>
              <w:left w:val="nil"/>
              <w:bottom w:val="single" w:sz="4" w:space="0" w:color="auto"/>
              <w:right w:val="single" w:sz="4" w:space="0" w:color="auto"/>
            </w:tcBorders>
            <w:vAlign w:val="center"/>
            <w:hideMark/>
          </w:tcPr>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Front-End Ports – Minimum 64 Nos. FC ports of 16G each + 8 Nos. x 10G Ports</w:t>
            </w:r>
          </w:p>
        </w:tc>
        <w:tc>
          <w:tcPr>
            <w:tcW w:w="1846"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528"/>
        </w:trPr>
        <w:tc>
          <w:tcPr>
            <w:tcW w:w="837" w:type="dxa"/>
            <w:tcBorders>
              <w:top w:val="nil"/>
              <w:left w:val="single" w:sz="4" w:space="0" w:color="auto"/>
              <w:bottom w:val="single" w:sz="4" w:space="0" w:color="auto"/>
              <w:right w:val="single" w:sz="4" w:space="0" w:color="auto"/>
            </w:tcBorders>
            <w:vAlign w:val="center"/>
            <w:hideMark/>
          </w:tcPr>
          <w:p w:rsidR="00933C3B" w:rsidRPr="00781A73" w:rsidRDefault="00C83454">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13</w:t>
            </w:r>
          </w:p>
        </w:tc>
        <w:tc>
          <w:tcPr>
            <w:tcW w:w="4542" w:type="dxa"/>
            <w:tcBorders>
              <w:top w:val="nil"/>
              <w:left w:val="nil"/>
              <w:bottom w:val="single" w:sz="4" w:space="0" w:color="auto"/>
              <w:right w:val="single" w:sz="4" w:space="0" w:color="auto"/>
            </w:tcBorders>
            <w:vAlign w:val="center"/>
            <w:hideMark/>
          </w:tcPr>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Back-End ports – Minimum 64 Nos.  Back-end SAS lanes of 6 /12 Gbps each, upgradable to 128 Lanes.</w:t>
            </w:r>
          </w:p>
        </w:tc>
        <w:tc>
          <w:tcPr>
            <w:tcW w:w="1846"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276"/>
        </w:trPr>
        <w:tc>
          <w:tcPr>
            <w:tcW w:w="837" w:type="dxa"/>
            <w:tcBorders>
              <w:top w:val="nil"/>
              <w:left w:val="single" w:sz="4" w:space="0" w:color="auto"/>
              <w:bottom w:val="single" w:sz="4" w:space="0" w:color="auto"/>
              <w:right w:val="single" w:sz="4" w:space="0" w:color="auto"/>
            </w:tcBorders>
            <w:vAlign w:val="center"/>
            <w:hideMark/>
          </w:tcPr>
          <w:p w:rsidR="00933C3B" w:rsidRPr="00781A73" w:rsidRDefault="00C83454">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14</w:t>
            </w:r>
          </w:p>
        </w:tc>
        <w:tc>
          <w:tcPr>
            <w:tcW w:w="4542" w:type="dxa"/>
            <w:tcBorders>
              <w:top w:val="nil"/>
              <w:left w:val="nil"/>
              <w:bottom w:val="single" w:sz="4" w:space="0" w:color="auto"/>
              <w:right w:val="single" w:sz="4" w:space="0" w:color="auto"/>
            </w:tcBorders>
            <w:vAlign w:val="center"/>
            <w:hideMark/>
          </w:tcPr>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 xml:space="preserve"> 2TB</w:t>
            </w:r>
            <w:r w:rsidR="00C83454" w:rsidRPr="00781A73">
              <w:rPr>
                <w:rFonts w:ascii="Georgia" w:eastAsia="Times New Roman" w:hAnsi="Georgia" w:cs="Times New Roman"/>
                <w:color w:val="000000" w:themeColor="text1"/>
                <w:szCs w:val="24"/>
              </w:rPr>
              <w:t xml:space="preserve"> </w:t>
            </w:r>
            <w:r w:rsidRPr="00781A73">
              <w:rPr>
                <w:rFonts w:ascii="Georgia" w:eastAsia="Times New Roman" w:hAnsi="Georgia" w:cs="Times New Roman"/>
                <w:color w:val="000000" w:themeColor="text1"/>
                <w:szCs w:val="24"/>
              </w:rPr>
              <w:t>or more Cache with ECC / Defect management features. The cache shall be mirrored</w:t>
            </w:r>
          </w:p>
        </w:tc>
        <w:tc>
          <w:tcPr>
            <w:tcW w:w="1846"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792"/>
        </w:trPr>
        <w:tc>
          <w:tcPr>
            <w:tcW w:w="837" w:type="dxa"/>
            <w:tcBorders>
              <w:top w:val="nil"/>
              <w:left w:val="single" w:sz="4" w:space="0" w:color="auto"/>
              <w:bottom w:val="single" w:sz="4" w:space="0" w:color="auto"/>
              <w:right w:val="single" w:sz="4" w:space="0" w:color="auto"/>
            </w:tcBorders>
            <w:vAlign w:val="center"/>
            <w:hideMark/>
          </w:tcPr>
          <w:p w:rsidR="00933C3B" w:rsidRPr="00781A73" w:rsidRDefault="00C83454">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15</w:t>
            </w:r>
          </w:p>
        </w:tc>
        <w:tc>
          <w:tcPr>
            <w:tcW w:w="4542" w:type="dxa"/>
            <w:tcBorders>
              <w:top w:val="nil"/>
              <w:left w:val="nil"/>
              <w:bottom w:val="single" w:sz="4" w:space="0" w:color="auto"/>
              <w:right w:val="single" w:sz="4" w:space="0" w:color="auto"/>
            </w:tcBorders>
            <w:vAlign w:val="center"/>
            <w:hideMark/>
          </w:tcPr>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 xml:space="preserve">Should have point in time copy of volumes for backup and remote replication of data </w:t>
            </w:r>
          </w:p>
        </w:tc>
        <w:tc>
          <w:tcPr>
            <w:tcW w:w="1846"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528"/>
        </w:trPr>
        <w:tc>
          <w:tcPr>
            <w:tcW w:w="837" w:type="dxa"/>
            <w:tcBorders>
              <w:top w:val="nil"/>
              <w:left w:val="single" w:sz="4" w:space="0" w:color="auto"/>
              <w:bottom w:val="single" w:sz="4" w:space="0" w:color="auto"/>
              <w:right w:val="single" w:sz="4" w:space="0" w:color="auto"/>
            </w:tcBorders>
            <w:vAlign w:val="center"/>
            <w:hideMark/>
          </w:tcPr>
          <w:p w:rsidR="00933C3B" w:rsidRPr="00781A73" w:rsidRDefault="00C83454">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16</w:t>
            </w:r>
          </w:p>
        </w:tc>
        <w:tc>
          <w:tcPr>
            <w:tcW w:w="4542" w:type="dxa"/>
            <w:tcBorders>
              <w:top w:val="nil"/>
              <w:left w:val="nil"/>
              <w:bottom w:val="single" w:sz="4" w:space="0" w:color="auto"/>
              <w:right w:val="single" w:sz="4" w:space="0" w:color="auto"/>
            </w:tcBorders>
            <w:vAlign w:val="center"/>
            <w:hideMark/>
          </w:tcPr>
          <w:p w:rsidR="00933C3B" w:rsidRPr="00781A73" w:rsidRDefault="00E86A33" w:rsidP="00E86A33">
            <w:pPr>
              <w:autoSpaceDE w:val="0"/>
              <w:autoSpaceDN w:val="0"/>
              <w:adjustRightInd w:val="0"/>
              <w:spacing w:after="0" w:line="24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 xml:space="preserve">Should have storage to storage </w:t>
            </w:r>
            <w:r w:rsidR="00933C3B" w:rsidRPr="00781A73">
              <w:rPr>
                <w:rFonts w:ascii="Georgia" w:eastAsia="Times New Roman" w:hAnsi="Georgia" w:cs="Times New Roman"/>
                <w:color w:val="000000" w:themeColor="text1"/>
                <w:szCs w:val="24"/>
              </w:rPr>
              <w:t>replication  of data</w:t>
            </w:r>
            <w:r w:rsidRPr="00781A73">
              <w:rPr>
                <w:rFonts w:ascii="Georgia" w:eastAsia="Times New Roman" w:hAnsi="Georgia" w:cs="Times New Roman"/>
                <w:color w:val="000000" w:themeColor="text1"/>
                <w:szCs w:val="24"/>
              </w:rPr>
              <w:t xml:space="preserve"> along with applicable licenses</w:t>
            </w:r>
          </w:p>
        </w:tc>
        <w:tc>
          <w:tcPr>
            <w:tcW w:w="1846"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528"/>
        </w:trPr>
        <w:tc>
          <w:tcPr>
            <w:tcW w:w="837" w:type="dxa"/>
            <w:tcBorders>
              <w:top w:val="nil"/>
              <w:left w:val="single" w:sz="4" w:space="0" w:color="auto"/>
              <w:bottom w:val="single" w:sz="4" w:space="0" w:color="auto"/>
              <w:right w:val="single" w:sz="4" w:space="0" w:color="auto"/>
            </w:tcBorders>
            <w:vAlign w:val="center"/>
            <w:hideMark/>
          </w:tcPr>
          <w:p w:rsidR="00933C3B" w:rsidRPr="00781A73" w:rsidRDefault="00C83454">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17</w:t>
            </w:r>
          </w:p>
        </w:tc>
        <w:tc>
          <w:tcPr>
            <w:tcW w:w="4542" w:type="dxa"/>
            <w:tcBorders>
              <w:top w:val="nil"/>
              <w:left w:val="nil"/>
              <w:bottom w:val="single" w:sz="4" w:space="0" w:color="auto"/>
              <w:right w:val="single" w:sz="4" w:space="0" w:color="auto"/>
            </w:tcBorders>
            <w:vAlign w:val="center"/>
            <w:hideMark/>
          </w:tcPr>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Should have Storage to storage replication software license</w:t>
            </w:r>
          </w:p>
        </w:tc>
        <w:tc>
          <w:tcPr>
            <w:tcW w:w="1846"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792"/>
        </w:trPr>
        <w:tc>
          <w:tcPr>
            <w:tcW w:w="837" w:type="dxa"/>
            <w:tcBorders>
              <w:top w:val="nil"/>
              <w:left w:val="single" w:sz="4" w:space="0" w:color="auto"/>
              <w:bottom w:val="single" w:sz="4" w:space="0" w:color="auto"/>
              <w:right w:val="single" w:sz="4" w:space="0" w:color="auto"/>
            </w:tcBorders>
            <w:vAlign w:val="center"/>
            <w:hideMark/>
          </w:tcPr>
          <w:p w:rsidR="00933C3B" w:rsidRPr="00781A73" w:rsidRDefault="00C83454">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18</w:t>
            </w:r>
          </w:p>
        </w:tc>
        <w:tc>
          <w:tcPr>
            <w:tcW w:w="4542" w:type="dxa"/>
            <w:tcBorders>
              <w:top w:val="nil"/>
              <w:left w:val="nil"/>
              <w:bottom w:val="single" w:sz="4" w:space="0" w:color="auto"/>
              <w:right w:val="single" w:sz="4" w:space="0" w:color="auto"/>
            </w:tcBorders>
            <w:vAlign w:val="center"/>
            <w:hideMark/>
          </w:tcPr>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Should support for non-disruptive online upgrade of firmware without reboot of the complete storage system.</w:t>
            </w:r>
          </w:p>
        </w:tc>
        <w:tc>
          <w:tcPr>
            <w:tcW w:w="1846"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528"/>
        </w:trPr>
        <w:tc>
          <w:tcPr>
            <w:tcW w:w="837" w:type="dxa"/>
            <w:tcBorders>
              <w:top w:val="nil"/>
              <w:left w:val="single" w:sz="4" w:space="0" w:color="auto"/>
              <w:bottom w:val="single" w:sz="4" w:space="0" w:color="auto"/>
              <w:right w:val="single" w:sz="4" w:space="0" w:color="auto"/>
            </w:tcBorders>
            <w:vAlign w:val="center"/>
            <w:hideMark/>
          </w:tcPr>
          <w:p w:rsidR="00933C3B" w:rsidRPr="00781A73" w:rsidRDefault="00C83454">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19</w:t>
            </w:r>
          </w:p>
        </w:tc>
        <w:tc>
          <w:tcPr>
            <w:tcW w:w="4542" w:type="dxa"/>
            <w:tcBorders>
              <w:top w:val="nil"/>
              <w:left w:val="nil"/>
              <w:bottom w:val="single" w:sz="4" w:space="0" w:color="auto"/>
              <w:right w:val="single" w:sz="4" w:space="0" w:color="auto"/>
            </w:tcBorders>
            <w:vAlign w:val="center"/>
            <w:hideMark/>
          </w:tcPr>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Should have Hot Swappable Power supply</w:t>
            </w:r>
          </w:p>
        </w:tc>
        <w:tc>
          <w:tcPr>
            <w:tcW w:w="1846"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528"/>
        </w:trPr>
        <w:tc>
          <w:tcPr>
            <w:tcW w:w="837" w:type="dxa"/>
            <w:tcBorders>
              <w:top w:val="nil"/>
              <w:left w:val="single" w:sz="4" w:space="0" w:color="auto"/>
              <w:bottom w:val="single" w:sz="4" w:space="0" w:color="auto"/>
              <w:right w:val="single" w:sz="4" w:space="0" w:color="auto"/>
            </w:tcBorders>
            <w:vAlign w:val="center"/>
            <w:hideMark/>
          </w:tcPr>
          <w:p w:rsidR="00933C3B" w:rsidRPr="00781A73" w:rsidRDefault="00C83454">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20</w:t>
            </w:r>
          </w:p>
        </w:tc>
        <w:tc>
          <w:tcPr>
            <w:tcW w:w="4542" w:type="dxa"/>
            <w:tcBorders>
              <w:top w:val="nil"/>
              <w:left w:val="nil"/>
              <w:bottom w:val="single" w:sz="4" w:space="0" w:color="auto"/>
              <w:right w:val="single" w:sz="4" w:space="0" w:color="auto"/>
            </w:tcBorders>
            <w:vAlign w:val="center"/>
            <w:hideMark/>
          </w:tcPr>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(N+1) redundant power supply shall be proposed</w:t>
            </w:r>
          </w:p>
        </w:tc>
        <w:tc>
          <w:tcPr>
            <w:tcW w:w="1846"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276"/>
        </w:trPr>
        <w:tc>
          <w:tcPr>
            <w:tcW w:w="837" w:type="dxa"/>
            <w:tcBorders>
              <w:top w:val="nil"/>
              <w:left w:val="single" w:sz="4" w:space="0" w:color="auto"/>
              <w:bottom w:val="single" w:sz="4" w:space="0" w:color="auto"/>
              <w:right w:val="single" w:sz="4" w:space="0" w:color="auto"/>
            </w:tcBorders>
            <w:vAlign w:val="center"/>
            <w:hideMark/>
          </w:tcPr>
          <w:p w:rsidR="00933C3B" w:rsidRPr="00781A73" w:rsidRDefault="00C83454">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21</w:t>
            </w:r>
          </w:p>
        </w:tc>
        <w:tc>
          <w:tcPr>
            <w:tcW w:w="4542" w:type="dxa"/>
            <w:tcBorders>
              <w:top w:val="nil"/>
              <w:left w:val="nil"/>
              <w:bottom w:val="single" w:sz="4" w:space="0" w:color="auto"/>
              <w:right w:val="single" w:sz="4" w:space="0" w:color="auto"/>
            </w:tcBorders>
            <w:vAlign w:val="center"/>
            <w:hideMark/>
          </w:tcPr>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 xml:space="preserve">It should have Dual AC input </w:t>
            </w:r>
          </w:p>
        </w:tc>
        <w:tc>
          <w:tcPr>
            <w:tcW w:w="1846"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528"/>
        </w:trPr>
        <w:tc>
          <w:tcPr>
            <w:tcW w:w="837" w:type="dxa"/>
            <w:tcBorders>
              <w:top w:val="nil"/>
              <w:left w:val="single" w:sz="4" w:space="0" w:color="auto"/>
              <w:bottom w:val="single" w:sz="4" w:space="0" w:color="auto"/>
              <w:right w:val="single" w:sz="4" w:space="0" w:color="auto"/>
            </w:tcBorders>
            <w:vAlign w:val="center"/>
            <w:hideMark/>
          </w:tcPr>
          <w:p w:rsidR="00933C3B" w:rsidRPr="00781A73" w:rsidRDefault="00C83454">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22</w:t>
            </w:r>
          </w:p>
        </w:tc>
        <w:tc>
          <w:tcPr>
            <w:tcW w:w="4542" w:type="dxa"/>
            <w:tcBorders>
              <w:top w:val="nil"/>
              <w:left w:val="nil"/>
              <w:bottom w:val="single" w:sz="4" w:space="0" w:color="auto"/>
              <w:right w:val="single" w:sz="4" w:space="0" w:color="auto"/>
            </w:tcBorders>
            <w:vAlign w:val="center"/>
            <w:hideMark/>
          </w:tcPr>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 xml:space="preserve">It should have Hot Swappable Cooling Fans </w:t>
            </w:r>
          </w:p>
        </w:tc>
        <w:tc>
          <w:tcPr>
            <w:tcW w:w="1846"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528"/>
        </w:trPr>
        <w:tc>
          <w:tcPr>
            <w:tcW w:w="837" w:type="dxa"/>
            <w:tcBorders>
              <w:top w:val="nil"/>
              <w:left w:val="single" w:sz="4" w:space="0" w:color="auto"/>
              <w:bottom w:val="single" w:sz="4" w:space="0" w:color="auto"/>
              <w:right w:val="single" w:sz="4" w:space="0" w:color="auto"/>
            </w:tcBorders>
            <w:vAlign w:val="center"/>
            <w:hideMark/>
          </w:tcPr>
          <w:p w:rsidR="00933C3B" w:rsidRPr="00781A73" w:rsidRDefault="00C83454">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23</w:t>
            </w:r>
          </w:p>
        </w:tc>
        <w:tc>
          <w:tcPr>
            <w:tcW w:w="4542" w:type="dxa"/>
            <w:tcBorders>
              <w:top w:val="nil"/>
              <w:left w:val="nil"/>
              <w:bottom w:val="single" w:sz="4" w:space="0" w:color="auto"/>
              <w:right w:val="single" w:sz="4" w:space="0" w:color="auto"/>
            </w:tcBorders>
            <w:vAlign w:val="center"/>
            <w:hideMark/>
          </w:tcPr>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 xml:space="preserve">It should have (N+1) redundant Cooling Fans </w:t>
            </w:r>
          </w:p>
        </w:tc>
        <w:tc>
          <w:tcPr>
            <w:tcW w:w="1846"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276"/>
        </w:trPr>
        <w:tc>
          <w:tcPr>
            <w:tcW w:w="837" w:type="dxa"/>
            <w:tcBorders>
              <w:top w:val="nil"/>
              <w:left w:val="single" w:sz="4" w:space="0" w:color="auto"/>
              <w:bottom w:val="single" w:sz="4" w:space="0" w:color="auto"/>
              <w:right w:val="single" w:sz="4" w:space="0" w:color="auto"/>
            </w:tcBorders>
            <w:vAlign w:val="center"/>
            <w:hideMark/>
          </w:tcPr>
          <w:p w:rsidR="00933C3B" w:rsidRPr="00781A73" w:rsidRDefault="00C83454">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24</w:t>
            </w:r>
          </w:p>
        </w:tc>
        <w:tc>
          <w:tcPr>
            <w:tcW w:w="4542" w:type="dxa"/>
            <w:tcBorders>
              <w:top w:val="nil"/>
              <w:left w:val="single" w:sz="4" w:space="0" w:color="auto"/>
              <w:bottom w:val="single" w:sz="4" w:space="0" w:color="000000"/>
              <w:right w:val="single" w:sz="4" w:space="0" w:color="auto"/>
            </w:tcBorders>
            <w:vAlign w:val="center"/>
            <w:hideMark/>
          </w:tcPr>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 xml:space="preserve">It should support following hosts – Linux, Windows </w:t>
            </w:r>
          </w:p>
        </w:tc>
        <w:tc>
          <w:tcPr>
            <w:tcW w:w="1846" w:type="dxa"/>
            <w:tcBorders>
              <w:top w:val="nil"/>
              <w:left w:val="single" w:sz="4" w:space="0" w:color="auto"/>
              <w:bottom w:val="single" w:sz="4" w:space="0" w:color="000000"/>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nil"/>
              <w:left w:val="single" w:sz="4" w:space="0" w:color="auto"/>
              <w:bottom w:val="single" w:sz="4" w:space="0" w:color="000000"/>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276"/>
        </w:trPr>
        <w:tc>
          <w:tcPr>
            <w:tcW w:w="837" w:type="dxa"/>
            <w:tcBorders>
              <w:top w:val="nil"/>
              <w:left w:val="single" w:sz="4" w:space="0" w:color="auto"/>
              <w:bottom w:val="single" w:sz="4" w:space="0" w:color="auto"/>
              <w:right w:val="single" w:sz="4" w:space="0" w:color="auto"/>
            </w:tcBorders>
            <w:vAlign w:val="center"/>
            <w:hideMark/>
          </w:tcPr>
          <w:p w:rsidR="00933C3B" w:rsidRPr="00781A73" w:rsidRDefault="00C83454">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25</w:t>
            </w:r>
          </w:p>
        </w:tc>
        <w:tc>
          <w:tcPr>
            <w:tcW w:w="4542" w:type="dxa"/>
            <w:tcBorders>
              <w:top w:val="nil"/>
              <w:left w:val="nil"/>
              <w:bottom w:val="single" w:sz="4" w:space="0" w:color="auto"/>
              <w:right w:val="single" w:sz="4" w:space="0" w:color="auto"/>
            </w:tcBorders>
            <w:vAlign w:val="center"/>
            <w:hideMark/>
          </w:tcPr>
          <w:p w:rsidR="00933C3B" w:rsidRPr="00FF41B2" w:rsidRDefault="001326FE">
            <w:pPr>
              <w:spacing w:after="0" w:line="360" w:lineRule="auto"/>
              <w:rPr>
                <w:rFonts w:ascii="Georgia" w:eastAsia="Times New Roman" w:hAnsi="Georgia" w:cs="Times New Roman"/>
                <w:color w:val="000000" w:themeColor="text1"/>
                <w:szCs w:val="24"/>
              </w:rPr>
            </w:pPr>
            <w:r>
              <w:rPr>
                <w:rFonts w:ascii="Georgia" w:eastAsia="Times New Roman" w:hAnsi="Georgia" w:cs="Times New Roman"/>
                <w:color w:val="000000" w:themeColor="text1"/>
                <w:szCs w:val="24"/>
              </w:rPr>
              <w:t>Protocols Support  FC, FCIP, ISCSI and FCOE</w:t>
            </w:r>
          </w:p>
          <w:p w:rsidR="00E86A33" w:rsidRPr="00781A73" w:rsidRDefault="001326FE" w:rsidP="00E86A33">
            <w:pPr>
              <w:autoSpaceDE w:val="0"/>
              <w:autoSpaceDN w:val="0"/>
              <w:adjustRightInd w:val="0"/>
              <w:spacing w:after="0" w:line="360" w:lineRule="auto"/>
              <w:jc w:val="both"/>
              <w:rPr>
                <w:rFonts w:ascii="Georgia" w:eastAsia="Times New Roman" w:hAnsi="Georgia" w:cs="Times New Roman"/>
                <w:color w:val="000000" w:themeColor="text1"/>
                <w:szCs w:val="24"/>
              </w:rPr>
            </w:pPr>
            <w:r w:rsidRPr="001326FE">
              <w:rPr>
                <w:rFonts w:ascii="Georgia" w:eastAsiaTheme="minorHAnsi" w:hAnsi="Georgia" w:cs="Georgia,Bold"/>
                <w:bCs/>
                <w:szCs w:val="24"/>
              </w:rPr>
              <w:t>Incase native support is not there for FCIP additional redundant FCIP Routers shall be provided along with required licenses at no additional cost.</w:t>
            </w:r>
          </w:p>
        </w:tc>
        <w:tc>
          <w:tcPr>
            <w:tcW w:w="1846"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276"/>
        </w:trPr>
        <w:tc>
          <w:tcPr>
            <w:tcW w:w="837" w:type="dxa"/>
            <w:tcBorders>
              <w:top w:val="single" w:sz="4" w:space="0" w:color="auto"/>
              <w:left w:val="single" w:sz="4" w:space="0" w:color="auto"/>
              <w:bottom w:val="single" w:sz="4" w:space="0" w:color="auto"/>
              <w:right w:val="single" w:sz="4" w:space="0" w:color="auto"/>
            </w:tcBorders>
            <w:vAlign w:val="center"/>
            <w:hideMark/>
          </w:tcPr>
          <w:p w:rsidR="00933C3B" w:rsidRPr="00781A73" w:rsidRDefault="00C83454">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26</w:t>
            </w:r>
          </w:p>
        </w:tc>
        <w:tc>
          <w:tcPr>
            <w:tcW w:w="4542" w:type="dxa"/>
            <w:tcBorders>
              <w:top w:val="single" w:sz="4" w:space="0" w:color="auto"/>
              <w:left w:val="single" w:sz="4" w:space="0" w:color="auto"/>
              <w:bottom w:val="single" w:sz="4" w:space="0" w:color="auto"/>
              <w:right w:val="single" w:sz="4" w:space="0" w:color="auto"/>
            </w:tcBorders>
            <w:vAlign w:val="center"/>
            <w:hideMark/>
          </w:tcPr>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 xml:space="preserve">The storage system must be supplied with hardware </w:t>
            </w:r>
            <w:r w:rsidR="00515773" w:rsidRPr="00781A73">
              <w:rPr>
                <w:rFonts w:ascii="Georgia" w:eastAsia="Times New Roman" w:hAnsi="Georgia" w:cs="Times New Roman"/>
                <w:color w:val="000000" w:themeColor="text1"/>
                <w:szCs w:val="24"/>
              </w:rPr>
              <w:t xml:space="preserve">SAN </w:t>
            </w:r>
            <w:r w:rsidRPr="00781A73">
              <w:rPr>
                <w:rFonts w:ascii="Georgia" w:eastAsia="Times New Roman" w:hAnsi="Georgia" w:cs="Times New Roman"/>
                <w:color w:val="000000" w:themeColor="text1"/>
                <w:szCs w:val="24"/>
              </w:rPr>
              <w:t>controller based Data-at-rest-encryption and key management solution</w:t>
            </w:r>
          </w:p>
        </w:tc>
        <w:tc>
          <w:tcPr>
            <w:tcW w:w="1846" w:type="dxa"/>
            <w:tcBorders>
              <w:top w:val="single" w:sz="4" w:space="0" w:color="auto"/>
              <w:left w:val="single" w:sz="4" w:space="0" w:color="auto"/>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single" w:sz="4" w:space="0" w:color="auto"/>
              <w:left w:val="single" w:sz="4" w:space="0" w:color="auto"/>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528"/>
        </w:trPr>
        <w:tc>
          <w:tcPr>
            <w:tcW w:w="837" w:type="dxa"/>
            <w:tcBorders>
              <w:top w:val="single" w:sz="4" w:space="0" w:color="auto"/>
              <w:left w:val="single" w:sz="4" w:space="0" w:color="auto"/>
              <w:bottom w:val="single" w:sz="4" w:space="0" w:color="auto"/>
              <w:right w:val="single" w:sz="4" w:space="0" w:color="auto"/>
            </w:tcBorders>
            <w:vAlign w:val="center"/>
            <w:hideMark/>
          </w:tcPr>
          <w:p w:rsidR="00933C3B" w:rsidRPr="00781A73" w:rsidRDefault="00C83454">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27</w:t>
            </w:r>
          </w:p>
        </w:tc>
        <w:tc>
          <w:tcPr>
            <w:tcW w:w="4542" w:type="dxa"/>
            <w:tcBorders>
              <w:top w:val="single" w:sz="4" w:space="0" w:color="auto"/>
              <w:left w:val="nil"/>
              <w:bottom w:val="single" w:sz="4" w:space="0" w:color="auto"/>
              <w:right w:val="single" w:sz="4" w:space="0" w:color="auto"/>
            </w:tcBorders>
            <w:vAlign w:val="center"/>
            <w:hideMark/>
          </w:tcPr>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 xml:space="preserve">It should be Inter-operability with other vendor storage devices </w:t>
            </w:r>
          </w:p>
        </w:tc>
        <w:tc>
          <w:tcPr>
            <w:tcW w:w="1846" w:type="dxa"/>
            <w:tcBorders>
              <w:top w:val="single" w:sz="4" w:space="0" w:color="auto"/>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single" w:sz="4" w:space="0" w:color="auto"/>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528"/>
        </w:trPr>
        <w:tc>
          <w:tcPr>
            <w:tcW w:w="837" w:type="dxa"/>
            <w:tcBorders>
              <w:top w:val="nil"/>
              <w:left w:val="single" w:sz="4" w:space="0" w:color="auto"/>
              <w:bottom w:val="single" w:sz="4" w:space="0" w:color="auto"/>
              <w:right w:val="single" w:sz="4" w:space="0" w:color="auto"/>
            </w:tcBorders>
            <w:vAlign w:val="center"/>
            <w:hideMark/>
          </w:tcPr>
          <w:p w:rsidR="00933C3B" w:rsidRPr="00781A73" w:rsidRDefault="00C83454">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28</w:t>
            </w:r>
          </w:p>
        </w:tc>
        <w:tc>
          <w:tcPr>
            <w:tcW w:w="4542" w:type="dxa"/>
            <w:tcBorders>
              <w:top w:val="nil"/>
              <w:left w:val="nil"/>
              <w:bottom w:val="single" w:sz="4" w:space="0" w:color="auto"/>
              <w:right w:val="single" w:sz="4" w:space="0" w:color="auto"/>
            </w:tcBorders>
            <w:vAlign w:val="center"/>
            <w:hideMark/>
          </w:tcPr>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It should have Data Migration capability from EMC-DMX boxes</w:t>
            </w:r>
          </w:p>
        </w:tc>
        <w:tc>
          <w:tcPr>
            <w:tcW w:w="1846"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276"/>
        </w:trPr>
        <w:tc>
          <w:tcPr>
            <w:tcW w:w="837" w:type="dxa"/>
            <w:tcBorders>
              <w:top w:val="nil"/>
              <w:left w:val="single" w:sz="4" w:space="0" w:color="auto"/>
              <w:bottom w:val="single" w:sz="4" w:space="0" w:color="auto"/>
              <w:right w:val="single" w:sz="4" w:space="0" w:color="auto"/>
            </w:tcBorders>
            <w:vAlign w:val="center"/>
            <w:hideMark/>
          </w:tcPr>
          <w:p w:rsidR="00933C3B" w:rsidRPr="00781A73" w:rsidRDefault="00C83454">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29</w:t>
            </w:r>
          </w:p>
        </w:tc>
        <w:tc>
          <w:tcPr>
            <w:tcW w:w="4542" w:type="dxa"/>
            <w:tcBorders>
              <w:top w:val="nil"/>
              <w:left w:val="nil"/>
              <w:bottom w:val="single" w:sz="4" w:space="0" w:color="auto"/>
              <w:right w:val="single" w:sz="4" w:space="0" w:color="auto"/>
            </w:tcBorders>
            <w:vAlign w:val="bottom"/>
            <w:hideMark/>
          </w:tcPr>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The storage system shall be truly symmetric active-active / scale-out multi-controller architecture, providing load balancing of I/O's across all the controllers.</w:t>
            </w:r>
          </w:p>
        </w:tc>
        <w:tc>
          <w:tcPr>
            <w:tcW w:w="1846"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276"/>
        </w:trPr>
        <w:tc>
          <w:tcPr>
            <w:tcW w:w="837" w:type="dxa"/>
            <w:tcBorders>
              <w:top w:val="nil"/>
              <w:left w:val="single" w:sz="4" w:space="0" w:color="auto"/>
              <w:bottom w:val="single" w:sz="4" w:space="0" w:color="auto"/>
              <w:right w:val="single" w:sz="4" w:space="0" w:color="auto"/>
            </w:tcBorders>
            <w:vAlign w:val="center"/>
            <w:hideMark/>
          </w:tcPr>
          <w:p w:rsidR="00933C3B" w:rsidRPr="00781A73" w:rsidRDefault="00C83454">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30</w:t>
            </w:r>
          </w:p>
        </w:tc>
        <w:tc>
          <w:tcPr>
            <w:tcW w:w="4542" w:type="dxa"/>
            <w:tcBorders>
              <w:top w:val="nil"/>
              <w:left w:val="nil"/>
              <w:bottom w:val="single" w:sz="4" w:space="0" w:color="auto"/>
              <w:right w:val="single" w:sz="4" w:space="0" w:color="auto"/>
            </w:tcBorders>
            <w:vAlign w:val="bottom"/>
            <w:hideMark/>
          </w:tcPr>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Storage system Cache should be globally shared and mirrored / scale-out and protected across controllers in different controller pairs to avoid any data loss in case of failure.</w:t>
            </w:r>
          </w:p>
        </w:tc>
        <w:tc>
          <w:tcPr>
            <w:tcW w:w="1846"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276"/>
        </w:trPr>
        <w:tc>
          <w:tcPr>
            <w:tcW w:w="837" w:type="dxa"/>
            <w:tcBorders>
              <w:top w:val="nil"/>
              <w:left w:val="single" w:sz="4" w:space="0" w:color="auto"/>
              <w:bottom w:val="single" w:sz="4" w:space="0" w:color="auto"/>
              <w:right w:val="single" w:sz="4" w:space="0" w:color="auto"/>
            </w:tcBorders>
            <w:vAlign w:val="center"/>
            <w:hideMark/>
          </w:tcPr>
          <w:p w:rsidR="00933C3B" w:rsidRPr="00781A73" w:rsidRDefault="00C83454">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31</w:t>
            </w:r>
          </w:p>
        </w:tc>
        <w:tc>
          <w:tcPr>
            <w:tcW w:w="4542" w:type="dxa"/>
            <w:tcBorders>
              <w:top w:val="nil"/>
              <w:left w:val="nil"/>
              <w:bottom w:val="single" w:sz="4" w:space="0" w:color="auto"/>
              <w:right w:val="single" w:sz="4" w:space="0" w:color="auto"/>
            </w:tcBorders>
            <w:vAlign w:val="bottom"/>
            <w:hideMark/>
          </w:tcPr>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 xml:space="preserve">Every single LUN/volume should be accessible from all / assigned controllers/ VSD s and should be striped across all / assigned disks behind all controllers in the storage system.                                  </w:t>
            </w:r>
          </w:p>
        </w:tc>
        <w:tc>
          <w:tcPr>
            <w:tcW w:w="1846"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276"/>
        </w:trPr>
        <w:tc>
          <w:tcPr>
            <w:tcW w:w="837" w:type="dxa"/>
            <w:tcBorders>
              <w:top w:val="nil"/>
              <w:left w:val="single" w:sz="4" w:space="0" w:color="auto"/>
              <w:bottom w:val="single" w:sz="4" w:space="0" w:color="auto"/>
              <w:right w:val="single" w:sz="4" w:space="0" w:color="auto"/>
            </w:tcBorders>
            <w:vAlign w:val="center"/>
            <w:hideMark/>
          </w:tcPr>
          <w:p w:rsidR="00933C3B" w:rsidRPr="00781A73" w:rsidRDefault="00C83454">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32</w:t>
            </w:r>
          </w:p>
        </w:tc>
        <w:tc>
          <w:tcPr>
            <w:tcW w:w="4542" w:type="dxa"/>
            <w:tcBorders>
              <w:top w:val="nil"/>
              <w:left w:val="nil"/>
              <w:bottom w:val="single" w:sz="4" w:space="0" w:color="auto"/>
              <w:right w:val="single" w:sz="4" w:space="0" w:color="auto"/>
            </w:tcBorders>
            <w:vAlign w:val="bottom"/>
            <w:hideMark/>
          </w:tcPr>
          <w:p w:rsidR="00933C3B" w:rsidRPr="00781A73" w:rsidRDefault="00933C3B" w:rsidP="0087216D">
            <w:pPr>
              <w:autoSpaceDE w:val="0"/>
              <w:autoSpaceDN w:val="0"/>
              <w:adjustRightInd w:val="0"/>
              <w:spacing w:after="0" w:line="360" w:lineRule="auto"/>
              <w:jc w:val="both"/>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The storage system must s</w:t>
            </w:r>
            <w:r w:rsidR="00C83454" w:rsidRPr="00781A73">
              <w:rPr>
                <w:rFonts w:ascii="Georgia" w:eastAsia="Times New Roman" w:hAnsi="Georgia" w:cs="Times New Roman"/>
                <w:color w:val="000000" w:themeColor="text1"/>
                <w:szCs w:val="24"/>
              </w:rPr>
              <w:t xml:space="preserve">upport </w:t>
            </w:r>
            <w:r w:rsidR="00E86A33" w:rsidRPr="00781A73">
              <w:rPr>
                <w:rFonts w:ascii="Georgia" w:eastAsia="Times New Roman" w:hAnsi="Georgia" w:cs="Times New Roman"/>
                <w:color w:val="000000" w:themeColor="text1"/>
                <w:szCs w:val="24"/>
              </w:rPr>
              <w:t xml:space="preserve">Heterogeneous or 3rd Party </w:t>
            </w:r>
            <w:r w:rsidR="00CB44E2" w:rsidRPr="00781A73">
              <w:rPr>
                <w:rFonts w:ascii="Georgia" w:eastAsia="Times New Roman" w:hAnsi="Georgia" w:cs="Times New Roman"/>
                <w:color w:val="000000" w:themeColor="text1"/>
                <w:szCs w:val="24"/>
              </w:rPr>
              <w:t>storage virtualization.</w:t>
            </w:r>
          </w:p>
          <w:p w:rsidR="0087216D" w:rsidRPr="00781A73" w:rsidRDefault="0087216D" w:rsidP="00E86A33">
            <w:pPr>
              <w:autoSpaceDE w:val="0"/>
              <w:autoSpaceDN w:val="0"/>
              <w:adjustRightInd w:val="0"/>
              <w:spacing w:after="0" w:line="240" w:lineRule="auto"/>
              <w:rPr>
                <w:rFonts w:ascii="Georgia" w:eastAsia="Times New Roman" w:hAnsi="Georgia" w:cs="Times New Roman"/>
                <w:color w:val="000000" w:themeColor="text1"/>
                <w:szCs w:val="24"/>
              </w:rPr>
            </w:pPr>
          </w:p>
          <w:p w:rsidR="0087216D" w:rsidRPr="00781A73" w:rsidRDefault="0087216D" w:rsidP="0087216D">
            <w:pPr>
              <w:autoSpaceDE w:val="0"/>
              <w:autoSpaceDN w:val="0"/>
              <w:adjustRightInd w:val="0"/>
              <w:spacing w:after="0" w:line="360" w:lineRule="auto"/>
              <w:jc w:val="both"/>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Virtualization Product / License is not required. But the system/hardware should support virtualization without any additional cost on the hardware</w:t>
            </w:r>
          </w:p>
        </w:tc>
        <w:tc>
          <w:tcPr>
            <w:tcW w:w="1846"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276"/>
        </w:trPr>
        <w:tc>
          <w:tcPr>
            <w:tcW w:w="837" w:type="dxa"/>
            <w:tcBorders>
              <w:top w:val="nil"/>
              <w:left w:val="single" w:sz="4" w:space="0" w:color="auto"/>
              <w:bottom w:val="single" w:sz="4" w:space="0" w:color="auto"/>
              <w:right w:val="single" w:sz="4" w:space="0" w:color="auto"/>
            </w:tcBorders>
            <w:vAlign w:val="center"/>
            <w:hideMark/>
          </w:tcPr>
          <w:p w:rsidR="00933C3B" w:rsidRPr="00781A73" w:rsidRDefault="00C83454">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33</w:t>
            </w:r>
          </w:p>
        </w:tc>
        <w:tc>
          <w:tcPr>
            <w:tcW w:w="4542" w:type="dxa"/>
            <w:tcBorders>
              <w:top w:val="nil"/>
              <w:left w:val="nil"/>
              <w:bottom w:val="single" w:sz="4" w:space="0" w:color="auto"/>
              <w:right w:val="single" w:sz="4" w:space="0" w:color="auto"/>
            </w:tcBorders>
            <w:vAlign w:val="bottom"/>
            <w:hideMark/>
          </w:tcPr>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It shall have a GUI/web based integrated management tool.</w:t>
            </w:r>
          </w:p>
        </w:tc>
        <w:tc>
          <w:tcPr>
            <w:tcW w:w="1846"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276"/>
        </w:trPr>
        <w:tc>
          <w:tcPr>
            <w:tcW w:w="837" w:type="dxa"/>
            <w:tcBorders>
              <w:top w:val="nil"/>
              <w:left w:val="single" w:sz="4" w:space="0" w:color="auto"/>
              <w:bottom w:val="single" w:sz="4" w:space="0" w:color="auto"/>
              <w:right w:val="single" w:sz="4" w:space="0" w:color="auto"/>
            </w:tcBorders>
            <w:vAlign w:val="center"/>
            <w:hideMark/>
          </w:tcPr>
          <w:p w:rsidR="00933C3B" w:rsidRPr="00781A73" w:rsidRDefault="00C83454">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34</w:t>
            </w:r>
          </w:p>
        </w:tc>
        <w:tc>
          <w:tcPr>
            <w:tcW w:w="4542" w:type="dxa"/>
            <w:tcBorders>
              <w:top w:val="nil"/>
              <w:left w:val="nil"/>
              <w:bottom w:val="single" w:sz="4" w:space="0" w:color="auto"/>
              <w:right w:val="single" w:sz="4" w:space="0" w:color="auto"/>
            </w:tcBorders>
            <w:vAlign w:val="center"/>
            <w:hideMark/>
          </w:tcPr>
          <w:p w:rsidR="00933C3B" w:rsidRPr="00781A73" w:rsidRDefault="00933C3B">
            <w:pPr>
              <w:spacing w:after="0" w:line="360" w:lineRule="auto"/>
              <w:rPr>
                <w:rFonts w:ascii="Georgia" w:hAnsi="Georgia"/>
                <w:color w:val="000000" w:themeColor="text1"/>
                <w:sz w:val="20"/>
              </w:rPr>
            </w:pPr>
            <w:r w:rsidRPr="00781A73">
              <w:rPr>
                <w:rFonts w:ascii="Georgia" w:eastAsia="Times New Roman" w:hAnsi="Georgia" w:cs="Times New Roman"/>
                <w:color w:val="000000" w:themeColor="text1"/>
                <w:szCs w:val="24"/>
              </w:rPr>
              <w:t>Operating Temperature range-20-24 ºC</w:t>
            </w:r>
          </w:p>
        </w:tc>
        <w:tc>
          <w:tcPr>
            <w:tcW w:w="1846"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933C3B" w:rsidRPr="00781A73" w:rsidTr="00E86A33">
        <w:trPr>
          <w:trHeight w:val="528"/>
        </w:trPr>
        <w:tc>
          <w:tcPr>
            <w:tcW w:w="837" w:type="dxa"/>
            <w:tcBorders>
              <w:top w:val="nil"/>
              <w:left w:val="single" w:sz="4" w:space="0" w:color="auto"/>
              <w:bottom w:val="single" w:sz="4" w:space="0" w:color="auto"/>
              <w:right w:val="single" w:sz="4" w:space="0" w:color="auto"/>
            </w:tcBorders>
            <w:vAlign w:val="center"/>
            <w:hideMark/>
          </w:tcPr>
          <w:p w:rsidR="00933C3B" w:rsidRPr="00781A73" w:rsidRDefault="00C83454">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35</w:t>
            </w:r>
          </w:p>
        </w:tc>
        <w:tc>
          <w:tcPr>
            <w:tcW w:w="4542" w:type="dxa"/>
            <w:tcBorders>
              <w:top w:val="nil"/>
              <w:left w:val="nil"/>
              <w:bottom w:val="single" w:sz="4" w:space="0" w:color="auto"/>
              <w:right w:val="single" w:sz="4" w:space="0" w:color="auto"/>
            </w:tcBorders>
            <w:vAlign w:val="center"/>
            <w:hideMark/>
          </w:tcPr>
          <w:p w:rsidR="00933C3B" w:rsidRPr="00781A73" w:rsidRDefault="00933C3B">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Operating Relative Humidity range (non-condensing) -  40-60</w:t>
            </w:r>
          </w:p>
        </w:tc>
        <w:tc>
          <w:tcPr>
            <w:tcW w:w="1846"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c>
          <w:tcPr>
            <w:tcW w:w="2551" w:type="dxa"/>
            <w:tcBorders>
              <w:top w:val="nil"/>
              <w:left w:val="nil"/>
              <w:bottom w:val="single" w:sz="4" w:space="0" w:color="auto"/>
              <w:right w:val="single" w:sz="4" w:space="0" w:color="auto"/>
            </w:tcBorders>
          </w:tcPr>
          <w:p w:rsidR="00933C3B" w:rsidRPr="00781A73" w:rsidRDefault="00933C3B">
            <w:pPr>
              <w:spacing w:after="0" w:line="360" w:lineRule="auto"/>
              <w:rPr>
                <w:rFonts w:ascii="Georgia" w:eastAsia="Times New Roman" w:hAnsi="Georgia" w:cs="Times New Roman"/>
                <w:color w:val="000000" w:themeColor="text1"/>
                <w:szCs w:val="24"/>
              </w:rPr>
            </w:pPr>
          </w:p>
        </w:tc>
      </w:tr>
      <w:tr w:rsidR="007D6B2C" w:rsidRPr="00781A73" w:rsidTr="00E86A33">
        <w:trPr>
          <w:trHeight w:val="528"/>
        </w:trPr>
        <w:tc>
          <w:tcPr>
            <w:tcW w:w="837" w:type="dxa"/>
            <w:tcBorders>
              <w:top w:val="single" w:sz="4" w:space="0" w:color="auto"/>
              <w:left w:val="single" w:sz="4" w:space="0" w:color="auto"/>
              <w:bottom w:val="single" w:sz="4" w:space="0" w:color="auto"/>
              <w:right w:val="single" w:sz="4" w:space="0" w:color="auto"/>
            </w:tcBorders>
            <w:vAlign w:val="center"/>
            <w:hideMark/>
          </w:tcPr>
          <w:p w:rsidR="007D6B2C" w:rsidRPr="00781A73" w:rsidRDefault="007D6B2C">
            <w:pPr>
              <w:spacing w:after="0" w:line="360" w:lineRule="auto"/>
              <w:jc w:val="center"/>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36</w:t>
            </w:r>
          </w:p>
        </w:tc>
        <w:tc>
          <w:tcPr>
            <w:tcW w:w="4542" w:type="dxa"/>
            <w:tcBorders>
              <w:top w:val="single" w:sz="4" w:space="0" w:color="auto"/>
              <w:left w:val="nil"/>
              <w:bottom w:val="single" w:sz="4" w:space="0" w:color="auto"/>
              <w:right w:val="single" w:sz="4" w:space="0" w:color="auto"/>
            </w:tcBorders>
            <w:vAlign w:val="center"/>
            <w:hideMark/>
          </w:tcPr>
          <w:p w:rsidR="007D6B2C" w:rsidRPr="00781A73" w:rsidRDefault="007D6B2C">
            <w:pPr>
              <w:spacing w:after="0" w:line="360" w:lineRule="auto"/>
              <w:rPr>
                <w:rFonts w:ascii="Georgia" w:eastAsia="Times New Roman" w:hAnsi="Georgia" w:cs="Times New Roman"/>
                <w:color w:val="000000" w:themeColor="text1"/>
                <w:szCs w:val="24"/>
              </w:rPr>
            </w:pPr>
            <w:r w:rsidRPr="00781A73">
              <w:rPr>
                <w:rFonts w:ascii="Georgia" w:eastAsia="Times New Roman" w:hAnsi="Georgia" w:cs="Times New Roman"/>
                <w:color w:val="000000" w:themeColor="text1"/>
                <w:szCs w:val="24"/>
              </w:rPr>
              <w:t>System shall not have any single point of failure anywhere in the architecture</w:t>
            </w:r>
          </w:p>
        </w:tc>
        <w:tc>
          <w:tcPr>
            <w:tcW w:w="1846" w:type="dxa"/>
            <w:tcBorders>
              <w:top w:val="single" w:sz="4" w:space="0" w:color="auto"/>
              <w:left w:val="nil"/>
              <w:bottom w:val="single" w:sz="4" w:space="0" w:color="auto"/>
              <w:right w:val="single" w:sz="4" w:space="0" w:color="auto"/>
            </w:tcBorders>
          </w:tcPr>
          <w:p w:rsidR="007D6B2C" w:rsidRPr="00781A73" w:rsidRDefault="007D6B2C">
            <w:pPr>
              <w:spacing w:after="0" w:line="360" w:lineRule="auto"/>
              <w:rPr>
                <w:rFonts w:ascii="Georgia" w:eastAsia="Times New Roman" w:hAnsi="Georgia" w:cs="Times New Roman"/>
                <w:color w:val="000000" w:themeColor="text1"/>
                <w:szCs w:val="24"/>
              </w:rPr>
            </w:pPr>
          </w:p>
        </w:tc>
        <w:tc>
          <w:tcPr>
            <w:tcW w:w="2551" w:type="dxa"/>
            <w:tcBorders>
              <w:top w:val="single" w:sz="4" w:space="0" w:color="auto"/>
              <w:left w:val="nil"/>
              <w:bottom w:val="single" w:sz="4" w:space="0" w:color="auto"/>
              <w:right w:val="single" w:sz="4" w:space="0" w:color="auto"/>
            </w:tcBorders>
          </w:tcPr>
          <w:p w:rsidR="007D6B2C" w:rsidRPr="00781A73" w:rsidRDefault="007D6B2C">
            <w:pPr>
              <w:spacing w:after="0" w:line="360" w:lineRule="auto"/>
              <w:rPr>
                <w:rFonts w:ascii="Georgia" w:eastAsia="Times New Roman" w:hAnsi="Georgia" w:cs="Times New Roman"/>
                <w:color w:val="000000" w:themeColor="text1"/>
                <w:szCs w:val="24"/>
              </w:rPr>
            </w:pPr>
          </w:p>
        </w:tc>
      </w:tr>
      <w:bookmarkEnd w:id="479"/>
      <w:bookmarkEnd w:id="480"/>
    </w:tbl>
    <w:p w:rsidR="00607D73" w:rsidRDefault="00607D73" w:rsidP="00292DEB">
      <w:pPr>
        <w:rPr>
          <w:rFonts w:eastAsia="Trebuchet MS"/>
          <w:sz w:val="20"/>
        </w:rPr>
      </w:pPr>
    </w:p>
    <w:p w:rsidR="00835D02" w:rsidRDefault="00835D02">
      <w:pPr>
        <w:spacing w:after="160" w:line="259" w:lineRule="auto"/>
        <w:rPr>
          <w:rFonts w:eastAsia="Trebuchet MS"/>
          <w:sz w:val="20"/>
        </w:rPr>
      </w:pPr>
    </w:p>
    <w:p w:rsidR="00D47C7E" w:rsidRDefault="00C36738" w:rsidP="00D47C7E">
      <w:pPr>
        <w:pStyle w:val="Heading2"/>
        <w:numPr>
          <w:ilvl w:val="1"/>
          <w:numId w:val="102"/>
        </w:numPr>
        <w:rPr>
          <w:sz w:val="24"/>
        </w:rPr>
      </w:pPr>
      <w:bookmarkStart w:id="481" w:name="_Toc482596320"/>
      <w:bookmarkStart w:id="482" w:name="_Toc500411485"/>
      <w:r w:rsidRPr="00781A73">
        <w:rPr>
          <w:sz w:val="24"/>
        </w:rPr>
        <w:t xml:space="preserve">Appendix </w:t>
      </w:r>
      <w:r w:rsidR="00A83CCD">
        <w:rPr>
          <w:sz w:val="24"/>
        </w:rPr>
        <w:t>E</w:t>
      </w:r>
      <w:r w:rsidRPr="00781A73">
        <w:rPr>
          <w:sz w:val="24"/>
        </w:rPr>
        <w:t xml:space="preserve"> - Bid Securing Declaration Form</w:t>
      </w:r>
      <w:bookmarkEnd w:id="481"/>
      <w:bookmarkEnd w:id="482"/>
    </w:p>
    <w:p w:rsidR="00C36738" w:rsidRPr="00781A73" w:rsidRDefault="00C36738" w:rsidP="00C36738">
      <w:pPr>
        <w:spacing w:line="360" w:lineRule="auto"/>
        <w:rPr>
          <w:rFonts w:ascii="Georgia" w:hAnsi="Georgia"/>
          <w:szCs w:val="24"/>
        </w:rPr>
      </w:pPr>
    </w:p>
    <w:p w:rsidR="00C36738" w:rsidRPr="00781A73" w:rsidRDefault="00C36738" w:rsidP="00C36738">
      <w:pPr>
        <w:rPr>
          <w:rFonts w:ascii="Georgia" w:hAnsi="Georgia"/>
          <w:b/>
          <w:sz w:val="28"/>
        </w:rPr>
      </w:pPr>
      <w:bookmarkStart w:id="483" w:name="_Toc87070125"/>
      <w:bookmarkStart w:id="484" w:name="_Toc68319425"/>
      <w:r w:rsidRPr="00781A73">
        <w:rPr>
          <w:rFonts w:ascii="Georgia" w:hAnsi="Georgia"/>
          <w:b/>
          <w:sz w:val="28"/>
        </w:rPr>
        <w:t>Bid Securing Declaration</w:t>
      </w:r>
      <w:bookmarkEnd w:id="483"/>
      <w:bookmarkEnd w:id="484"/>
      <w:r w:rsidR="0075541A" w:rsidRPr="00781A73">
        <w:rPr>
          <w:rFonts w:ascii="Georgia" w:hAnsi="Georgia"/>
          <w:b/>
          <w:sz w:val="28"/>
        </w:rPr>
        <w:t xml:space="preserve"> </w:t>
      </w:r>
      <w:r w:rsidRPr="00781A73">
        <w:rPr>
          <w:rFonts w:ascii="Georgia" w:hAnsi="Georgia"/>
          <w:b/>
          <w:sz w:val="28"/>
        </w:rPr>
        <w:t>Form</w:t>
      </w:r>
    </w:p>
    <w:p w:rsidR="00C36738" w:rsidRPr="00781A73" w:rsidRDefault="00C36738" w:rsidP="00C36738">
      <w:pPr>
        <w:tabs>
          <w:tab w:val="left" w:pos="4968"/>
          <w:tab w:val="left" w:pos="9558"/>
        </w:tabs>
        <w:rPr>
          <w:rFonts w:ascii="Georgia" w:hAnsi="Georgia"/>
          <w:sz w:val="20"/>
        </w:rPr>
      </w:pPr>
    </w:p>
    <w:p w:rsidR="00C36738" w:rsidRPr="00781A73" w:rsidRDefault="0075541A" w:rsidP="00E275F1">
      <w:pPr>
        <w:tabs>
          <w:tab w:val="right" w:pos="9360"/>
        </w:tabs>
        <w:ind w:left="720" w:hanging="720"/>
        <w:jc w:val="right"/>
        <w:rPr>
          <w:rFonts w:ascii="Georgia" w:hAnsi="Georgia"/>
          <w:sz w:val="20"/>
        </w:rPr>
      </w:pPr>
      <w:r w:rsidRPr="00781A73">
        <w:rPr>
          <w:rFonts w:ascii="Georgia" w:hAnsi="Georgia"/>
          <w:sz w:val="20"/>
        </w:rPr>
        <w:t xml:space="preserve">                                                       </w:t>
      </w:r>
      <w:r w:rsidR="00C36738" w:rsidRPr="00781A73">
        <w:rPr>
          <w:rFonts w:ascii="Georgia" w:hAnsi="Georgia"/>
          <w:sz w:val="20"/>
        </w:rPr>
        <w:t xml:space="preserve">Date: </w:t>
      </w:r>
    </w:p>
    <w:p w:rsidR="00C36738" w:rsidRPr="00781A73" w:rsidRDefault="0075541A" w:rsidP="00E275F1">
      <w:pPr>
        <w:tabs>
          <w:tab w:val="right" w:pos="9360"/>
        </w:tabs>
        <w:ind w:left="720" w:hanging="720"/>
        <w:jc w:val="right"/>
        <w:rPr>
          <w:rFonts w:ascii="Georgia" w:hAnsi="Georgia"/>
          <w:sz w:val="20"/>
        </w:rPr>
      </w:pPr>
      <w:r w:rsidRPr="00781A73">
        <w:rPr>
          <w:rFonts w:ascii="Georgia" w:hAnsi="Georgia"/>
          <w:sz w:val="20"/>
        </w:rPr>
        <w:t xml:space="preserve">                                                          </w:t>
      </w:r>
      <w:r w:rsidR="00C36738" w:rsidRPr="00781A73">
        <w:rPr>
          <w:rFonts w:ascii="Georgia" w:hAnsi="Georgia"/>
          <w:sz w:val="20"/>
        </w:rPr>
        <w:t xml:space="preserve">Bid No.: </w:t>
      </w:r>
    </w:p>
    <w:p w:rsidR="00C36738" w:rsidRPr="00781A73" w:rsidRDefault="00C36738" w:rsidP="00C36738">
      <w:pPr>
        <w:tabs>
          <w:tab w:val="right" w:pos="9360"/>
        </w:tabs>
        <w:ind w:left="720" w:hanging="720"/>
        <w:jc w:val="right"/>
        <w:rPr>
          <w:rFonts w:ascii="Georgia" w:hAnsi="Georgia"/>
          <w:sz w:val="24"/>
        </w:rPr>
      </w:pPr>
    </w:p>
    <w:p w:rsidR="00C36738" w:rsidRPr="00781A73" w:rsidRDefault="00C36738" w:rsidP="00C36738">
      <w:pPr>
        <w:tabs>
          <w:tab w:val="right" w:pos="9000"/>
        </w:tabs>
        <w:ind w:left="4320" w:firstLine="720"/>
        <w:rPr>
          <w:rFonts w:ascii="Georgia" w:hAnsi="Georgia"/>
          <w:b/>
          <w:sz w:val="20"/>
        </w:rPr>
      </w:pPr>
    </w:p>
    <w:p w:rsidR="00C36738" w:rsidRPr="00781A73" w:rsidRDefault="00C36738" w:rsidP="004C78A9">
      <w:pPr>
        <w:spacing w:line="360" w:lineRule="auto"/>
        <w:rPr>
          <w:rFonts w:ascii="Georgia" w:hAnsi="Georgia" w:cstheme="minorHAnsi"/>
          <w:b/>
          <w:sz w:val="20"/>
          <w:szCs w:val="24"/>
        </w:rPr>
      </w:pPr>
      <w:r w:rsidRPr="00781A73">
        <w:rPr>
          <w:rFonts w:ascii="Georgia" w:hAnsi="Georgia" w:cstheme="minorHAnsi"/>
          <w:b/>
          <w:sz w:val="20"/>
          <w:szCs w:val="24"/>
        </w:rPr>
        <w:t>To</w:t>
      </w:r>
    </w:p>
    <w:p w:rsidR="00C36738" w:rsidRPr="00781A73" w:rsidRDefault="00C36738" w:rsidP="004C78A9">
      <w:pPr>
        <w:spacing w:after="0" w:line="360" w:lineRule="auto"/>
        <w:rPr>
          <w:rFonts w:ascii="Georgia" w:hAnsi="Georgia" w:cstheme="minorHAnsi"/>
          <w:b/>
          <w:sz w:val="20"/>
          <w:szCs w:val="24"/>
        </w:rPr>
      </w:pPr>
      <w:r w:rsidRPr="00781A73">
        <w:rPr>
          <w:rFonts w:ascii="Georgia" w:hAnsi="Georgia" w:cstheme="minorHAnsi"/>
          <w:b/>
          <w:sz w:val="20"/>
          <w:szCs w:val="24"/>
        </w:rPr>
        <w:tab/>
        <w:t>The Deputy Director General (Technology),</w:t>
      </w:r>
    </w:p>
    <w:p w:rsidR="00C36738" w:rsidRPr="00781A73" w:rsidRDefault="00C36738" w:rsidP="004C78A9">
      <w:pPr>
        <w:spacing w:after="0" w:line="360" w:lineRule="auto"/>
        <w:rPr>
          <w:rFonts w:ascii="Georgia" w:hAnsi="Georgia" w:cstheme="minorHAnsi"/>
          <w:b/>
          <w:sz w:val="20"/>
          <w:szCs w:val="24"/>
        </w:rPr>
      </w:pPr>
      <w:r w:rsidRPr="00781A73">
        <w:rPr>
          <w:rFonts w:ascii="Georgia" w:hAnsi="Georgia" w:cstheme="minorHAnsi"/>
          <w:b/>
          <w:sz w:val="20"/>
          <w:szCs w:val="24"/>
        </w:rPr>
        <w:tab/>
        <w:t>Unique Identification Authority of India (UIDAI),</w:t>
      </w:r>
    </w:p>
    <w:p w:rsidR="00C36738" w:rsidRPr="00781A73" w:rsidRDefault="00C36738" w:rsidP="004C78A9">
      <w:pPr>
        <w:spacing w:after="0" w:line="360" w:lineRule="auto"/>
        <w:ind w:firstLine="720"/>
        <w:rPr>
          <w:rFonts w:ascii="Georgia" w:hAnsi="Georgia" w:cstheme="minorHAnsi"/>
          <w:b/>
          <w:sz w:val="20"/>
          <w:szCs w:val="24"/>
        </w:rPr>
      </w:pPr>
      <w:r w:rsidRPr="00781A73">
        <w:rPr>
          <w:rFonts w:ascii="Georgia" w:hAnsi="Georgia" w:cstheme="minorHAnsi"/>
          <w:b/>
          <w:sz w:val="20"/>
          <w:szCs w:val="24"/>
        </w:rPr>
        <w:t>Tower II, 3</w:t>
      </w:r>
      <w:r w:rsidRPr="00781A73">
        <w:rPr>
          <w:rFonts w:ascii="Georgia" w:hAnsi="Georgia" w:cstheme="minorHAnsi"/>
          <w:b/>
          <w:sz w:val="20"/>
          <w:szCs w:val="24"/>
          <w:vertAlign w:val="superscript"/>
        </w:rPr>
        <w:t>rd</w:t>
      </w:r>
      <w:r w:rsidRPr="00781A73">
        <w:rPr>
          <w:rFonts w:ascii="Georgia" w:hAnsi="Georgia" w:cstheme="minorHAnsi"/>
          <w:b/>
          <w:sz w:val="20"/>
          <w:szCs w:val="24"/>
        </w:rPr>
        <w:t xml:space="preserve"> Floor,</w:t>
      </w:r>
    </w:p>
    <w:p w:rsidR="00C36738" w:rsidRPr="00781A73" w:rsidRDefault="00C36738" w:rsidP="004C78A9">
      <w:pPr>
        <w:spacing w:after="0" w:line="360" w:lineRule="auto"/>
        <w:ind w:firstLine="720"/>
        <w:rPr>
          <w:rFonts w:ascii="Georgia" w:hAnsi="Georgia" w:cstheme="minorHAnsi"/>
          <w:b/>
          <w:sz w:val="20"/>
          <w:szCs w:val="24"/>
        </w:rPr>
      </w:pPr>
      <w:r w:rsidRPr="00781A73">
        <w:rPr>
          <w:rFonts w:ascii="Georgia" w:hAnsi="Georgia" w:cstheme="minorHAnsi"/>
          <w:b/>
          <w:sz w:val="20"/>
          <w:szCs w:val="24"/>
        </w:rPr>
        <w:t>Jeevan Bharati Building,</w:t>
      </w:r>
    </w:p>
    <w:p w:rsidR="00C36738" w:rsidRPr="00781A73" w:rsidRDefault="00C36738" w:rsidP="004C78A9">
      <w:pPr>
        <w:spacing w:after="0" w:line="360" w:lineRule="auto"/>
        <w:ind w:firstLine="720"/>
        <w:rPr>
          <w:rFonts w:ascii="Georgia" w:hAnsi="Georgia" w:cstheme="minorHAnsi"/>
          <w:b/>
          <w:sz w:val="20"/>
          <w:szCs w:val="24"/>
        </w:rPr>
      </w:pPr>
      <w:r w:rsidRPr="00781A73">
        <w:rPr>
          <w:rFonts w:ascii="Georgia" w:hAnsi="Georgia" w:cstheme="minorHAnsi"/>
          <w:b/>
          <w:sz w:val="20"/>
          <w:szCs w:val="24"/>
        </w:rPr>
        <w:t>Connaught Place,</w:t>
      </w:r>
    </w:p>
    <w:p w:rsidR="00C36738" w:rsidRPr="00781A73" w:rsidRDefault="00C36738" w:rsidP="004C78A9">
      <w:pPr>
        <w:spacing w:after="0" w:line="360" w:lineRule="auto"/>
        <w:ind w:firstLine="720"/>
        <w:rPr>
          <w:rFonts w:ascii="Georgia" w:hAnsi="Georgia" w:cstheme="minorHAnsi"/>
          <w:sz w:val="20"/>
          <w:szCs w:val="24"/>
        </w:rPr>
      </w:pPr>
      <w:r w:rsidRPr="00781A73">
        <w:rPr>
          <w:rFonts w:ascii="Georgia" w:hAnsi="Georgia" w:cstheme="minorHAnsi"/>
          <w:b/>
          <w:sz w:val="20"/>
          <w:szCs w:val="24"/>
        </w:rPr>
        <w:t>New Delhi – 110001.</w:t>
      </w:r>
    </w:p>
    <w:p w:rsidR="00C36738" w:rsidRPr="00781A73" w:rsidRDefault="00C36738" w:rsidP="004C78A9">
      <w:pPr>
        <w:spacing w:line="360" w:lineRule="auto"/>
        <w:rPr>
          <w:rFonts w:ascii="Georgia" w:hAnsi="Georgia"/>
          <w:sz w:val="20"/>
        </w:rPr>
      </w:pPr>
    </w:p>
    <w:p w:rsidR="00C36738" w:rsidRPr="00781A73" w:rsidRDefault="00C36738" w:rsidP="004C78A9">
      <w:pPr>
        <w:spacing w:line="360" w:lineRule="auto"/>
        <w:rPr>
          <w:rFonts w:ascii="Georgia" w:hAnsi="Georgia"/>
          <w:sz w:val="20"/>
        </w:rPr>
      </w:pPr>
      <w:r w:rsidRPr="00781A73">
        <w:rPr>
          <w:rFonts w:ascii="Georgia" w:hAnsi="Georgia"/>
          <w:sz w:val="20"/>
        </w:rPr>
        <w:t xml:space="preserve">We, the undersigned, declare that: </w:t>
      </w:r>
      <w:r w:rsidRPr="00781A73">
        <w:rPr>
          <w:rFonts w:ascii="Georgia" w:hAnsi="Georgia"/>
          <w:sz w:val="20"/>
        </w:rPr>
        <w:tab/>
      </w:r>
      <w:r w:rsidRPr="00781A73">
        <w:rPr>
          <w:rFonts w:ascii="Georgia" w:hAnsi="Georgia"/>
          <w:sz w:val="20"/>
        </w:rPr>
        <w:tab/>
      </w:r>
      <w:r w:rsidRPr="00781A73">
        <w:rPr>
          <w:rFonts w:ascii="Georgia" w:hAnsi="Georgia"/>
          <w:sz w:val="20"/>
        </w:rPr>
        <w:tab/>
      </w:r>
    </w:p>
    <w:p w:rsidR="00F913EC" w:rsidRDefault="00D47C7E">
      <w:pPr>
        <w:pStyle w:val="NormalWeb"/>
        <w:spacing w:before="0" w:after="200" w:line="360" w:lineRule="auto"/>
        <w:jc w:val="both"/>
        <w:rPr>
          <w:rFonts w:ascii="Georgia" w:hAnsi="Georgia"/>
        </w:rPr>
      </w:pPr>
      <w:r w:rsidRPr="00D47C7E">
        <w:rPr>
          <w:rFonts w:ascii="Georgia" w:hAnsi="Georgia"/>
        </w:rPr>
        <w:t xml:space="preserve">We , M/s.……………………………..(herein referred as vendor) understand that, according to </w:t>
      </w:r>
    </w:p>
    <w:p w:rsidR="00F913EC" w:rsidRDefault="00D47C7E">
      <w:pPr>
        <w:pStyle w:val="NormalWeb"/>
        <w:spacing w:before="0" w:after="200" w:line="360" w:lineRule="auto"/>
        <w:jc w:val="both"/>
        <w:rPr>
          <w:rFonts w:ascii="Georgia" w:hAnsi="Georgia"/>
        </w:rPr>
      </w:pPr>
      <w:r w:rsidRPr="00D47C7E">
        <w:rPr>
          <w:rFonts w:ascii="Georgia" w:hAnsi="Georgia"/>
        </w:rPr>
        <w:t xml:space="preserve">bid  clause No. 2.3, bids may  be supported with  a Bid Securing Declaration, therefore </w:t>
      </w:r>
    </w:p>
    <w:p w:rsidR="00F913EC" w:rsidRDefault="00D47C7E">
      <w:pPr>
        <w:pStyle w:val="NormalWeb"/>
        <w:spacing w:before="0" w:after="200" w:line="360" w:lineRule="auto"/>
        <w:jc w:val="both"/>
        <w:rPr>
          <w:rFonts w:ascii="Georgia" w:hAnsi="Georgia"/>
        </w:rPr>
      </w:pPr>
      <w:r w:rsidRPr="00D47C7E">
        <w:rPr>
          <w:rFonts w:ascii="Georgia" w:hAnsi="Georgia"/>
        </w:rPr>
        <w:t xml:space="preserve">rather than submitting the </w:t>
      </w:r>
      <w:r w:rsidRPr="00D47C7E">
        <w:rPr>
          <w:rFonts w:ascii="Georgia" w:hAnsi="Georgia"/>
          <w:b/>
          <w:bCs/>
        </w:rPr>
        <w:t>Bid Security /Earnest Money Deposit Form as attached at clause 6.</w:t>
      </w:r>
      <w:r w:rsidR="00CE6420">
        <w:rPr>
          <w:rFonts w:ascii="Georgia" w:hAnsi="Georgia"/>
          <w:b/>
          <w:bCs/>
        </w:rPr>
        <w:t>2</w:t>
      </w:r>
      <w:r w:rsidR="00CE6420" w:rsidRPr="00D47C7E">
        <w:rPr>
          <w:rFonts w:ascii="Georgia" w:hAnsi="Georgia"/>
          <w:b/>
          <w:bCs/>
        </w:rPr>
        <w:t xml:space="preserve"> </w:t>
      </w:r>
      <w:r w:rsidRPr="00D47C7E">
        <w:rPr>
          <w:rFonts w:ascii="Georgia" w:hAnsi="Georgia"/>
          <w:b/>
          <w:bCs/>
        </w:rPr>
        <w:t>(</w:t>
      </w:r>
      <w:r w:rsidR="00CE6420">
        <w:rPr>
          <w:rFonts w:ascii="Georgia" w:hAnsi="Georgia"/>
          <w:b/>
          <w:bCs/>
        </w:rPr>
        <w:t>A</w:t>
      </w:r>
      <w:r w:rsidR="00CE6420" w:rsidRPr="00D47C7E">
        <w:rPr>
          <w:rFonts w:ascii="Georgia" w:hAnsi="Georgia"/>
          <w:b/>
          <w:bCs/>
        </w:rPr>
        <w:t xml:space="preserve">ppendix </w:t>
      </w:r>
      <w:r w:rsidRPr="00D47C7E">
        <w:rPr>
          <w:rFonts w:ascii="Georgia" w:hAnsi="Georgia"/>
          <w:b/>
          <w:bCs/>
        </w:rPr>
        <w:t>‘</w:t>
      </w:r>
      <w:r w:rsidR="00CE6420">
        <w:rPr>
          <w:rFonts w:ascii="Georgia" w:hAnsi="Georgia"/>
          <w:b/>
          <w:bCs/>
        </w:rPr>
        <w:t>B</w:t>
      </w:r>
      <w:r w:rsidR="00CE6420" w:rsidRPr="00D47C7E">
        <w:rPr>
          <w:rFonts w:ascii="Georgia" w:hAnsi="Georgia"/>
          <w:b/>
          <w:bCs/>
        </w:rPr>
        <w:t>’</w:t>
      </w:r>
      <w:r w:rsidRPr="00D47C7E">
        <w:rPr>
          <w:rFonts w:ascii="Georgia" w:hAnsi="Georgia"/>
          <w:b/>
          <w:bCs/>
        </w:rPr>
        <w:t xml:space="preserve">) of the RFP, </w:t>
      </w:r>
      <w:r w:rsidRPr="00D47C7E">
        <w:rPr>
          <w:rFonts w:ascii="Georgia" w:hAnsi="Georgia"/>
        </w:rPr>
        <w:t>Vendor render the declaration that:-</w:t>
      </w:r>
    </w:p>
    <w:p w:rsidR="00F913EC" w:rsidRDefault="00D47C7E">
      <w:pPr>
        <w:pStyle w:val="NormalWeb"/>
        <w:spacing w:before="0" w:after="200" w:line="360" w:lineRule="auto"/>
        <w:jc w:val="both"/>
        <w:rPr>
          <w:rFonts w:ascii="Georgia" w:hAnsi="Georgia"/>
        </w:rPr>
      </w:pPr>
      <w:r w:rsidRPr="00D47C7E">
        <w:rPr>
          <w:rFonts w:ascii="Georgia" w:hAnsi="Georgia"/>
        </w:rPr>
        <w:t xml:space="preserve">Vendor  will automatically be suspended from being eligible for bidding in any contract with the Unique Identification Authority of India (herein referred as Purchaser) for the period of </w:t>
      </w:r>
      <w:r w:rsidRPr="00D47C7E">
        <w:rPr>
          <w:rFonts w:ascii="Georgia" w:hAnsi="Georgia"/>
          <w:i/>
        </w:rPr>
        <w:t>3 years,</w:t>
      </w:r>
      <w:r w:rsidRPr="00D47C7E">
        <w:rPr>
          <w:rFonts w:ascii="Georgia" w:hAnsi="Georgia"/>
        </w:rPr>
        <w:t xml:space="preserve"> starting on bid submission closing date</w:t>
      </w:r>
      <w:r w:rsidRPr="00D47C7E">
        <w:rPr>
          <w:rFonts w:ascii="Georgia" w:hAnsi="Georgia"/>
          <w:i/>
        </w:rPr>
        <w:t>,</w:t>
      </w:r>
      <w:r w:rsidRPr="00D47C7E">
        <w:rPr>
          <w:rFonts w:ascii="Georgia" w:hAnsi="Georgia"/>
        </w:rPr>
        <w:t xml:space="preserve"> if Vendor  are in breach of any of the following obligation(s) under the bid conditions:-</w:t>
      </w:r>
    </w:p>
    <w:p w:rsidR="00F913EC" w:rsidRDefault="00107956">
      <w:pPr>
        <w:pStyle w:val="BodyText"/>
        <w:tabs>
          <w:tab w:val="left" w:pos="1701"/>
        </w:tabs>
        <w:spacing w:after="40" w:line="360" w:lineRule="auto"/>
        <w:ind w:left="720" w:hanging="720"/>
        <w:contextualSpacing/>
        <w:jc w:val="both"/>
        <w:rPr>
          <w:sz w:val="24"/>
          <w:szCs w:val="24"/>
        </w:rPr>
      </w:pPr>
      <w:r>
        <w:rPr>
          <w:sz w:val="24"/>
          <w:szCs w:val="24"/>
        </w:rPr>
        <w:tab/>
      </w:r>
      <w:r w:rsidR="00D47C7E" w:rsidRPr="00D47C7E">
        <w:rPr>
          <w:sz w:val="24"/>
          <w:szCs w:val="24"/>
        </w:rPr>
        <w:t xml:space="preserve">(a) </w:t>
      </w:r>
      <w:r w:rsidR="00D47C7E" w:rsidRPr="00D47C7E">
        <w:rPr>
          <w:sz w:val="24"/>
          <w:szCs w:val="24"/>
        </w:rPr>
        <w:tab/>
        <w:t>If a Bidder withdraws the proposal or increases the quoted prices after opening of the Proposal and during the period of Bid validity period or its extended period, if any.</w:t>
      </w:r>
    </w:p>
    <w:p w:rsidR="00F913EC" w:rsidRDefault="00E57C34">
      <w:pPr>
        <w:pStyle w:val="BodyText"/>
        <w:tabs>
          <w:tab w:val="left" w:pos="1701"/>
        </w:tabs>
        <w:spacing w:after="40" w:line="360" w:lineRule="auto"/>
        <w:ind w:left="720"/>
        <w:contextualSpacing/>
        <w:jc w:val="both"/>
        <w:rPr>
          <w:sz w:val="24"/>
          <w:szCs w:val="24"/>
        </w:rPr>
      </w:pPr>
      <w:r>
        <w:rPr>
          <w:sz w:val="24"/>
          <w:szCs w:val="24"/>
        </w:rPr>
        <w:t>(b)</w:t>
      </w:r>
      <w:r>
        <w:rPr>
          <w:sz w:val="24"/>
          <w:szCs w:val="24"/>
        </w:rPr>
        <w:tab/>
        <w:t>In case of a successful Bidder, if the Bidder fails to sign the Agreement in accordance with the terms and conditions (including timelines for execution of the Agreement) of this RFP or fails to furnish the Performance Bank Guarantee in accordance with the terms and conditions (including timelines for furnishing PBG) of this RFP.</w:t>
      </w:r>
    </w:p>
    <w:p w:rsidR="00F913EC" w:rsidRDefault="00F913EC">
      <w:pPr>
        <w:pStyle w:val="BodyText"/>
        <w:tabs>
          <w:tab w:val="left" w:pos="1701"/>
        </w:tabs>
        <w:spacing w:after="40" w:line="360" w:lineRule="auto"/>
        <w:ind w:left="720"/>
        <w:contextualSpacing/>
        <w:jc w:val="both"/>
        <w:rPr>
          <w:sz w:val="24"/>
          <w:szCs w:val="24"/>
        </w:rPr>
      </w:pPr>
    </w:p>
    <w:p w:rsidR="00F913EC" w:rsidRDefault="00E57C34">
      <w:pPr>
        <w:pStyle w:val="BodyText"/>
        <w:spacing w:after="40" w:line="360" w:lineRule="auto"/>
        <w:ind w:left="720"/>
        <w:contextualSpacing/>
        <w:jc w:val="both"/>
        <w:rPr>
          <w:sz w:val="24"/>
          <w:szCs w:val="24"/>
        </w:rPr>
      </w:pPr>
      <w:r>
        <w:rPr>
          <w:sz w:val="24"/>
          <w:szCs w:val="24"/>
        </w:rPr>
        <w:t>(c) During the Bid process, if a Bidder indulges in any act as would jeopardize or unnecessarily delay the process of bid evaluation and finalization.</w:t>
      </w:r>
    </w:p>
    <w:p w:rsidR="00D47C7E" w:rsidRDefault="00D47C7E" w:rsidP="00D47C7E">
      <w:pPr>
        <w:pStyle w:val="NormalWeb"/>
        <w:spacing w:before="0" w:after="200" w:line="360" w:lineRule="auto"/>
        <w:ind w:left="720"/>
        <w:jc w:val="both"/>
        <w:rPr>
          <w:rFonts w:ascii="Georgia" w:hAnsi="Georgia"/>
        </w:rPr>
      </w:pPr>
      <w:r w:rsidRPr="00D47C7E">
        <w:rPr>
          <w:rFonts w:ascii="Georgia" w:hAnsi="Georgia"/>
        </w:rPr>
        <w:t xml:space="preserve">Vendor understand that this declaration shall expire if Vendor are not the </w:t>
      </w:r>
      <w:r w:rsidR="002B6573">
        <w:rPr>
          <w:rFonts w:ascii="Georgia" w:hAnsi="Georgia"/>
        </w:rPr>
        <w:t>s</w:t>
      </w:r>
      <w:r w:rsidRPr="00D47C7E">
        <w:rPr>
          <w:rFonts w:ascii="Georgia" w:hAnsi="Georgia"/>
        </w:rPr>
        <w:t>uccessful Bidder and on receipt of purchaser’s notification of the award to another Bidder; or thirty days after the validity  of the Bid; whichever is earlier.</w:t>
      </w:r>
    </w:p>
    <w:p w:rsidR="00C36738" w:rsidRPr="00781A73" w:rsidRDefault="00C36738" w:rsidP="004C78A9">
      <w:pPr>
        <w:pStyle w:val="ListParagraph"/>
        <w:spacing w:line="360" w:lineRule="auto"/>
        <w:rPr>
          <w:rFonts w:ascii="Georgia" w:hAnsi="Georgia" w:cstheme="minorHAnsi"/>
          <w:szCs w:val="24"/>
        </w:rPr>
      </w:pPr>
    </w:p>
    <w:p w:rsidR="00C36738" w:rsidRPr="00781A73" w:rsidRDefault="00C36738" w:rsidP="004C78A9">
      <w:pPr>
        <w:pStyle w:val="ListParagraph"/>
        <w:spacing w:line="360" w:lineRule="auto"/>
        <w:rPr>
          <w:rFonts w:ascii="Georgia" w:hAnsi="Georgia" w:cstheme="minorHAnsi"/>
          <w:szCs w:val="24"/>
        </w:rPr>
      </w:pPr>
      <w:r w:rsidRPr="00781A73">
        <w:rPr>
          <w:rFonts w:ascii="Georgia" w:hAnsi="Georgia" w:cstheme="minorHAnsi"/>
          <w:szCs w:val="24"/>
        </w:rPr>
        <w:t>(Signature)</w:t>
      </w:r>
    </w:p>
    <w:p w:rsidR="00C36738" w:rsidRPr="00781A73" w:rsidRDefault="00C36738" w:rsidP="004C78A9">
      <w:pPr>
        <w:pStyle w:val="ListParagraph"/>
        <w:spacing w:line="360" w:lineRule="auto"/>
        <w:rPr>
          <w:rFonts w:ascii="Georgia" w:hAnsi="Georgia" w:cstheme="minorHAnsi"/>
          <w:szCs w:val="24"/>
        </w:rPr>
      </w:pPr>
    </w:p>
    <w:p w:rsidR="00C36738" w:rsidRPr="00781A73" w:rsidRDefault="00C36738" w:rsidP="004C78A9">
      <w:pPr>
        <w:pStyle w:val="ListParagraph"/>
        <w:spacing w:line="360" w:lineRule="auto"/>
        <w:rPr>
          <w:rFonts w:ascii="Georgia" w:hAnsi="Georgia" w:cstheme="minorHAnsi"/>
          <w:szCs w:val="24"/>
        </w:rPr>
      </w:pPr>
      <w:r w:rsidRPr="00781A73">
        <w:rPr>
          <w:rFonts w:ascii="Georgia" w:hAnsi="Georgia" w:cstheme="minorHAnsi"/>
          <w:b/>
          <w:szCs w:val="24"/>
        </w:rPr>
        <w:t>Authorized Signatory</w:t>
      </w:r>
    </w:p>
    <w:p w:rsidR="00C36738" w:rsidRPr="00781A73" w:rsidRDefault="00C36738" w:rsidP="004C78A9">
      <w:pPr>
        <w:pStyle w:val="ListParagraph"/>
        <w:spacing w:line="360" w:lineRule="auto"/>
        <w:rPr>
          <w:rFonts w:ascii="Georgia" w:hAnsi="Georgia" w:cstheme="minorHAnsi"/>
          <w:szCs w:val="24"/>
        </w:rPr>
      </w:pPr>
    </w:p>
    <w:p w:rsidR="00C36738" w:rsidRPr="00781A73" w:rsidRDefault="00C36738" w:rsidP="004C78A9">
      <w:pPr>
        <w:pStyle w:val="ListParagraph"/>
        <w:spacing w:line="360" w:lineRule="auto"/>
        <w:rPr>
          <w:rFonts w:ascii="Georgia" w:hAnsi="Georgia" w:cstheme="minorHAnsi"/>
          <w:szCs w:val="24"/>
        </w:rPr>
      </w:pPr>
      <w:r w:rsidRPr="00781A73">
        <w:rPr>
          <w:rFonts w:ascii="Georgia" w:hAnsi="Georgia" w:cstheme="minorHAnsi"/>
          <w:szCs w:val="24"/>
        </w:rPr>
        <w:t>Name :</w:t>
      </w:r>
      <w:r w:rsidRPr="00781A73">
        <w:rPr>
          <w:rFonts w:ascii="Georgia" w:hAnsi="Georgia" w:cstheme="minorHAnsi"/>
          <w:szCs w:val="24"/>
        </w:rPr>
        <w:tab/>
      </w:r>
      <w:r w:rsidRPr="00781A73">
        <w:rPr>
          <w:rFonts w:ascii="Georgia" w:hAnsi="Georgia" w:cstheme="minorHAnsi"/>
          <w:szCs w:val="24"/>
        </w:rPr>
        <w:tab/>
        <w:t>_________________________________</w:t>
      </w:r>
    </w:p>
    <w:p w:rsidR="00C36738" w:rsidRPr="00781A73" w:rsidRDefault="00C36738" w:rsidP="004C78A9">
      <w:pPr>
        <w:pStyle w:val="ListParagraph"/>
        <w:spacing w:line="360" w:lineRule="auto"/>
        <w:rPr>
          <w:rFonts w:ascii="Georgia" w:hAnsi="Georgia" w:cstheme="minorHAnsi"/>
          <w:szCs w:val="24"/>
        </w:rPr>
      </w:pPr>
      <w:r w:rsidRPr="00781A73">
        <w:rPr>
          <w:rFonts w:ascii="Georgia" w:hAnsi="Georgia" w:cstheme="minorHAnsi"/>
          <w:szCs w:val="24"/>
        </w:rPr>
        <w:t>Designation:</w:t>
      </w:r>
      <w:r w:rsidRPr="00781A73">
        <w:rPr>
          <w:rFonts w:ascii="Georgia" w:hAnsi="Georgia" w:cstheme="minorHAnsi"/>
          <w:szCs w:val="24"/>
        </w:rPr>
        <w:tab/>
      </w:r>
      <w:r w:rsidRPr="00781A73">
        <w:rPr>
          <w:rFonts w:ascii="Georgia" w:hAnsi="Georgia" w:cstheme="minorHAnsi"/>
          <w:szCs w:val="24"/>
        </w:rPr>
        <w:tab/>
        <w:t>__________________________________</w:t>
      </w:r>
    </w:p>
    <w:p w:rsidR="00C36738" w:rsidRPr="00781A73" w:rsidRDefault="00C36738" w:rsidP="004C78A9">
      <w:pPr>
        <w:pStyle w:val="ListParagraph"/>
        <w:spacing w:line="360" w:lineRule="auto"/>
        <w:rPr>
          <w:rFonts w:ascii="Georgia" w:hAnsi="Georgia" w:cstheme="minorHAnsi"/>
          <w:szCs w:val="24"/>
        </w:rPr>
      </w:pPr>
      <w:r w:rsidRPr="00781A73">
        <w:rPr>
          <w:rFonts w:ascii="Georgia" w:hAnsi="Georgia" w:cstheme="minorHAnsi"/>
          <w:szCs w:val="24"/>
        </w:rPr>
        <w:t>Office Seal:</w:t>
      </w:r>
      <w:r w:rsidRPr="00781A73">
        <w:rPr>
          <w:rFonts w:ascii="Georgia" w:hAnsi="Georgia" w:cstheme="minorHAnsi"/>
          <w:szCs w:val="24"/>
        </w:rPr>
        <w:tab/>
      </w:r>
      <w:r w:rsidRPr="00781A73">
        <w:rPr>
          <w:rFonts w:ascii="Georgia" w:hAnsi="Georgia" w:cstheme="minorHAnsi"/>
          <w:szCs w:val="24"/>
        </w:rPr>
        <w:tab/>
        <w:t>__________________________________</w:t>
      </w:r>
    </w:p>
    <w:p w:rsidR="00C36738" w:rsidRPr="00781A73" w:rsidRDefault="00C36738" w:rsidP="004C78A9">
      <w:pPr>
        <w:pStyle w:val="ListParagraph"/>
        <w:spacing w:line="360" w:lineRule="auto"/>
        <w:rPr>
          <w:rFonts w:ascii="Georgia" w:hAnsi="Georgia" w:cstheme="minorHAnsi"/>
          <w:szCs w:val="24"/>
        </w:rPr>
      </w:pPr>
      <w:r w:rsidRPr="00781A73">
        <w:rPr>
          <w:rFonts w:ascii="Georgia" w:hAnsi="Georgia" w:cstheme="minorHAnsi"/>
          <w:szCs w:val="24"/>
        </w:rPr>
        <w:t>Place:</w:t>
      </w:r>
      <w:r w:rsidRPr="00781A73">
        <w:rPr>
          <w:rFonts w:ascii="Georgia" w:hAnsi="Georgia" w:cstheme="minorHAnsi"/>
          <w:szCs w:val="24"/>
        </w:rPr>
        <w:tab/>
      </w:r>
      <w:r w:rsidRPr="00781A73">
        <w:rPr>
          <w:rFonts w:ascii="Georgia" w:hAnsi="Georgia" w:cstheme="minorHAnsi"/>
          <w:szCs w:val="24"/>
        </w:rPr>
        <w:tab/>
      </w:r>
      <w:r w:rsidRPr="00781A73">
        <w:rPr>
          <w:rFonts w:ascii="Georgia" w:hAnsi="Georgia" w:cstheme="minorHAnsi"/>
          <w:szCs w:val="24"/>
        </w:rPr>
        <w:tab/>
        <w:t>__________________________________</w:t>
      </w:r>
    </w:p>
    <w:p w:rsidR="00C36738" w:rsidRPr="00781A73" w:rsidRDefault="00C36738" w:rsidP="004C78A9">
      <w:pPr>
        <w:pStyle w:val="ListParagraph"/>
        <w:spacing w:line="360" w:lineRule="auto"/>
        <w:rPr>
          <w:rFonts w:ascii="Georgia" w:hAnsi="Georgia" w:cstheme="minorHAnsi"/>
          <w:szCs w:val="24"/>
        </w:rPr>
      </w:pPr>
      <w:r w:rsidRPr="00781A73">
        <w:rPr>
          <w:rFonts w:ascii="Georgia" w:hAnsi="Georgia" w:cstheme="minorHAnsi"/>
          <w:szCs w:val="24"/>
        </w:rPr>
        <w:t>Date:</w:t>
      </w:r>
      <w:r w:rsidRPr="00781A73">
        <w:rPr>
          <w:rFonts w:ascii="Georgia" w:hAnsi="Georgia" w:cstheme="minorHAnsi"/>
          <w:szCs w:val="24"/>
        </w:rPr>
        <w:tab/>
      </w:r>
      <w:r w:rsidRPr="00781A73">
        <w:rPr>
          <w:rFonts w:ascii="Georgia" w:hAnsi="Georgia" w:cstheme="minorHAnsi"/>
          <w:szCs w:val="24"/>
        </w:rPr>
        <w:tab/>
      </w:r>
      <w:r w:rsidRPr="00781A73">
        <w:rPr>
          <w:rFonts w:ascii="Georgia" w:hAnsi="Georgia" w:cstheme="minorHAnsi"/>
          <w:szCs w:val="24"/>
        </w:rPr>
        <w:tab/>
        <w:t>__________________________________</w:t>
      </w:r>
    </w:p>
    <w:p w:rsidR="000769E3" w:rsidRDefault="000769E3" w:rsidP="004C78A9">
      <w:pPr>
        <w:spacing w:line="360" w:lineRule="auto"/>
        <w:rPr>
          <w:rFonts w:ascii="Georgia" w:eastAsia="Times New Roman" w:hAnsi="Georgia"/>
          <w:sz w:val="20"/>
        </w:rPr>
      </w:pPr>
    </w:p>
    <w:p w:rsidR="00DC1E3D" w:rsidRDefault="00DC1E3D" w:rsidP="004C78A9">
      <w:pPr>
        <w:spacing w:line="360" w:lineRule="auto"/>
        <w:rPr>
          <w:rFonts w:ascii="Georgia" w:eastAsia="Times New Roman" w:hAnsi="Georgia"/>
          <w:sz w:val="20"/>
        </w:rPr>
      </w:pPr>
    </w:p>
    <w:p w:rsidR="00DC1E3D" w:rsidRDefault="00DC1E3D">
      <w:pPr>
        <w:spacing w:after="160" w:line="259" w:lineRule="auto"/>
        <w:rPr>
          <w:rFonts w:ascii="Georgia" w:eastAsia="Times New Roman" w:hAnsi="Georgia"/>
          <w:sz w:val="20"/>
        </w:rPr>
      </w:pPr>
      <w:r>
        <w:rPr>
          <w:rFonts w:ascii="Georgia" w:eastAsia="Times New Roman" w:hAnsi="Georgia"/>
          <w:sz w:val="20"/>
        </w:rPr>
        <w:br w:type="page"/>
      </w:r>
    </w:p>
    <w:p w:rsidR="00835D02" w:rsidRDefault="00DC1E3D">
      <w:pPr>
        <w:pStyle w:val="Heading2"/>
        <w:numPr>
          <w:ilvl w:val="1"/>
          <w:numId w:val="102"/>
        </w:numPr>
        <w:tabs>
          <w:tab w:val="left" w:pos="993"/>
        </w:tabs>
        <w:spacing w:line="276" w:lineRule="auto"/>
        <w:jc w:val="left"/>
      </w:pPr>
      <w:bookmarkStart w:id="485" w:name="_Toc500411486"/>
      <w:r w:rsidRPr="00651660">
        <w:t xml:space="preserve">Appendix </w:t>
      </w:r>
      <w:r w:rsidR="007C0DF2">
        <w:t>F</w:t>
      </w:r>
      <w:r w:rsidRPr="00651660">
        <w:t xml:space="preserve"> </w:t>
      </w:r>
      <w:r>
        <w:t>–</w:t>
      </w:r>
      <w:r w:rsidRPr="00651660">
        <w:t xml:space="preserve"> </w:t>
      </w:r>
      <w:r>
        <w:t>List of Documents Submitted</w:t>
      </w:r>
      <w:bookmarkEnd w:id="485"/>
    </w:p>
    <w:p w:rsidR="00895D83" w:rsidRDefault="00895D83" w:rsidP="00DC1E3D">
      <w:pPr>
        <w:tabs>
          <w:tab w:val="left" w:pos="1701"/>
          <w:tab w:val="right" w:pos="9360"/>
        </w:tabs>
        <w:spacing w:line="240" w:lineRule="auto"/>
        <w:ind w:left="720" w:hanging="720"/>
        <w:jc w:val="center"/>
        <w:rPr>
          <w:rFonts w:ascii="Georgia" w:hAnsi="Georgia"/>
          <w:b/>
          <w:sz w:val="32"/>
        </w:rPr>
      </w:pPr>
      <w:bookmarkStart w:id="486" w:name="page58"/>
      <w:bookmarkEnd w:id="486"/>
    </w:p>
    <w:p w:rsidR="00895D83" w:rsidRPr="00895D83" w:rsidRDefault="00C87F11" w:rsidP="00DC1E3D">
      <w:pPr>
        <w:tabs>
          <w:tab w:val="left" w:pos="1701"/>
          <w:tab w:val="right" w:pos="9360"/>
        </w:tabs>
        <w:spacing w:line="240" w:lineRule="auto"/>
        <w:ind w:left="720" w:hanging="720"/>
        <w:jc w:val="center"/>
        <w:rPr>
          <w:rFonts w:ascii="Georgia" w:hAnsi="Georgia"/>
          <w:b/>
          <w:sz w:val="28"/>
        </w:rPr>
      </w:pPr>
      <w:r w:rsidRPr="00C87F11">
        <w:rPr>
          <w:rFonts w:ascii="Georgia" w:hAnsi="Georgia"/>
          <w:b/>
          <w:sz w:val="28"/>
        </w:rPr>
        <w:t>List of Documents Submitted</w:t>
      </w:r>
    </w:p>
    <w:p w:rsidR="00DC1E3D" w:rsidRDefault="00DC1E3D" w:rsidP="00DC1E3D">
      <w:pPr>
        <w:tabs>
          <w:tab w:val="left" w:pos="1701"/>
          <w:tab w:val="right" w:pos="9360"/>
        </w:tabs>
        <w:spacing w:line="240" w:lineRule="auto"/>
        <w:ind w:left="720" w:hanging="720"/>
        <w:jc w:val="center"/>
        <w:rPr>
          <w:rFonts w:ascii="Georgia" w:hAnsi="Georgia"/>
        </w:rPr>
      </w:pPr>
      <w:r w:rsidRPr="00651660">
        <w:rPr>
          <w:rFonts w:ascii="Georgia" w:hAnsi="Georgia"/>
        </w:rPr>
        <w:tab/>
      </w:r>
      <w:r>
        <w:rPr>
          <w:rFonts w:ascii="Georgia" w:hAnsi="Georgia"/>
        </w:rPr>
        <w:tab/>
      </w:r>
      <w:r w:rsidRPr="00651660">
        <w:rPr>
          <w:rFonts w:ascii="Georgia" w:hAnsi="Georgia"/>
        </w:rPr>
        <w:t xml:space="preserve">Date: </w:t>
      </w:r>
    </w:p>
    <w:p w:rsidR="00DC1E3D" w:rsidRDefault="00DC1E3D" w:rsidP="00DC1E3D">
      <w:pPr>
        <w:tabs>
          <w:tab w:val="left" w:pos="1701"/>
          <w:tab w:val="right" w:pos="9360"/>
        </w:tabs>
        <w:spacing w:line="240" w:lineRule="auto"/>
        <w:ind w:left="720" w:hanging="720"/>
        <w:jc w:val="center"/>
        <w:rPr>
          <w:rFonts w:ascii="Georgia" w:hAnsi="Georgia"/>
        </w:rPr>
      </w:pPr>
      <w:r>
        <w:rPr>
          <w:rFonts w:ascii="Georgia" w:hAnsi="Georgia"/>
        </w:rPr>
        <w:tab/>
      </w:r>
      <w:r>
        <w:rPr>
          <w:rFonts w:ascii="Georgia" w:hAnsi="Georgia"/>
        </w:rPr>
        <w:tab/>
      </w:r>
      <w:r w:rsidRPr="00651660">
        <w:rPr>
          <w:rFonts w:ascii="Georgia" w:hAnsi="Georgia"/>
        </w:rPr>
        <w:t xml:space="preserve">Bid No.: </w:t>
      </w:r>
    </w:p>
    <w:p w:rsidR="00835D02" w:rsidRDefault="00C87F11">
      <w:pPr>
        <w:tabs>
          <w:tab w:val="left" w:pos="1701"/>
          <w:tab w:val="right" w:pos="9360"/>
        </w:tabs>
        <w:spacing w:after="0" w:line="240" w:lineRule="auto"/>
        <w:ind w:left="720" w:hanging="720"/>
        <w:rPr>
          <w:rFonts w:ascii="Georgia" w:hAnsi="Georgia"/>
          <w:b/>
        </w:rPr>
      </w:pPr>
      <w:r w:rsidRPr="00C87F11">
        <w:rPr>
          <w:rFonts w:ascii="Georgia" w:hAnsi="Georgia"/>
          <w:b/>
        </w:rPr>
        <w:t>To</w:t>
      </w:r>
    </w:p>
    <w:p w:rsidR="00835D02" w:rsidRDefault="00835D02">
      <w:pPr>
        <w:tabs>
          <w:tab w:val="left" w:pos="1701"/>
          <w:tab w:val="right" w:pos="9360"/>
        </w:tabs>
        <w:spacing w:after="0" w:line="240" w:lineRule="auto"/>
        <w:ind w:left="720" w:hanging="720"/>
        <w:rPr>
          <w:rFonts w:ascii="Georgia" w:hAnsi="Georgia"/>
          <w:b/>
        </w:rPr>
      </w:pPr>
    </w:p>
    <w:p w:rsidR="00835D02" w:rsidRDefault="00C87F11">
      <w:pPr>
        <w:tabs>
          <w:tab w:val="left" w:pos="1701"/>
          <w:tab w:val="right" w:pos="9360"/>
        </w:tabs>
        <w:spacing w:after="0" w:line="240" w:lineRule="auto"/>
        <w:ind w:left="720" w:hanging="720"/>
        <w:rPr>
          <w:rFonts w:ascii="Georgia" w:hAnsi="Georgia"/>
          <w:b/>
        </w:rPr>
      </w:pPr>
      <w:r w:rsidRPr="00C87F11">
        <w:rPr>
          <w:rFonts w:ascii="Georgia" w:hAnsi="Georgia"/>
          <w:b/>
        </w:rPr>
        <w:t>The Deputy Director General (Technology)</w:t>
      </w:r>
    </w:p>
    <w:p w:rsidR="00835D02" w:rsidRDefault="00C87F11">
      <w:pPr>
        <w:tabs>
          <w:tab w:val="left" w:pos="1701"/>
          <w:tab w:val="right" w:pos="9360"/>
        </w:tabs>
        <w:spacing w:after="0" w:line="240" w:lineRule="auto"/>
        <w:ind w:left="720" w:hanging="720"/>
        <w:rPr>
          <w:rFonts w:ascii="Georgia" w:hAnsi="Georgia"/>
          <w:b/>
        </w:rPr>
      </w:pPr>
      <w:r w:rsidRPr="00C87F11">
        <w:rPr>
          <w:rFonts w:ascii="Georgia" w:hAnsi="Georgia"/>
          <w:b/>
        </w:rPr>
        <w:t>Unique Identification Authority of India (UIDAI)</w:t>
      </w:r>
    </w:p>
    <w:p w:rsidR="00835D02" w:rsidRDefault="00C87F11">
      <w:pPr>
        <w:tabs>
          <w:tab w:val="left" w:pos="1701"/>
          <w:tab w:val="right" w:pos="9360"/>
        </w:tabs>
        <w:spacing w:after="0" w:line="240" w:lineRule="auto"/>
        <w:ind w:left="720" w:hanging="720"/>
        <w:rPr>
          <w:rFonts w:ascii="Georgia" w:hAnsi="Georgia"/>
          <w:b/>
        </w:rPr>
      </w:pPr>
      <w:r w:rsidRPr="00C87F11">
        <w:rPr>
          <w:rFonts w:ascii="Georgia" w:hAnsi="Georgia"/>
          <w:b/>
        </w:rPr>
        <w:t>Tower II, 3rd Floor,</w:t>
      </w:r>
    </w:p>
    <w:p w:rsidR="00835D02" w:rsidRDefault="00C87F11">
      <w:pPr>
        <w:tabs>
          <w:tab w:val="left" w:pos="1701"/>
          <w:tab w:val="right" w:pos="9360"/>
        </w:tabs>
        <w:spacing w:after="0" w:line="240" w:lineRule="auto"/>
        <w:ind w:left="720" w:hanging="720"/>
        <w:rPr>
          <w:rFonts w:ascii="Georgia" w:hAnsi="Georgia"/>
          <w:b/>
        </w:rPr>
      </w:pPr>
      <w:r w:rsidRPr="00C87F11">
        <w:rPr>
          <w:rFonts w:ascii="Georgia" w:hAnsi="Georgia"/>
          <w:b/>
        </w:rPr>
        <w:t>Jeevan Bharati Building,</w:t>
      </w:r>
    </w:p>
    <w:p w:rsidR="00835D02" w:rsidRDefault="00C87F11">
      <w:pPr>
        <w:tabs>
          <w:tab w:val="left" w:pos="1701"/>
          <w:tab w:val="right" w:pos="9360"/>
        </w:tabs>
        <w:spacing w:after="0" w:line="240" w:lineRule="auto"/>
        <w:ind w:left="720" w:hanging="720"/>
        <w:rPr>
          <w:rFonts w:ascii="Georgia" w:hAnsi="Georgia"/>
          <w:b/>
        </w:rPr>
      </w:pPr>
      <w:r w:rsidRPr="00C87F11">
        <w:rPr>
          <w:rFonts w:ascii="Georgia" w:hAnsi="Georgia"/>
          <w:b/>
        </w:rPr>
        <w:t>Connaught Place,</w:t>
      </w:r>
    </w:p>
    <w:p w:rsidR="00835D02" w:rsidRDefault="00C87F11">
      <w:pPr>
        <w:tabs>
          <w:tab w:val="left" w:pos="1701"/>
          <w:tab w:val="right" w:pos="9360"/>
        </w:tabs>
        <w:spacing w:after="0" w:line="240" w:lineRule="auto"/>
        <w:ind w:left="720" w:hanging="720"/>
        <w:rPr>
          <w:rFonts w:ascii="Georgia" w:hAnsi="Georgia"/>
          <w:b/>
        </w:rPr>
      </w:pPr>
      <w:r w:rsidRPr="00C87F11">
        <w:rPr>
          <w:rFonts w:ascii="Georgia" w:hAnsi="Georgia"/>
          <w:b/>
        </w:rPr>
        <w:t>New Delhi – 110001.</w:t>
      </w:r>
    </w:p>
    <w:p w:rsidR="00DC1E3D" w:rsidRPr="00651660" w:rsidRDefault="00DC1E3D" w:rsidP="00DC1E3D">
      <w:pPr>
        <w:tabs>
          <w:tab w:val="left" w:pos="1701"/>
        </w:tabs>
        <w:spacing w:after="0" w:line="240" w:lineRule="auto"/>
        <w:rPr>
          <w:rFonts w:ascii="Georgia" w:hAnsi="Georgia"/>
        </w:rPr>
      </w:pPr>
    </w:p>
    <w:p w:rsidR="00DC1E3D" w:rsidRPr="00651660" w:rsidRDefault="00DC1E3D" w:rsidP="00DC1E3D">
      <w:pPr>
        <w:tabs>
          <w:tab w:val="left" w:pos="1701"/>
        </w:tabs>
        <w:spacing w:line="360" w:lineRule="auto"/>
        <w:rPr>
          <w:rFonts w:ascii="Georgia" w:hAnsi="Georgia"/>
        </w:rPr>
      </w:pPr>
      <w:r w:rsidRPr="00651660">
        <w:rPr>
          <w:rFonts w:ascii="Georgia" w:hAnsi="Georgia"/>
        </w:rPr>
        <w:t xml:space="preserve">We, the undersigned, declare that: </w:t>
      </w:r>
      <w:r w:rsidRPr="00651660">
        <w:rPr>
          <w:rFonts w:ascii="Georgia" w:hAnsi="Georgia"/>
        </w:rPr>
        <w:tab/>
      </w:r>
      <w:r w:rsidRPr="00651660">
        <w:rPr>
          <w:rFonts w:ascii="Georgia" w:hAnsi="Georgia"/>
        </w:rPr>
        <w:tab/>
      </w:r>
      <w:r w:rsidRPr="00651660">
        <w:rPr>
          <w:rFonts w:ascii="Georgia" w:hAnsi="Georgia"/>
        </w:rPr>
        <w:tab/>
      </w:r>
    </w:p>
    <w:p w:rsidR="00DC1E3D" w:rsidRPr="00651660" w:rsidRDefault="00DC1E3D" w:rsidP="00DC1E3D">
      <w:pPr>
        <w:tabs>
          <w:tab w:val="left" w:pos="1701"/>
        </w:tabs>
        <w:spacing w:after="160" w:line="360" w:lineRule="auto"/>
        <w:rPr>
          <w:rFonts w:ascii="Georgia" w:hAnsi="Georgia" w:cs="Arial"/>
          <w:sz w:val="24"/>
          <w:szCs w:val="24"/>
        </w:rPr>
      </w:pPr>
      <w:r>
        <w:rPr>
          <w:rFonts w:ascii="Georgia" w:hAnsi="Georgia" w:cs="Arial"/>
          <w:sz w:val="24"/>
          <w:szCs w:val="24"/>
        </w:rPr>
        <w:t xml:space="preserve">The following documents listed herein have been submitted – </w:t>
      </w:r>
    </w:p>
    <w:p w:rsidR="00DC1E3D" w:rsidRPr="00651660" w:rsidRDefault="00DC1E3D" w:rsidP="00DC1E3D">
      <w:pPr>
        <w:tabs>
          <w:tab w:val="left" w:pos="1701"/>
        </w:tabs>
        <w:spacing w:after="160" w:line="360" w:lineRule="auto"/>
        <w:rPr>
          <w:rFonts w:ascii="Georgia" w:hAnsi="Georgia"/>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885"/>
        <w:gridCol w:w="1976"/>
        <w:gridCol w:w="1208"/>
        <w:gridCol w:w="1980"/>
        <w:gridCol w:w="2532"/>
      </w:tblGrid>
      <w:tr w:rsidR="00DC1E3D" w:rsidRPr="00651660" w:rsidTr="00895D83">
        <w:trPr>
          <w:jc w:val="center"/>
        </w:trPr>
        <w:tc>
          <w:tcPr>
            <w:tcW w:w="885" w:type="dxa"/>
          </w:tcPr>
          <w:p w:rsidR="00DC1E3D" w:rsidRPr="00651660" w:rsidRDefault="00DC1E3D" w:rsidP="00895D83">
            <w:pPr>
              <w:tabs>
                <w:tab w:val="left" w:pos="1701"/>
              </w:tabs>
              <w:spacing w:line="360" w:lineRule="auto"/>
              <w:jc w:val="both"/>
              <w:rPr>
                <w:rFonts w:ascii="Georgia" w:hAnsi="Georgia" w:cs="Arial"/>
                <w:sz w:val="24"/>
                <w:szCs w:val="24"/>
              </w:rPr>
            </w:pPr>
            <w:r w:rsidRPr="00651660">
              <w:rPr>
                <w:rFonts w:ascii="Georgia" w:hAnsi="Georgia" w:cs="Arial"/>
                <w:sz w:val="24"/>
                <w:szCs w:val="24"/>
              </w:rPr>
              <w:t>Sr. No</w:t>
            </w:r>
          </w:p>
        </w:tc>
        <w:tc>
          <w:tcPr>
            <w:tcW w:w="1976" w:type="dxa"/>
          </w:tcPr>
          <w:p w:rsidR="00DC1E3D" w:rsidRPr="00651660" w:rsidRDefault="00DC1E3D" w:rsidP="00895D83">
            <w:pPr>
              <w:tabs>
                <w:tab w:val="left" w:pos="1701"/>
              </w:tabs>
              <w:spacing w:line="360" w:lineRule="auto"/>
              <w:jc w:val="center"/>
              <w:rPr>
                <w:rFonts w:ascii="Georgia" w:hAnsi="Georgia" w:cs="Arial"/>
                <w:sz w:val="24"/>
                <w:szCs w:val="24"/>
              </w:rPr>
            </w:pPr>
            <w:r>
              <w:rPr>
                <w:rFonts w:ascii="Georgia" w:hAnsi="Georgia" w:cs="Arial"/>
                <w:sz w:val="24"/>
                <w:szCs w:val="24"/>
              </w:rPr>
              <w:t>Document Type</w:t>
            </w:r>
          </w:p>
        </w:tc>
        <w:tc>
          <w:tcPr>
            <w:tcW w:w="1208" w:type="dxa"/>
          </w:tcPr>
          <w:p w:rsidR="00DC1E3D" w:rsidRPr="00651660" w:rsidRDefault="00DC1E3D" w:rsidP="00895D83">
            <w:pPr>
              <w:tabs>
                <w:tab w:val="left" w:pos="1701"/>
              </w:tabs>
              <w:spacing w:line="360" w:lineRule="auto"/>
              <w:jc w:val="center"/>
              <w:rPr>
                <w:rFonts w:ascii="Georgia" w:hAnsi="Georgia" w:cs="Arial"/>
                <w:sz w:val="24"/>
                <w:szCs w:val="24"/>
              </w:rPr>
            </w:pPr>
            <w:r>
              <w:rPr>
                <w:rFonts w:ascii="Georgia" w:hAnsi="Georgia" w:cs="Arial"/>
                <w:sz w:val="24"/>
                <w:szCs w:val="24"/>
              </w:rPr>
              <w:t>Fulfilling Clause No.</w:t>
            </w:r>
          </w:p>
        </w:tc>
        <w:tc>
          <w:tcPr>
            <w:tcW w:w="1980" w:type="dxa"/>
          </w:tcPr>
          <w:p w:rsidR="00DC1E3D" w:rsidRPr="00651660" w:rsidRDefault="00DC1E3D" w:rsidP="00895D83">
            <w:pPr>
              <w:tabs>
                <w:tab w:val="left" w:pos="1701"/>
              </w:tabs>
              <w:spacing w:line="360" w:lineRule="auto"/>
              <w:jc w:val="center"/>
              <w:rPr>
                <w:rFonts w:ascii="Georgia" w:hAnsi="Georgia" w:cs="Arial"/>
                <w:sz w:val="24"/>
                <w:szCs w:val="24"/>
              </w:rPr>
            </w:pPr>
            <w:r>
              <w:rPr>
                <w:rFonts w:ascii="Georgia" w:hAnsi="Georgia" w:cs="Arial"/>
                <w:sz w:val="24"/>
                <w:szCs w:val="24"/>
              </w:rPr>
              <w:t>Page No. (Attached in the document)</w:t>
            </w:r>
          </w:p>
        </w:tc>
        <w:tc>
          <w:tcPr>
            <w:tcW w:w="2532" w:type="dxa"/>
          </w:tcPr>
          <w:p w:rsidR="00DC1E3D" w:rsidRPr="00651660" w:rsidRDefault="00DC1E3D" w:rsidP="00895D83">
            <w:pPr>
              <w:tabs>
                <w:tab w:val="left" w:pos="1701"/>
              </w:tabs>
              <w:spacing w:line="360" w:lineRule="auto"/>
              <w:jc w:val="center"/>
              <w:rPr>
                <w:rFonts w:ascii="Georgia" w:hAnsi="Georgia" w:cs="Arial"/>
                <w:sz w:val="24"/>
                <w:szCs w:val="24"/>
              </w:rPr>
            </w:pPr>
            <w:r>
              <w:rPr>
                <w:rFonts w:ascii="Georgia" w:hAnsi="Georgia" w:cs="Arial"/>
                <w:sz w:val="24"/>
                <w:szCs w:val="24"/>
              </w:rPr>
              <w:t>Remarks</w:t>
            </w:r>
          </w:p>
        </w:tc>
      </w:tr>
      <w:tr w:rsidR="00DC1E3D" w:rsidRPr="00651660" w:rsidTr="00895D83">
        <w:trPr>
          <w:jc w:val="center"/>
        </w:trPr>
        <w:tc>
          <w:tcPr>
            <w:tcW w:w="885" w:type="dxa"/>
          </w:tcPr>
          <w:p w:rsidR="00DC1E3D" w:rsidRPr="00651660" w:rsidRDefault="00DC1E3D" w:rsidP="00895D83">
            <w:pPr>
              <w:tabs>
                <w:tab w:val="left" w:pos="1701"/>
              </w:tabs>
              <w:spacing w:line="360" w:lineRule="auto"/>
              <w:jc w:val="both"/>
              <w:rPr>
                <w:rFonts w:ascii="Georgia" w:hAnsi="Georgia" w:cs="Arial"/>
                <w:sz w:val="24"/>
                <w:szCs w:val="24"/>
              </w:rPr>
            </w:pPr>
          </w:p>
        </w:tc>
        <w:tc>
          <w:tcPr>
            <w:tcW w:w="1976" w:type="dxa"/>
          </w:tcPr>
          <w:p w:rsidR="00DC1E3D" w:rsidRPr="00651660" w:rsidRDefault="00DC1E3D" w:rsidP="00895D83">
            <w:pPr>
              <w:tabs>
                <w:tab w:val="left" w:pos="1701"/>
              </w:tabs>
              <w:spacing w:line="360" w:lineRule="auto"/>
              <w:jc w:val="both"/>
              <w:rPr>
                <w:rFonts w:ascii="Georgia" w:hAnsi="Georgia" w:cs="Arial"/>
                <w:sz w:val="24"/>
                <w:szCs w:val="24"/>
              </w:rPr>
            </w:pPr>
          </w:p>
        </w:tc>
        <w:tc>
          <w:tcPr>
            <w:tcW w:w="1208" w:type="dxa"/>
          </w:tcPr>
          <w:p w:rsidR="00DC1E3D" w:rsidRPr="00651660" w:rsidRDefault="00DC1E3D" w:rsidP="00895D83">
            <w:pPr>
              <w:tabs>
                <w:tab w:val="left" w:pos="1701"/>
              </w:tabs>
              <w:spacing w:line="360" w:lineRule="auto"/>
              <w:jc w:val="both"/>
              <w:rPr>
                <w:rFonts w:ascii="Georgia" w:hAnsi="Georgia" w:cs="Arial"/>
                <w:sz w:val="24"/>
                <w:szCs w:val="24"/>
              </w:rPr>
            </w:pPr>
          </w:p>
        </w:tc>
        <w:tc>
          <w:tcPr>
            <w:tcW w:w="1980" w:type="dxa"/>
          </w:tcPr>
          <w:p w:rsidR="00DC1E3D" w:rsidRPr="00651660" w:rsidRDefault="00DC1E3D" w:rsidP="00895D83">
            <w:pPr>
              <w:tabs>
                <w:tab w:val="left" w:pos="1701"/>
              </w:tabs>
              <w:spacing w:line="360" w:lineRule="auto"/>
              <w:jc w:val="both"/>
              <w:rPr>
                <w:rFonts w:ascii="Georgia" w:hAnsi="Georgia" w:cs="Arial"/>
                <w:sz w:val="24"/>
                <w:szCs w:val="24"/>
              </w:rPr>
            </w:pPr>
          </w:p>
        </w:tc>
        <w:tc>
          <w:tcPr>
            <w:tcW w:w="2532" w:type="dxa"/>
          </w:tcPr>
          <w:p w:rsidR="00DC1E3D" w:rsidRPr="00651660" w:rsidRDefault="00DC1E3D" w:rsidP="00895D83">
            <w:pPr>
              <w:tabs>
                <w:tab w:val="left" w:pos="1701"/>
              </w:tabs>
              <w:spacing w:line="360" w:lineRule="auto"/>
              <w:jc w:val="both"/>
              <w:rPr>
                <w:rFonts w:ascii="Georgia" w:hAnsi="Georgia" w:cs="Arial"/>
                <w:sz w:val="24"/>
                <w:szCs w:val="24"/>
              </w:rPr>
            </w:pPr>
          </w:p>
        </w:tc>
      </w:tr>
    </w:tbl>
    <w:p w:rsidR="00DC1E3D" w:rsidRPr="00E834BD" w:rsidRDefault="00DC1E3D" w:rsidP="00DC1E3D">
      <w:pPr>
        <w:tabs>
          <w:tab w:val="left" w:pos="1701"/>
        </w:tabs>
        <w:spacing w:line="360" w:lineRule="auto"/>
        <w:rPr>
          <w:rFonts w:ascii="Georgia" w:hAnsi="Georgia" w:cstheme="minorHAnsi"/>
          <w:sz w:val="24"/>
          <w:szCs w:val="24"/>
        </w:rPr>
      </w:pPr>
    </w:p>
    <w:p w:rsidR="00DC1E3D" w:rsidRDefault="00DC1E3D" w:rsidP="00DC1E3D">
      <w:pPr>
        <w:pStyle w:val="ListParagraph"/>
        <w:tabs>
          <w:tab w:val="left" w:pos="1701"/>
        </w:tabs>
        <w:spacing w:line="360" w:lineRule="auto"/>
        <w:rPr>
          <w:rFonts w:ascii="Georgia" w:hAnsi="Georgia" w:cstheme="minorHAnsi"/>
          <w:sz w:val="24"/>
          <w:szCs w:val="24"/>
        </w:rPr>
      </w:pPr>
    </w:p>
    <w:p w:rsidR="00DC1E3D" w:rsidRPr="00651660" w:rsidRDefault="00DC1E3D" w:rsidP="00DC1E3D">
      <w:pPr>
        <w:pStyle w:val="ListParagraph"/>
        <w:tabs>
          <w:tab w:val="left" w:pos="1701"/>
        </w:tabs>
        <w:spacing w:line="360" w:lineRule="auto"/>
        <w:rPr>
          <w:rFonts w:ascii="Georgia" w:hAnsi="Georgia" w:cstheme="minorHAnsi"/>
          <w:sz w:val="24"/>
          <w:szCs w:val="24"/>
        </w:rPr>
      </w:pPr>
    </w:p>
    <w:p w:rsidR="00DC1E3D" w:rsidRDefault="00DC1E3D" w:rsidP="00DC1E3D">
      <w:pPr>
        <w:pStyle w:val="ListParagraph"/>
        <w:tabs>
          <w:tab w:val="left" w:pos="1701"/>
        </w:tabs>
        <w:spacing w:line="360" w:lineRule="auto"/>
        <w:rPr>
          <w:rFonts w:ascii="Georgia" w:hAnsi="Georgia" w:cstheme="minorHAnsi"/>
          <w:sz w:val="24"/>
          <w:szCs w:val="24"/>
        </w:rPr>
      </w:pPr>
      <w:r w:rsidRPr="00651660">
        <w:rPr>
          <w:rFonts w:ascii="Georgia" w:hAnsi="Georgia" w:cstheme="minorHAnsi"/>
          <w:sz w:val="24"/>
          <w:szCs w:val="24"/>
        </w:rPr>
        <w:t>(Signature)</w:t>
      </w:r>
    </w:p>
    <w:p w:rsidR="00DC1E3D" w:rsidRPr="008041F8" w:rsidRDefault="00C87F11" w:rsidP="00E73212">
      <w:pPr>
        <w:pStyle w:val="ListParagraph"/>
        <w:tabs>
          <w:tab w:val="left" w:pos="1701"/>
        </w:tabs>
        <w:spacing w:line="360" w:lineRule="auto"/>
        <w:rPr>
          <w:rFonts w:ascii="Georgia" w:hAnsi="Georgia" w:cstheme="minorHAnsi"/>
          <w:b/>
          <w:sz w:val="24"/>
          <w:szCs w:val="24"/>
        </w:rPr>
      </w:pPr>
      <w:r w:rsidRPr="00C87F11">
        <w:rPr>
          <w:rFonts w:ascii="Georgia" w:hAnsi="Georgia" w:cstheme="minorHAnsi"/>
          <w:b/>
          <w:sz w:val="24"/>
          <w:szCs w:val="24"/>
        </w:rPr>
        <w:t>Authori</w:t>
      </w:r>
      <w:r w:rsidR="007A0B0B">
        <w:rPr>
          <w:rFonts w:ascii="Georgia" w:hAnsi="Georgia" w:cstheme="minorHAnsi"/>
          <w:b/>
          <w:sz w:val="24"/>
          <w:szCs w:val="24"/>
        </w:rPr>
        <w:t>z</w:t>
      </w:r>
      <w:r w:rsidRPr="00C87F11">
        <w:rPr>
          <w:rFonts w:ascii="Georgia" w:hAnsi="Georgia" w:cstheme="minorHAnsi"/>
          <w:b/>
          <w:sz w:val="24"/>
          <w:szCs w:val="24"/>
        </w:rPr>
        <w:t>ed Signatory</w:t>
      </w:r>
    </w:p>
    <w:p w:rsidR="00895D83" w:rsidRDefault="00895D83" w:rsidP="00DC1E3D">
      <w:pPr>
        <w:pStyle w:val="ListParagraph"/>
        <w:tabs>
          <w:tab w:val="left" w:pos="1701"/>
        </w:tabs>
        <w:spacing w:line="360" w:lineRule="auto"/>
        <w:rPr>
          <w:rFonts w:ascii="Georgia" w:hAnsi="Georgia" w:cstheme="minorHAnsi"/>
          <w:b/>
          <w:sz w:val="24"/>
          <w:szCs w:val="24"/>
        </w:rPr>
      </w:pPr>
    </w:p>
    <w:p w:rsidR="00895D83" w:rsidRDefault="00895D83" w:rsidP="00DC1E3D">
      <w:pPr>
        <w:pStyle w:val="ListParagraph"/>
        <w:tabs>
          <w:tab w:val="left" w:pos="1701"/>
        </w:tabs>
        <w:spacing w:line="360" w:lineRule="auto"/>
        <w:rPr>
          <w:rFonts w:ascii="Georgia" w:hAnsi="Georgia" w:cstheme="minorHAnsi"/>
          <w:sz w:val="24"/>
          <w:szCs w:val="24"/>
        </w:rPr>
      </w:pPr>
      <w:r>
        <w:rPr>
          <w:rFonts w:ascii="Georgia" w:hAnsi="Georgia" w:cstheme="minorHAnsi"/>
          <w:sz w:val="24"/>
          <w:szCs w:val="24"/>
        </w:rPr>
        <w:t>Name:</w:t>
      </w:r>
      <w:r>
        <w:rPr>
          <w:rFonts w:ascii="Georgia" w:hAnsi="Georgia" w:cstheme="minorHAnsi"/>
          <w:sz w:val="24"/>
          <w:szCs w:val="24"/>
        </w:rPr>
        <w:tab/>
      </w:r>
      <w:r>
        <w:rPr>
          <w:rFonts w:ascii="Georgia" w:hAnsi="Georgia" w:cstheme="minorHAnsi"/>
          <w:sz w:val="24"/>
          <w:szCs w:val="24"/>
        </w:rPr>
        <w:tab/>
      </w:r>
      <w:r>
        <w:rPr>
          <w:rFonts w:ascii="Georgia" w:hAnsi="Georgia" w:cstheme="minorHAnsi"/>
          <w:sz w:val="24"/>
          <w:szCs w:val="24"/>
        </w:rPr>
        <w:tab/>
        <w:t>__________________________________</w:t>
      </w:r>
    </w:p>
    <w:p w:rsidR="00DC1E3D" w:rsidRPr="00651660" w:rsidRDefault="00DC1E3D" w:rsidP="00DC1E3D">
      <w:pPr>
        <w:pStyle w:val="ListParagraph"/>
        <w:tabs>
          <w:tab w:val="left" w:pos="1701"/>
        </w:tabs>
        <w:spacing w:line="360" w:lineRule="auto"/>
        <w:rPr>
          <w:rFonts w:ascii="Georgia" w:hAnsi="Georgia" w:cstheme="minorHAnsi"/>
          <w:sz w:val="24"/>
          <w:szCs w:val="24"/>
        </w:rPr>
      </w:pPr>
      <w:r w:rsidRPr="00651660">
        <w:rPr>
          <w:rFonts w:ascii="Georgia" w:hAnsi="Georgia" w:cstheme="minorHAnsi"/>
          <w:sz w:val="24"/>
          <w:szCs w:val="24"/>
        </w:rPr>
        <w:t>Designation:</w:t>
      </w:r>
      <w:r w:rsidRPr="00651660">
        <w:rPr>
          <w:rFonts w:ascii="Georgia" w:hAnsi="Georgia" w:cstheme="minorHAnsi"/>
          <w:sz w:val="24"/>
          <w:szCs w:val="24"/>
        </w:rPr>
        <w:tab/>
      </w:r>
      <w:r w:rsidRPr="00651660">
        <w:rPr>
          <w:rFonts w:ascii="Georgia" w:hAnsi="Georgia" w:cstheme="minorHAnsi"/>
          <w:sz w:val="24"/>
          <w:szCs w:val="24"/>
        </w:rPr>
        <w:tab/>
        <w:t>__________________________________</w:t>
      </w:r>
    </w:p>
    <w:p w:rsidR="00DC1E3D" w:rsidRPr="00651660" w:rsidRDefault="00DC1E3D" w:rsidP="00DC1E3D">
      <w:pPr>
        <w:pStyle w:val="ListParagraph"/>
        <w:tabs>
          <w:tab w:val="left" w:pos="1701"/>
        </w:tabs>
        <w:spacing w:line="360" w:lineRule="auto"/>
        <w:rPr>
          <w:rFonts w:ascii="Georgia" w:hAnsi="Georgia" w:cstheme="minorHAnsi"/>
          <w:sz w:val="24"/>
          <w:szCs w:val="24"/>
        </w:rPr>
      </w:pPr>
      <w:r w:rsidRPr="00651660">
        <w:rPr>
          <w:rFonts w:ascii="Georgia" w:hAnsi="Georgia" w:cstheme="minorHAnsi"/>
          <w:sz w:val="24"/>
          <w:szCs w:val="24"/>
        </w:rPr>
        <w:t>Office Seal:</w:t>
      </w:r>
      <w:r w:rsidRPr="00651660">
        <w:rPr>
          <w:rFonts w:ascii="Georgia" w:hAnsi="Georgia" w:cstheme="minorHAnsi"/>
          <w:sz w:val="24"/>
          <w:szCs w:val="24"/>
        </w:rPr>
        <w:tab/>
      </w:r>
      <w:r w:rsidRPr="00651660">
        <w:rPr>
          <w:rFonts w:ascii="Georgia" w:hAnsi="Georgia" w:cstheme="minorHAnsi"/>
          <w:sz w:val="24"/>
          <w:szCs w:val="24"/>
        </w:rPr>
        <w:tab/>
        <w:t>__________________________________</w:t>
      </w:r>
    </w:p>
    <w:p w:rsidR="00DC1E3D" w:rsidRPr="00651660" w:rsidRDefault="00DC1E3D" w:rsidP="00DC1E3D">
      <w:pPr>
        <w:pStyle w:val="ListParagraph"/>
        <w:tabs>
          <w:tab w:val="left" w:pos="1701"/>
        </w:tabs>
        <w:spacing w:line="360" w:lineRule="auto"/>
        <w:rPr>
          <w:rFonts w:ascii="Georgia" w:hAnsi="Georgia" w:cstheme="minorHAnsi"/>
          <w:b/>
          <w:sz w:val="24"/>
          <w:szCs w:val="24"/>
        </w:rPr>
      </w:pPr>
      <w:r w:rsidRPr="00651660">
        <w:rPr>
          <w:rFonts w:ascii="Georgia" w:hAnsi="Georgia" w:cstheme="minorHAnsi"/>
          <w:sz w:val="24"/>
          <w:szCs w:val="24"/>
        </w:rPr>
        <w:t>Place:</w:t>
      </w:r>
      <w:r w:rsidRPr="00651660">
        <w:rPr>
          <w:rFonts w:ascii="Georgia" w:hAnsi="Georgia" w:cstheme="minorHAnsi"/>
          <w:sz w:val="24"/>
          <w:szCs w:val="24"/>
        </w:rPr>
        <w:tab/>
      </w:r>
      <w:r w:rsidRPr="00651660">
        <w:rPr>
          <w:rFonts w:ascii="Georgia" w:hAnsi="Georgia" w:cstheme="minorHAnsi"/>
          <w:sz w:val="24"/>
          <w:szCs w:val="24"/>
        </w:rPr>
        <w:tab/>
      </w:r>
      <w:r w:rsidRPr="00651660">
        <w:rPr>
          <w:rFonts w:ascii="Georgia" w:hAnsi="Georgia" w:cstheme="minorHAnsi"/>
          <w:sz w:val="24"/>
          <w:szCs w:val="24"/>
        </w:rPr>
        <w:tab/>
        <w:t>__________________________________</w:t>
      </w:r>
    </w:p>
    <w:p w:rsidR="00835D02" w:rsidRDefault="00DC1E3D">
      <w:pPr>
        <w:pStyle w:val="ListParagraph"/>
        <w:rPr>
          <w:rFonts w:ascii="Georgia" w:eastAsia="Times New Roman" w:hAnsi="Georgia"/>
          <w:sz w:val="20"/>
        </w:rPr>
      </w:pPr>
      <w:r>
        <w:rPr>
          <w:rFonts w:ascii="Georgia" w:hAnsi="Georgia" w:cstheme="minorHAnsi"/>
          <w:sz w:val="24"/>
          <w:szCs w:val="24"/>
        </w:rPr>
        <w:t>Dat</w:t>
      </w:r>
      <w:r w:rsidRPr="00651660">
        <w:rPr>
          <w:rFonts w:ascii="Georgia" w:hAnsi="Georgia" w:cstheme="minorHAnsi"/>
          <w:sz w:val="24"/>
          <w:szCs w:val="24"/>
        </w:rPr>
        <w:t>e:</w:t>
      </w:r>
      <w:r w:rsidRPr="00651660">
        <w:rPr>
          <w:rFonts w:ascii="Georgia" w:hAnsi="Georgia" w:cstheme="minorHAnsi"/>
          <w:sz w:val="24"/>
          <w:szCs w:val="24"/>
        </w:rPr>
        <w:tab/>
      </w:r>
      <w:r w:rsidRPr="00651660">
        <w:rPr>
          <w:rFonts w:ascii="Georgia" w:hAnsi="Georgia" w:cstheme="minorHAnsi"/>
          <w:sz w:val="24"/>
          <w:szCs w:val="24"/>
        </w:rPr>
        <w:tab/>
      </w:r>
      <w:r w:rsidRPr="00651660">
        <w:rPr>
          <w:rFonts w:ascii="Georgia" w:hAnsi="Georgia" w:cstheme="minorHAnsi"/>
          <w:sz w:val="24"/>
          <w:szCs w:val="24"/>
        </w:rPr>
        <w:tab/>
        <w:t>_________________________________</w:t>
      </w:r>
      <w:r>
        <w:rPr>
          <w:rFonts w:ascii="Georgia" w:hAnsi="Georgia" w:cstheme="minorHAnsi"/>
          <w:sz w:val="24"/>
          <w:szCs w:val="24"/>
        </w:rPr>
        <w:t>_</w:t>
      </w:r>
    </w:p>
    <w:sectPr w:rsidR="00835D02" w:rsidSect="00EF64F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5323" w:rsidRDefault="00D45323" w:rsidP="006845AF">
      <w:pPr>
        <w:spacing w:after="0" w:line="240" w:lineRule="auto"/>
      </w:pPr>
      <w:r>
        <w:separator/>
      </w:r>
    </w:p>
  </w:endnote>
  <w:endnote w:type="continuationSeparator" w:id="1">
    <w:p w:rsidR="00D45323" w:rsidRDefault="00D45323" w:rsidP="006845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Georgia,Bold">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5603463"/>
      <w:docPartObj>
        <w:docPartGallery w:val="Page Numbers (Bottom of Page)"/>
        <w:docPartUnique/>
      </w:docPartObj>
    </w:sdtPr>
    <w:sdtContent>
      <w:sdt>
        <w:sdtPr>
          <w:id w:val="-1679264441"/>
          <w:docPartObj>
            <w:docPartGallery w:val="Page Numbers (Top of Page)"/>
            <w:docPartUnique/>
          </w:docPartObj>
        </w:sdtPr>
        <w:sdtContent>
          <w:p w:rsidR="001D47FC" w:rsidRDefault="001D47FC">
            <w:pPr>
              <w:pStyle w:val="Footer"/>
              <w:jc w:val="center"/>
            </w:pPr>
            <w:r>
              <w:t xml:space="preserve">Page </w:t>
            </w:r>
            <w:r w:rsidR="00D547BF">
              <w:rPr>
                <w:b/>
                <w:bCs/>
                <w:sz w:val="24"/>
                <w:szCs w:val="24"/>
              </w:rPr>
              <w:fldChar w:fldCharType="begin"/>
            </w:r>
            <w:r>
              <w:rPr>
                <w:b/>
                <w:bCs/>
              </w:rPr>
              <w:instrText xml:space="preserve"> PAGE </w:instrText>
            </w:r>
            <w:r w:rsidR="00D547BF">
              <w:rPr>
                <w:b/>
                <w:bCs/>
                <w:sz w:val="24"/>
                <w:szCs w:val="24"/>
              </w:rPr>
              <w:fldChar w:fldCharType="separate"/>
            </w:r>
            <w:r w:rsidR="0071708C">
              <w:rPr>
                <w:b/>
                <w:bCs/>
                <w:noProof/>
              </w:rPr>
              <w:t>23</w:t>
            </w:r>
            <w:r w:rsidR="00D547BF">
              <w:rPr>
                <w:b/>
                <w:bCs/>
                <w:sz w:val="24"/>
                <w:szCs w:val="24"/>
              </w:rPr>
              <w:fldChar w:fldCharType="end"/>
            </w:r>
            <w:r>
              <w:t xml:space="preserve"> of </w:t>
            </w:r>
            <w:r w:rsidR="00D547BF">
              <w:rPr>
                <w:b/>
                <w:bCs/>
                <w:sz w:val="24"/>
                <w:szCs w:val="24"/>
              </w:rPr>
              <w:fldChar w:fldCharType="begin"/>
            </w:r>
            <w:r>
              <w:rPr>
                <w:b/>
                <w:bCs/>
              </w:rPr>
              <w:instrText xml:space="preserve"> NUMPAGES  </w:instrText>
            </w:r>
            <w:r w:rsidR="00D547BF">
              <w:rPr>
                <w:b/>
                <w:bCs/>
                <w:sz w:val="24"/>
                <w:szCs w:val="24"/>
              </w:rPr>
              <w:fldChar w:fldCharType="separate"/>
            </w:r>
            <w:r w:rsidR="0071708C">
              <w:rPr>
                <w:b/>
                <w:bCs/>
                <w:noProof/>
              </w:rPr>
              <w:t>23</w:t>
            </w:r>
            <w:r w:rsidR="00D547BF">
              <w:rPr>
                <w:b/>
                <w:bCs/>
                <w:sz w:val="24"/>
                <w:szCs w:val="24"/>
              </w:rPr>
              <w:fldChar w:fldCharType="end"/>
            </w:r>
          </w:p>
        </w:sdtContent>
      </w:sdt>
    </w:sdtContent>
  </w:sdt>
  <w:p w:rsidR="001D47FC" w:rsidRDefault="001D47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5323" w:rsidRDefault="00D45323" w:rsidP="006845AF">
      <w:pPr>
        <w:spacing w:after="0" w:line="240" w:lineRule="auto"/>
      </w:pPr>
      <w:r>
        <w:separator/>
      </w:r>
    </w:p>
  </w:footnote>
  <w:footnote w:type="continuationSeparator" w:id="1">
    <w:p w:rsidR="00D45323" w:rsidRDefault="00D45323" w:rsidP="006845A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99B" w:rsidRPr="00F1299B" w:rsidRDefault="001D47FC" w:rsidP="000E63FF">
    <w:pPr>
      <w:pStyle w:val="Header"/>
      <w:jc w:val="right"/>
      <w:rPr>
        <w:rFonts w:ascii="Georgia" w:hAnsi="Georgia"/>
        <w:sz w:val="24"/>
        <w:szCs w:val="24"/>
      </w:rPr>
    </w:pPr>
    <w:r>
      <w:rPr>
        <w:rFonts w:ascii="Georgia" w:hAnsi="Georgia"/>
        <w:sz w:val="24"/>
        <w:szCs w:val="24"/>
      </w:rPr>
      <w:t>T-11014/10</w:t>
    </w:r>
    <w:r w:rsidRPr="000E63FF">
      <w:rPr>
        <w:rFonts w:ascii="Georgia" w:hAnsi="Georgia"/>
        <w:sz w:val="24"/>
        <w:szCs w:val="24"/>
      </w:rPr>
      <w:t>/2017-Tech</w:t>
    </w:r>
    <w:r w:rsidR="00F1299B">
      <w:rPr>
        <w:rFonts w:ascii="Georgia" w:hAnsi="Georgia"/>
        <w:sz w:val="24"/>
        <w:szCs w:val="24"/>
      </w:rPr>
      <w:t>/Vol-II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047F4"/>
    <w:multiLevelType w:val="hybridMultilevel"/>
    <w:tmpl w:val="8ED4EB84"/>
    <w:lvl w:ilvl="0" w:tplc="D87A697E">
      <w:start w:val="1"/>
      <w:numFmt w:val="decimal"/>
      <w:lvlText w:val="%1."/>
      <w:lvlJc w:val="left"/>
      <w:pPr>
        <w:ind w:left="2160" w:hanging="180"/>
      </w:pPr>
      <w:rPr>
        <w:b w:val="0"/>
      </w:rPr>
    </w:lvl>
    <w:lvl w:ilvl="1" w:tplc="07DA8078">
      <w:start w:val="1"/>
      <w:numFmt w:val="lowerRoman"/>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2176D75"/>
    <w:multiLevelType w:val="hybridMultilevel"/>
    <w:tmpl w:val="C8EED8D4"/>
    <w:lvl w:ilvl="0" w:tplc="D87A697E">
      <w:start w:val="1"/>
      <w:numFmt w:val="decimal"/>
      <w:lvlText w:val="%1."/>
      <w:lvlJc w:val="left"/>
      <w:pPr>
        <w:ind w:left="2160" w:hanging="180"/>
      </w:pPr>
      <w:rPr>
        <w:b w:val="0"/>
      </w:rPr>
    </w:lvl>
    <w:lvl w:ilvl="1" w:tplc="C784AFB8">
      <w:start w:val="1"/>
      <w:numFmt w:val="lowerLetter"/>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24E14AB"/>
    <w:multiLevelType w:val="multilevel"/>
    <w:tmpl w:val="04090025"/>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02675E68"/>
    <w:multiLevelType w:val="hybridMultilevel"/>
    <w:tmpl w:val="46FA3DD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
    <w:nsid w:val="02DA237B"/>
    <w:multiLevelType w:val="hybridMultilevel"/>
    <w:tmpl w:val="DF9CF2F4"/>
    <w:lvl w:ilvl="0" w:tplc="0409001B">
      <w:start w:val="1"/>
      <w:numFmt w:val="lowerRoman"/>
      <w:lvlText w:val="%1."/>
      <w:lvlJc w:val="righ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4E16126"/>
    <w:multiLevelType w:val="hybridMultilevel"/>
    <w:tmpl w:val="C700F490"/>
    <w:lvl w:ilvl="0" w:tplc="821852F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050F3057"/>
    <w:multiLevelType w:val="hybridMultilevel"/>
    <w:tmpl w:val="4C500DDC"/>
    <w:lvl w:ilvl="0" w:tplc="18D89F20">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06BB66D6"/>
    <w:multiLevelType w:val="hybridMultilevel"/>
    <w:tmpl w:val="C688EE2E"/>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06F10C9F"/>
    <w:multiLevelType w:val="hybridMultilevel"/>
    <w:tmpl w:val="0F6871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7684FCF"/>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0">
    <w:nsid w:val="079B70E0"/>
    <w:multiLevelType w:val="hybridMultilevel"/>
    <w:tmpl w:val="CD56EA4A"/>
    <w:lvl w:ilvl="0" w:tplc="821852FA">
      <w:start w:val="1"/>
      <w:numFmt w:val="decimal"/>
      <w:lvlText w:val="%1."/>
      <w:lvlJc w:val="left"/>
      <w:pPr>
        <w:ind w:left="3600" w:hanging="360"/>
      </w:pPr>
      <w:rPr>
        <w:b/>
      </w:rPr>
    </w:lvl>
    <w:lvl w:ilvl="1" w:tplc="04090019">
      <w:start w:val="1"/>
      <w:numFmt w:val="lowerLetter"/>
      <w:lvlText w:val="%2."/>
      <w:lvlJc w:val="left"/>
      <w:pPr>
        <w:ind w:left="4320" w:hanging="360"/>
      </w:pPr>
    </w:lvl>
    <w:lvl w:ilvl="2" w:tplc="0409001B">
      <w:start w:val="1"/>
      <w:numFmt w:val="lowerRoman"/>
      <w:lvlText w:val="%3."/>
      <w:lvlJc w:val="right"/>
      <w:pPr>
        <w:ind w:left="5040" w:hanging="180"/>
      </w:pPr>
    </w:lvl>
    <w:lvl w:ilvl="3" w:tplc="0409000F">
      <w:start w:val="1"/>
      <w:numFmt w:val="decimal"/>
      <w:lvlText w:val="%4."/>
      <w:lvlJc w:val="left"/>
      <w:pPr>
        <w:ind w:left="5760" w:hanging="360"/>
      </w:pPr>
    </w:lvl>
    <w:lvl w:ilvl="4" w:tplc="04090019">
      <w:start w:val="1"/>
      <w:numFmt w:val="lowerLetter"/>
      <w:lvlText w:val="%5."/>
      <w:lvlJc w:val="left"/>
      <w:pPr>
        <w:ind w:left="6480" w:hanging="360"/>
      </w:pPr>
    </w:lvl>
    <w:lvl w:ilvl="5" w:tplc="0409001B">
      <w:start w:val="1"/>
      <w:numFmt w:val="lowerRoman"/>
      <w:lvlText w:val="%6."/>
      <w:lvlJc w:val="right"/>
      <w:pPr>
        <w:ind w:left="7200" w:hanging="180"/>
      </w:pPr>
    </w:lvl>
    <w:lvl w:ilvl="6" w:tplc="0409000F">
      <w:start w:val="1"/>
      <w:numFmt w:val="decimal"/>
      <w:lvlText w:val="%7."/>
      <w:lvlJc w:val="left"/>
      <w:pPr>
        <w:ind w:left="7920" w:hanging="360"/>
      </w:pPr>
    </w:lvl>
    <w:lvl w:ilvl="7" w:tplc="04090019">
      <w:start w:val="1"/>
      <w:numFmt w:val="lowerLetter"/>
      <w:lvlText w:val="%8."/>
      <w:lvlJc w:val="left"/>
      <w:pPr>
        <w:ind w:left="8640" w:hanging="360"/>
      </w:pPr>
    </w:lvl>
    <w:lvl w:ilvl="8" w:tplc="0409001B">
      <w:start w:val="1"/>
      <w:numFmt w:val="lowerRoman"/>
      <w:lvlText w:val="%9."/>
      <w:lvlJc w:val="right"/>
      <w:pPr>
        <w:ind w:left="9360" w:hanging="180"/>
      </w:pPr>
    </w:lvl>
  </w:abstractNum>
  <w:abstractNum w:abstractNumId="11">
    <w:nsid w:val="09066C04"/>
    <w:multiLevelType w:val="hybridMultilevel"/>
    <w:tmpl w:val="6D70C9BC"/>
    <w:lvl w:ilvl="0" w:tplc="15F253E0">
      <w:start w:val="1"/>
      <w:numFmt w:val="lowerRoman"/>
      <w:lvlText w:val="(%1)"/>
      <w:lvlJc w:val="right"/>
      <w:pPr>
        <w:ind w:left="2160" w:hanging="180"/>
      </w:pPr>
      <w:rPr>
        <w:b w:val="0"/>
      </w:rPr>
    </w:lvl>
    <w:lvl w:ilvl="1" w:tplc="C784AFB8">
      <w:start w:val="1"/>
      <w:numFmt w:val="lowerLetter"/>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0AA051B0"/>
    <w:multiLevelType w:val="hybridMultilevel"/>
    <w:tmpl w:val="45506B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17">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C0C4BF2"/>
    <w:multiLevelType w:val="hybridMultilevel"/>
    <w:tmpl w:val="A73E7096"/>
    <w:lvl w:ilvl="0" w:tplc="7DEE8EA0">
      <w:start w:val="1"/>
      <w:numFmt w:val="decimal"/>
      <w:lvlText w:val="%1."/>
      <w:lvlJc w:val="left"/>
      <w:pPr>
        <w:ind w:left="63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149E31D7"/>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5">
    <w:nsid w:val="16F91346"/>
    <w:multiLevelType w:val="hybridMultilevel"/>
    <w:tmpl w:val="24960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912E32"/>
    <w:multiLevelType w:val="multilevel"/>
    <w:tmpl w:val="29C492C0"/>
    <w:lvl w:ilvl="0">
      <w:start w:val="1"/>
      <w:numFmt w:val="decimal"/>
      <w:lvlText w:val="%1."/>
      <w:lvlJc w:val="left"/>
      <w:pPr>
        <w:ind w:left="720" w:hanging="360"/>
      </w:pPr>
    </w:lvl>
    <w:lvl w:ilvl="1">
      <w:start w:val="5"/>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7">
    <w:nsid w:val="1AF269F5"/>
    <w:multiLevelType w:val="hybridMultilevel"/>
    <w:tmpl w:val="6740774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8">
    <w:nsid w:val="1CEB2BDC"/>
    <w:multiLevelType w:val="hybridMultilevel"/>
    <w:tmpl w:val="D0E680D8"/>
    <w:lvl w:ilvl="0" w:tplc="DCECD3EC">
      <w:start w:val="6"/>
      <w:numFmt w:val="decimal"/>
      <w:lvlText w:val="%1."/>
      <w:lvlJc w:val="left"/>
      <w:pPr>
        <w:ind w:left="63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1EC072FD"/>
    <w:multiLevelType w:val="hybridMultilevel"/>
    <w:tmpl w:val="C8EED8D4"/>
    <w:lvl w:ilvl="0" w:tplc="D87A697E">
      <w:start w:val="1"/>
      <w:numFmt w:val="decimal"/>
      <w:lvlText w:val="%1."/>
      <w:lvlJc w:val="left"/>
      <w:pPr>
        <w:ind w:left="2160" w:hanging="180"/>
      </w:pPr>
      <w:rPr>
        <w:b w:val="0"/>
      </w:rPr>
    </w:lvl>
    <w:lvl w:ilvl="1" w:tplc="C784AFB8">
      <w:start w:val="1"/>
      <w:numFmt w:val="lowerLetter"/>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1EE627C4"/>
    <w:multiLevelType w:val="multilevel"/>
    <w:tmpl w:val="0A4AF73E"/>
    <w:lvl w:ilvl="0">
      <w:start w:val="5"/>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nsid w:val="202B38AF"/>
    <w:multiLevelType w:val="hybridMultilevel"/>
    <w:tmpl w:val="8D28B1A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21D46E00"/>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23">
    <w:nsid w:val="22BA043B"/>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24">
    <w:nsid w:val="240E7054"/>
    <w:multiLevelType w:val="hybridMultilevel"/>
    <w:tmpl w:val="204E9ACC"/>
    <w:lvl w:ilvl="0" w:tplc="04090017">
      <w:start w:val="1"/>
      <w:numFmt w:val="lowerLetter"/>
      <w:lvlText w:val="%1)"/>
      <w:lvlJc w:val="left"/>
      <w:pPr>
        <w:ind w:left="1350" w:hanging="360"/>
      </w:p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25">
    <w:nsid w:val="26455DF3"/>
    <w:multiLevelType w:val="hybridMultilevel"/>
    <w:tmpl w:val="0F50E0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26746175"/>
    <w:multiLevelType w:val="multilevel"/>
    <w:tmpl w:val="0409001D"/>
    <w:styleLink w:val="Sty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26C9359B"/>
    <w:multiLevelType w:val="hybridMultilevel"/>
    <w:tmpl w:val="C8EED8D4"/>
    <w:lvl w:ilvl="0" w:tplc="D87A697E">
      <w:start w:val="1"/>
      <w:numFmt w:val="decimal"/>
      <w:lvlText w:val="%1."/>
      <w:lvlJc w:val="left"/>
      <w:pPr>
        <w:ind w:left="2160" w:hanging="180"/>
      </w:pPr>
      <w:rPr>
        <w:b w:val="0"/>
      </w:rPr>
    </w:lvl>
    <w:lvl w:ilvl="1" w:tplc="C784AFB8">
      <w:start w:val="1"/>
      <w:numFmt w:val="lowerLetter"/>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28C260F2"/>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29">
    <w:nsid w:val="2A454628"/>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30">
    <w:nsid w:val="2B855A19"/>
    <w:multiLevelType w:val="hybridMultilevel"/>
    <w:tmpl w:val="7EDC1CF4"/>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1">
    <w:nsid w:val="2BCE33F7"/>
    <w:multiLevelType w:val="multilevel"/>
    <w:tmpl w:val="3886C412"/>
    <w:lvl w:ilvl="0">
      <w:start w:val="2"/>
      <w:numFmt w:val="decimal"/>
      <w:lvlText w:val="%1"/>
      <w:lvlJc w:val="left"/>
      <w:pPr>
        <w:ind w:left="432" w:hanging="432"/>
      </w:pPr>
      <w:rPr>
        <w:rFonts w:hint="default"/>
        <w:sz w:val="36"/>
      </w:rPr>
    </w:lvl>
    <w:lvl w:ilvl="1">
      <w:start w:val="1"/>
      <w:numFmt w:val="decimal"/>
      <w:pStyle w:val="Heading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nsid w:val="301129AE"/>
    <w:multiLevelType w:val="hybridMultilevel"/>
    <w:tmpl w:val="F9C6D62E"/>
    <w:lvl w:ilvl="0" w:tplc="0409000F">
      <w:start w:val="1"/>
      <w:numFmt w:val="decimal"/>
      <w:lvlText w:val="%1."/>
      <w:lvlJc w:val="left"/>
      <w:pPr>
        <w:ind w:left="1440" w:hanging="360"/>
      </w:pPr>
    </w:lvl>
    <w:lvl w:ilvl="1" w:tplc="0409001B">
      <w:start w:val="1"/>
      <w:numFmt w:val="lowerRoman"/>
      <w:lvlText w:val="%2."/>
      <w:lvlJc w:val="righ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3">
    <w:nsid w:val="35E95A86"/>
    <w:multiLevelType w:val="hybridMultilevel"/>
    <w:tmpl w:val="31865C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635490B"/>
    <w:multiLevelType w:val="hybridMultilevel"/>
    <w:tmpl w:val="610EEC3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5">
    <w:nsid w:val="36EF3FCA"/>
    <w:multiLevelType w:val="hybridMultilevel"/>
    <w:tmpl w:val="4C500DDC"/>
    <w:lvl w:ilvl="0" w:tplc="18D89F20">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nsid w:val="378640C8"/>
    <w:multiLevelType w:val="hybridMultilevel"/>
    <w:tmpl w:val="31865C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7F621C3"/>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38">
    <w:nsid w:val="39E24F4F"/>
    <w:multiLevelType w:val="hybridMultilevel"/>
    <w:tmpl w:val="ED44F5EA"/>
    <w:lvl w:ilvl="0" w:tplc="07DA8078">
      <w:start w:val="1"/>
      <w:numFmt w:val="lowerRoman"/>
      <w:lvlText w:val="%1)"/>
      <w:lvlJc w:val="left"/>
      <w:pPr>
        <w:ind w:left="2520" w:hanging="1440"/>
      </w:pPr>
      <w:rPr>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nsid w:val="3BB5540E"/>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40">
    <w:nsid w:val="3CA1237D"/>
    <w:multiLevelType w:val="hybridMultilevel"/>
    <w:tmpl w:val="AA4805EA"/>
    <w:lvl w:ilvl="0" w:tplc="821852F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3EDC497E"/>
    <w:multiLevelType w:val="multilevel"/>
    <w:tmpl w:val="64AC9ACC"/>
    <w:lvl w:ilvl="0">
      <w:start w:val="6"/>
      <w:numFmt w:val="decimal"/>
      <w:lvlText w:val="%1"/>
      <w:lvlJc w:val="left"/>
      <w:pPr>
        <w:ind w:left="375" w:hanging="375"/>
      </w:pPr>
      <w:rPr>
        <w:rFonts w:hint="default"/>
      </w:rPr>
    </w:lvl>
    <w:lvl w:ilvl="1">
      <w:start w:val="4"/>
      <w:numFmt w:val="decimal"/>
      <w:lvlText w:val="%1.%2"/>
      <w:lvlJc w:val="left"/>
      <w:pPr>
        <w:ind w:left="1446" w:hanging="720"/>
      </w:pPr>
      <w:rPr>
        <w:rFonts w:hint="default"/>
      </w:rPr>
    </w:lvl>
    <w:lvl w:ilvl="2">
      <w:start w:val="1"/>
      <w:numFmt w:val="decimal"/>
      <w:lvlText w:val="%1.%2.%3"/>
      <w:lvlJc w:val="left"/>
      <w:pPr>
        <w:ind w:left="2172" w:hanging="720"/>
      </w:pPr>
      <w:rPr>
        <w:rFonts w:hint="default"/>
      </w:rPr>
    </w:lvl>
    <w:lvl w:ilvl="3">
      <w:start w:val="1"/>
      <w:numFmt w:val="decimal"/>
      <w:lvlText w:val="%1.%2.%3.%4"/>
      <w:lvlJc w:val="left"/>
      <w:pPr>
        <w:ind w:left="3258" w:hanging="1080"/>
      </w:pPr>
      <w:rPr>
        <w:rFonts w:hint="default"/>
      </w:rPr>
    </w:lvl>
    <w:lvl w:ilvl="4">
      <w:start w:val="1"/>
      <w:numFmt w:val="decimal"/>
      <w:lvlText w:val="%1.%2.%3.%4.%5"/>
      <w:lvlJc w:val="left"/>
      <w:pPr>
        <w:ind w:left="4344" w:hanging="1440"/>
      </w:pPr>
      <w:rPr>
        <w:rFonts w:hint="default"/>
      </w:rPr>
    </w:lvl>
    <w:lvl w:ilvl="5">
      <w:start w:val="1"/>
      <w:numFmt w:val="decimal"/>
      <w:lvlText w:val="%1.%2.%3.%4.%5.%6"/>
      <w:lvlJc w:val="left"/>
      <w:pPr>
        <w:ind w:left="5070" w:hanging="1440"/>
      </w:pPr>
      <w:rPr>
        <w:rFonts w:hint="default"/>
      </w:rPr>
    </w:lvl>
    <w:lvl w:ilvl="6">
      <w:start w:val="1"/>
      <w:numFmt w:val="decimal"/>
      <w:lvlText w:val="%1.%2.%3.%4.%5.%6.%7"/>
      <w:lvlJc w:val="left"/>
      <w:pPr>
        <w:ind w:left="6156" w:hanging="1800"/>
      </w:pPr>
      <w:rPr>
        <w:rFonts w:hint="default"/>
      </w:rPr>
    </w:lvl>
    <w:lvl w:ilvl="7">
      <w:start w:val="1"/>
      <w:numFmt w:val="decimal"/>
      <w:lvlText w:val="%1.%2.%3.%4.%5.%6.%7.%8"/>
      <w:lvlJc w:val="left"/>
      <w:pPr>
        <w:ind w:left="7242" w:hanging="2160"/>
      </w:pPr>
      <w:rPr>
        <w:rFonts w:hint="default"/>
      </w:rPr>
    </w:lvl>
    <w:lvl w:ilvl="8">
      <w:start w:val="1"/>
      <w:numFmt w:val="decimal"/>
      <w:lvlText w:val="%1.%2.%3.%4.%5.%6.%7.%8.%9"/>
      <w:lvlJc w:val="left"/>
      <w:pPr>
        <w:ind w:left="7968" w:hanging="2160"/>
      </w:pPr>
      <w:rPr>
        <w:rFonts w:hint="default"/>
      </w:rPr>
    </w:lvl>
  </w:abstractNum>
  <w:abstractNum w:abstractNumId="42">
    <w:nsid w:val="3F544151"/>
    <w:multiLevelType w:val="multilevel"/>
    <w:tmpl w:val="23DE5AD2"/>
    <w:lvl w:ilvl="0">
      <w:start w:val="1"/>
      <w:numFmt w:val="lowerRoman"/>
      <w:lvlText w:val="%1."/>
      <w:lvlJc w:val="righ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43">
    <w:nsid w:val="42975DFC"/>
    <w:multiLevelType w:val="hybridMultilevel"/>
    <w:tmpl w:val="87D43FCC"/>
    <w:lvl w:ilvl="0" w:tplc="D87A697E">
      <w:start w:val="1"/>
      <w:numFmt w:val="decimal"/>
      <w:lvlText w:val="%1."/>
      <w:lvlJc w:val="left"/>
      <w:pPr>
        <w:ind w:left="2160" w:hanging="18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nsid w:val="42A90860"/>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45">
    <w:nsid w:val="48657BC6"/>
    <w:multiLevelType w:val="hybridMultilevel"/>
    <w:tmpl w:val="C8EED8D4"/>
    <w:lvl w:ilvl="0" w:tplc="D87A697E">
      <w:start w:val="1"/>
      <w:numFmt w:val="decimal"/>
      <w:lvlText w:val="%1."/>
      <w:lvlJc w:val="left"/>
      <w:pPr>
        <w:ind w:left="2160" w:hanging="180"/>
      </w:pPr>
      <w:rPr>
        <w:b w:val="0"/>
      </w:rPr>
    </w:lvl>
    <w:lvl w:ilvl="1" w:tplc="C784AFB8">
      <w:start w:val="1"/>
      <w:numFmt w:val="lowerLetter"/>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nsid w:val="498E2220"/>
    <w:multiLevelType w:val="hybridMultilevel"/>
    <w:tmpl w:val="C8EED8D4"/>
    <w:lvl w:ilvl="0" w:tplc="D87A697E">
      <w:start w:val="1"/>
      <w:numFmt w:val="decimal"/>
      <w:lvlText w:val="%1."/>
      <w:lvlJc w:val="left"/>
      <w:pPr>
        <w:ind w:left="2160" w:hanging="180"/>
      </w:pPr>
      <w:rPr>
        <w:b w:val="0"/>
      </w:rPr>
    </w:lvl>
    <w:lvl w:ilvl="1" w:tplc="C784AFB8">
      <w:start w:val="1"/>
      <w:numFmt w:val="lowerLetter"/>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nsid w:val="49CF4DAE"/>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48">
    <w:nsid w:val="4A7522B7"/>
    <w:multiLevelType w:val="hybridMultilevel"/>
    <w:tmpl w:val="EE142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AE31D44"/>
    <w:multiLevelType w:val="hybridMultilevel"/>
    <w:tmpl w:val="013EE0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B695196"/>
    <w:multiLevelType w:val="hybridMultilevel"/>
    <w:tmpl w:val="7E24C944"/>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51">
    <w:nsid w:val="4BF82ABA"/>
    <w:multiLevelType w:val="hybridMultilevel"/>
    <w:tmpl w:val="AE3CAE2C"/>
    <w:lvl w:ilvl="0" w:tplc="DCECD3EC">
      <w:start w:val="1"/>
      <w:numFmt w:val="lowerRoman"/>
      <w:lvlText w:val="(%1)"/>
      <w:lvlJc w:val="righ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2">
    <w:nsid w:val="4D0F7EDB"/>
    <w:multiLevelType w:val="hybridMultilevel"/>
    <w:tmpl w:val="DF9CF2F4"/>
    <w:lvl w:ilvl="0" w:tplc="0409001B">
      <w:start w:val="1"/>
      <w:numFmt w:val="lowerRoman"/>
      <w:lvlText w:val="%1."/>
      <w:lvlJc w:val="righ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nsid w:val="4D904240"/>
    <w:multiLevelType w:val="hybridMultilevel"/>
    <w:tmpl w:val="9460C4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nsid w:val="4DBC768C"/>
    <w:multiLevelType w:val="hybridMultilevel"/>
    <w:tmpl w:val="7C72BD9A"/>
    <w:lvl w:ilvl="0" w:tplc="5026197C">
      <w:start w:val="1"/>
      <w:numFmt w:val="lowerRoman"/>
      <w:lvlText w:val="(%1)"/>
      <w:lvlJc w:val="right"/>
      <w:pPr>
        <w:ind w:left="1211"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5">
    <w:nsid w:val="4F582879"/>
    <w:multiLevelType w:val="hybridMultilevel"/>
    <w:tmpl w:val="9D1E11B8"/>
    <w:lvl w:ilvl="0" w:tplc="112413C4">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6">
    <w:nsid w:val="4FC748D0"/>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57">
    <w:nsid w:val="507444CF"/>
    <w:multiLevelType w:val="hybridMultilevel"/>
    <w:tmpl w:val="5134C0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50A50337"/>
    <w:multiLevelType w:val="hybridMultilevel"/>
    <w:tmpl w:val="01B85F4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D87A697E">
      <w:start w:val="1"/>
      <w:numFmt w:val="decimal"/>
      <w:lvlText w:val="%3."/>
      <w:lvlJc w:val="left"/>
      <w:pPr>
        <w:ind w:left="2160" w:hanging="180"/>
      </w:pPr>
      <w:rPr>
        <w:b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9">
    <w:nsid w:val="54365EB5"/>
    <w:multiLevelType w:val="hybridMultilevel"/>
    <w:tmpl w:val="C8EED8D4"/>
    <w:lvl w:ilvl="0" w:tplc="D87A697E">
      <w:start w:val="1"/>
      <w:numFmt w:val="decimal"/>
      <w:lvlText w:val="%1."/>
      <w:lvlJc w:val="left"/>
      <w:pPr>
        <w:ind w:left="2160" w:hanging="180"/>
      </w:pPr>
      <w:rPr>
        <w:b w:val="0"/>
      </w:rPr>
    </w:lvl>
    <w:lvl w:ilvl="1" w:tplc="C784AFB8">
      <w:start w:val="1"/>
      <w:numFmt w:val="lowerLetter"/>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0">
    <w:nsid w:val="58D0632B"/>
    <w:multiLevelType w:val="hybridMultilevel"/>
    <w:tmpl w:val="B79EC7A4"/>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1">
    <w:nsid w:val="5B436EC5"/>
    <w:multiLevelType w:val="hybridMultilevel"/>
    <w:tmpl w:val="76EC9E5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2">
    <w:nsid w:val="5FEE75BC"/>
    <w:multiLevelType w:val="hybridMultilevel"/>
    <w:tmpl w:val="08CE01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3">
    <w:nsid w:val="60FB5808"/>
    <w:multiLevelType w:val="hybridMultilevel"/>
    <w:tmpl w:val="C8EED8D4"/>
    <w:lvl w:ilvl="0" w:tplc="D87A697E">
      <w:start w:val="1"/>
      <w:numFmt w:val="decimal"/>
      <w:lvlText w:val="%1."/>
      <w:lvlJc w:val="left"/>
      <w:pPr>
        <w:ind w:left="2160" w:hanging="180"/>
      </w:pPr>
      <w:rPr>
        <w:b w:val="0"/>
      </w:rPr>
    </w:lvl>
    <w:lvl w:ilvl="1" w:tplc="C784AFB8">
      <w:start w:val="1"/>
      <w:numFmt w:val="lowerLetter"/>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4">
    <w:nsid w:val="61583486"/>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65">
    <w:nsid w:val="64CC2E91"/>
    <w:multiLevelType w:val="hybridMultilevel"/>
    <w:tmpl w:val="DF3CC344"/>
    <w:lvl w:ilvl="0" w:tplc="BC744156">
      <w:start w:val="9"/>
      <w:numFmt w:val="decimal"/>
      <w:lvlText w:val="%1."/>
      <w:lvlJc w:val="left"/>
      <w:pPr>
        <w:ind w:left="135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nsid w:val="65CD2B9F"/>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67">
    <w:nsid w:val="66440A9B"/>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68">
    <w:nsid w:val="664B0567"/>
    <w:multiLevelType w:val="hybridMultilevel"/>
    <w:tmpl w:val="ED44F5EA"/>
    <w:lvl w:ilvl="0" w:tplc="07DA8078">
      <w:start w:val="1"/>
      <w:numFmt w:val="lowerRoman"/>
      <w:lvlText w:val="%1)"/>
      <w:lvlJc w:val="left"/>
      <w:pPr>
        <w:ind w:left="2520" w:hanging="1440"/>
      </w:pPr>
      <w:rPr>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9">
    <w:nsid w:val="671F661B"/>
    <w:multiLevelType w:val="hybridMultilevel"/>
    <w:tmpl w:val="B6D81F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68485AD9"/>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71">
    <w:nsid w:val="686D68E7"/>
    <w:multiLevelType w:val="hybridMultilevel"/>
    <w:tmpl w:val="C8EED8D4"/>
    <w:lvl w:ilvl="0" w:tplc="D87A697E">
      <w:start w:val="1"/>
      <w:numFmt w:val="decimal"/>
      <w:lvlText w:val="%1."/>
      <w:lvlJc w:val="left"/>
      <w:pPr>
        <w:ind w:left="2160" w:hanging="180"/>
      </w:pPr>
      <w:rPr>
        <w:b w:val="0"/>
      </w:rPr>
    </w:lvl>
    <w:lvl w:ilvl="1" w:tplc="C784AFB8">
      <w:start w:val="1"/>
      <w:numFmt w:val="lowerLetter"/>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2">
    <w:nsid w:val="6CCA5F12"/>
    <w:multiLevelType w:val="hybridMultilevel"/>
    <w:tmpl w:val="260AA9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6CEE2A1E"/>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74">
    <w:nsid w:val="6F0D0F69"/>
    <w:multiLevelType w:val="hybridMultilevel"/>
    <w:tmpl w:val="CDDAB37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75">
    <w:nsid w:val="6FBF516F"/>
    <w:multiLevelType w:val="hybridMultilevel"/>
    <w:tmpl w:val="BD3E8880"/>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6">
    <w:nsid w:val="716218F3"/>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77">
    <w:nsid w:val="71923008"/>
    <w:multiLevelType w:val="hybridMultilevel"/>
    <w:tmpl w:val="BDD638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71E3630A"/>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79">
    <w:nsid w:val="72207385"/>
    <w:multiLevelType w:val="multilevel"/>
    <w:tmpl w:val="C03661AA"/>
    <w:lvl w:ilvl="0">
      <w:start w:val="4"/>
      <w:numFmt w:val="decimal"/>
      <w:lvlText w:val="%1"/>
      <w:lvlJc w:val="left"/>
      <w:pPr>
        <w:ind w:left="432" w:hanging="432"/>
      </w:pPr>
    </w:lvl>
    <w:lvl w:ilvl="1">
      <w:start w:val="1"/>
      <w:numFmt w:val="decimal"/>
      <w:lvlText w:val="%1.%2"/>
      <w:lvlJc w:val="left"/>
      <w:pPr>
        <w:ind w:left="576" w:hanging="576"/>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0">
    <w:nsid w:val="72591CA9"/>
    <w:multiLevelType w:val="multilevel"/>
    <w:tmpl w:val="CD4C98AE"/>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81">
    <w:nsid w:val="72FD1DD0"/>
    <w:multiLevelType w:val="hybridMultilevel"/>
    <w:tmpl w:val="DF3CC344"/>
    <w:lvl w:ilvl="0" w:tplc="BC744156">
      <w:start w:val="9"/>
      <w:numFmt w:val="decimal"/>
      <w:lvlText w:val="%1."/>
      <w:lvlJc w:val="left"/>
      <w:pPr>
        <w:ind w:left="135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2">
    <w:nsid w:val="73171895"/>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83">
    <w:nsid w:val="731A75C6"/>
    <w:multiLevelType w:val="multilevel"/>
    <w:tmpl w:val="B76424AC"/>
    <w:lvl w:ilvl="0">
      <w:start w:val="3"/>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4">
    <w:nsid w:val="754C44E4"/>
    <w:multiLevelType w:val="hybridMultilevel"/>
    <w:tmpl w:val="C8EED8D4"/>
    <w:lvl w:ilvl="0" w:tplc="D87A697E">
      <w:start w:val="1"/>
      <w:numFmt w:val="decimal"/>
      <w:lvlText w:val="%1."/>
      <w:lvlJc w:val="left"/>
      <w:pPr>
        <w:ind w:left="2160" w:hanging="180"/>
      </w:pPr>
      <w:rPr>
        <w:b w:val="0"/>
      </w:rPr>
    </w:lvl>
    <w:lvl w:ilvl="1" w:tplc="C784AFB8">
      <w:start w:val="1"/>
      <w:numFmt w:val="lowerLetter"/>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5">
    <w:nsid w:val="76821C26"/>
    <w:multiLevelType w:val="hybridMultilevel"/>
    <w:tmpl w:val="AE3CAE2C"/>
    <w:lvl w:ilvl="0" w:tplc="DCECD3EC">
      <w:start w:val="1"/>
      <w:numFmt w:val="lowerRoman"/>
      <w:lvlText w:val="(%1)"/>
      <w:lvlJc w:val="righ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6">
    <w:nsid w:val="76B41765"/>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87">
    <w:nsid w:val="776B0C7F"/>
    <w:multiLevelType w:val="hybridMultilevel"/>
    <w:tmpl w:val="C8EED8D4"/>
    <w:lvl w:ilvl="0" w:tplc="D87A697E">
      <w:start w:val="1"/>
      <w:numFmt w:val="decimal"/>
      <w:lvlText w:val="%1."/>
      <w:lvlJc w:val="left"/>
      <w:pPr>
        <w:ind w:left="2160" w:hanging="180"/>
      </w:pPr>
      <w:rPr>
        <w:b w:val="0"/>
      </w:rPr>
    </w:lvl>
    <w:lvl w:ilvl="1" w:tplc="C784AFB8">
      <w:start w:val="1"/>
      <w:numFmt w:val="lowerLetter"/>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8">
    <w:nsid w:val="77B665CB"/>
    <w:multiLevelType w:val="hybridMultilevel"/>
    <w:tmpl w:val="6AA6E41E"/>
    <w:lvl w:ilvl="0" w:tplc="0809001B">
      <w:start w:val="1"/>
      <w:numFmt w:val="lowerRoman"/>
      <w:lvlText w:val="%1."/>
      <w:lvlJc w:val="right"/>
      <w:pPr>
        <w:ind w:left="450" w:hanging="360"/>
      </w:pPr>
      <w:rPr>
        <w:i w:val="0"/>
        <w:color w:val="auto"/>
      </w:rPr>
    </w:lvl>
    <w:lvl w:ilvl="1" w:tplc="04090019">
      <w:start w:val="1"/>
      <w:numFmt w:val="lowerLetter"/>
      <w:lvlText w:val="%2."/>
      <w:lvlJc w:val="left"/>
      <w:pPr>
        <w:ind w:left="1488" w:hanging="360"/>
      </w:pPr>
      <w:rPr>
        <w:rFonts w:cs="Times New Roman"/>
      </w:rPr>
    </w:lvl>
    <w:lvl w:ilvl="2" w:tplc="0409001B" w:tentative="1">
      <w:start w:val="1"/>
      <w:numFmt w:val="lowerRoman"/>
      <w:lvlText w:val="%3."/>
      <w:lvlJc w:val="right"/>
      <w:pPr>
        <w:ind w:left="2208" w:hanging="180"/>
      </w:pPr>
      <w:rPr>
        <w:rFonts w:cs="Times New Roman"/>
      </w:rPr>
    </w:lvl>
    <w:lvl w:ilvl="3" w:tplc="0409000F" w:tentative="1">
      <w:start w:val="1"/>
      <w:numFmt w:val="decimal"/>
      <w:lvlText w:val="%4."/>
      <w:lvlJc w:val="left"/>
      <w:pPr>
        <w:ind w:left="2928" w:hanging="360"/>
      </w:pPr>
      <w:rPr>
        <w:rFonts w:cs="Times New Roman"/>
      </w:rPr>
    </w:lvl>
    <w:lvl w:ilvl="4" w:tplc="04090019" w:tentative="1">
      <w:start w:val="1"/>
      <w:numFmt w:val="lowerLetter"/>
      <w:lvlText w:val="%5."/>
      <w:lvlJc w:val="left"/>
      <w:pPr>
        <w:ind w:left="3648" w:hanging="360"/>
      </w:pPr>
      <w:rPr>
        <w:rFonts w:cs="Times New Roman"/>
      </w:rPr>
    </w:lvl>
    <w:lvl w:ilvl="5" w:tplc="0409001B" w:tentative="1">
      <w:start w:val="1"/>
      <w:numFmt w:val="lowerRoman"/>
      <w:lvlText w:val="%6."/>
      <w:lvlJc w:val="right"/>
      <w:pPr>
        <w:ind w:left="4368" w:hanging="180"/>
      </w:pPr>
      <w:rPr>
        <w:rFonts w:cs="Times New Roman"/>
      </w:rPr>
    </w:lvl>
    <w:lvl w:ilvl="6" w:tplc="0409000F" w:tentative="1">
      <w:start w:val="1"/>
      <w:numFmt w:val="decimal"/>
      <w:lvlText w:val="%7."/>
      <w:lvlJc w:val="left"/>
      <w:pPr>
        <w:ind w:left="5088" w:hanging="360"/>
      </w:pPr>
      <w:rPr>
        <w:rFonts w:cs="Times New Roman"/>
      </w:rPr>
    </w:lvl>
    <w:lvl w:ilvl="7" w:tplc="04090019" w:tentative="1">
      <w:start w:val="1"/>
      <w:numFmt w:val="lowerLetter"/>
      <w:lvlText w:val="%8."/>
      <w:lvlJc w:val="left"/>
      <w:pPr>
        <w:ind w:left="5808" w:hanging="360"/>
      </w:pPr>
      <w:rPr>
        <w:rFonts w:cs="Times New Roman"/>
      </w:rPr>
    </w:lvl>
    <w:lvl w:ilvl="8" w:tplc="0409001B" w:tentative="1">
      <w:start w:val="1"/>
      <w:numFmt w:val="lowerRoman"/>
      <w:lvlText w:val="%9."/>
      <w:lvlJc w:val="right"/>
      <w:pPr>
        <w:ind w:left="6528" w:hanging="180"/>
      </w:pPr>
      <w:rPr>
        <w:rFonts w:cs="Times New Roman"/>
      </w:rPr>
    </w:lvl>
  </w:abstractNum>
  <w:abstractNum w:abstractNumId="89">
    <w:nsid w:val="783D0C77"/>
    <w:multiLevelType w:val="hybridMultilevel"/>
    <w:tmpl w:val="5AB68112"/>
    <w:lvl w:ilvl="0" w:tplc="BFC0C6C6">
      <w:start w:val="1"/>
      <w:numFmt w:val="decimal"/>
      <w:lvlText w:val="%1."/>
      <w:lvlJc w:val="left"/>
      <w:pPr>
        <w:tabs>
          <w:tab w:val="num" w:pos="360"/>
        </w:tabs>
        <w:ind w:left="360" w:hanging="360"/>
      </w:pPr>
    </w:lvl>
    <w:lvl w:ilvl="1" w:tplc="37982F70">
      <w:start w:val="1"/>
      <w:numFmt w:val="lowerLetter"/>
      <w:lvlText w:val="%2."/>
      <w:lvlJc w:val="left"/>
      <w:pPr>
        <w:tabs>
          <w:tab w:val="num" w:pos="1080"/>
        </w:tabs>
        <w:ind w:left="1080" w:hanging="360"/>
      </w:pPr>
    </w:lvl>
    <w:lvl w:ilvl="2" w:tplc="2B083022">
      <w:start w:val="1"/>
      <w:numFmt w:val="lowerRoman"/>
      <w:lvlText w:val="%3."/>
      <w:lvlJc w:val="right"/>
      <w:pPr>
        <w:tabs>
          <w:tab w:val="num" w:pos="1800"/>
        </w:tabs>
        <w:ind w:left="1800" w:hanging="180"/>
      </w:pPr>
    </w:lvl>
    <w:lvl w:ilvl="3" w:tplc="E64A31A6">
      <w:start w:val="1"/>
      <w:numFmt w:val="decimal"/>
      <w:lvlText w:val="%4."/>
      <w:lvlJc w:val="left"/>
      <w:pPr>
        <w:tabs>
          <w:tab w:val="num" w:pos="2520"/>
        </w:tabs>
        <w:ind w:left="2520" w:hanging="360"/>
      </w:pPr>
    </w:lvl>
    <w:lvl w:ilvl="4" w:tplc="34F6528A">
      <w:start w:val="1"/>
      <w:numFmt w:val="lowerLetter"/>
      <w:lvlText w:val="%5."/>
      <w:lvlJc w:val="left"/>
      <w:pPr>
        <w:tabs>
          <w:tab w:val="num" w:pos="3240"/>
        </w:tabs>
        <w:ind w:left="3240" w:hanging="360"/>
      </w:pPr>
    </w:lvl>
    <w:lvl w:ilvl="5" w:tplc="F3328236">
      <w:start w:val="1"/>
      <w:numFmt w:val="lowerRoman"/>
      <w:lvlText w:val="%6."/>
      <w:lvlJc w:val="right"/>
      <w:pPr>
        <w:tabs>
          <w:tab w:val="num" w:pos="3960"/>
        </w:tabs>
        <w:ind w:left="3960" w:hanging="180"/>
      </w:pPr>
    </w:lvl>
    <w:lvl w:ilvl="6" w:tplc="D1DC774C">
      <w:start w:val="1"/>
      <w:numFmt w:val="decimal"/>
      <w:lvlText w:val="%7."/>
      <w:lvlJc w:val="left"/>
      <w:pPr>
        <w:tabs>
          <w:tab w:val="num" w:pos="4680"/>
        </w:tabs>
        <w:ind w:left="4680" w:hanging="360"/>
      </w:pPr>
    </w:lvl>
    <w:lvl w:ilvl="7" w:tplc="3BA0D450">
      <w:start w:val="1"/>
      <w:numFmt w:val="lowerLetter"/>
      <w:lvlText w:val="%8."/>
      <w:lvlJc w:val="left"/>
      <w:pPr>
        <w:tabs>
          <w:tab w:val="num" w:pos="5400"/>
        </w:tabs>
        <w:ind w:left="5400" w:hanging="360"/>
      </w:pPr>
    </w:lvl>
    <w:lvl w:ilvl="8" w:tplc="8E061D5A">
      <w:start w:val="1"/>
      <w:numFmt w:val="lowerRoman"/>
      <w:lvlText w:val="%9."/>
      <w:lvlJc w:val="right"/>
      <w:pPr>
        <w:tabs>
          <w:tab w:val="num" w:pos="6120"/>
        </w:tabs>
        <w:ind w:left="6120" w:hanging="180"/>
      </w:pPr>
    </w:lvl>
  </w:abstractNum>
  <w:abstractNum w:abstractNumId="90">
    <w:nsid w:val="785779D5"/>
    <w:multiLevelType w:val="hybridMultilevel"/>
    <w:tmpl w:val="83D4DF2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788A11AC"/>
    <w:multiLevelType w:val="hybridMultilevel"/>
    <w:tmpl w:val="4E7C455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78AE091F"/>
    <w:multiLevelType w:val="multilevel"/>
    <w:tmpl w:val="0409001D"/>
    <w:styleLink w:val="Style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3">
    <w:nsid w:val="78C027DF"/>
    <w:multiLevelType w:val="hybridMultilevel"/>
    <w:tmpl w:val="0DEEB5A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94">
    <w:nsid w:val="78F116C7"/>
    <w:multiLevelType w:val="hybridMultilevel"/>
    <w:tmpl w:val="256AB9BC"/>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95">
    <w:nsid w:val="79701537"/>
    <w:multiLevelType w:val="hybridMultilevel"/>
    <w:tmpl w:val="12A00410"/>
    <w:lvl w:ilvl="0" w:tplc="DCECD3EC">
      <w:start w:val="6"/>
      <w:numFmt w:val="decimal"/>
      <w:lvlText w:val="%1."/>
      <w:lvlJc w:val="left"/>
      <w:pPr>
        <w:ind w:left="63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6">
    <w:nsid w:val="7AF1337D"/>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97">
    <w:nsid w:val="7CCF5FFA"/>
    <w:multiLevelType w:val="hybridMultilevel"/>
    <w:tmpl w:val="C8EED8D4"/>
    <w:lvl w:ilvl="0" w:tplc="D87A697E">
      <w:start w:val="1"/>
      <w:numFmt w:val="decimal"/>
      <w:lvlText w:val="%1."/>
      <w:lvlJc w:val="left"/>
      <w:pPr>
        <w:ind w:left="2160" w:hanging="180"/>
      </w:pPr>
      <w:rPr>
        <w:b w:val="0"/>
      </w:rPr>
    </w:lvl>
    <w:lvl w:ilvl="1" w:tplc="C784AFB8">
      <w:start w:val="1"/>
      <w:numFmt w:val="lowerLetter"/>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8">
    <w:nsid w:val="7D3946D9"/>
    <w:multiLevelType w:val="hybridMultilevel"/>
    <w:tmpl w:val="204E9ACC"/>
    <w:lvl w:ilvl="0" w:tplc="04090017">
      <w:start w:val="1"/>
      <w:numFmt w:val="lowerLetter"/>
      <w:lvlText w:val="%1)"/>
      <w:lvlJc w:val="left"/>
      <w:pPr>
        <w:ind w:left="1350" w:hanging="360"/>
      </w:p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99">
    <w:nsid w:val="7D7F53B8"/>
    <w:multiLevelType w:val="hybridMultilevel"/>
    <w:tmpl w:val="87D43FCC"/>
    <w:lvl w:ilvl="0" w:tplc="D87A697E">
      <w:start w:val="1"/>
      <w:numFmt w:val="decimal"/>
      <w:lvlText w:val="%1."/>
      <w:lvlJc w:val="left"/>
      <w:pPr>
        <w:ind w:left="2160" w:hanging="18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0">
    <w:nsid w:val="7EC64DBD"/>
    <w:multiLevelType w:val="hybridMultilevel"/>
    <w:tmpl w:val="889891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num>
  <w:num w:numId="9">
    <w:abstractNumId w:val="73"/>
  </w:num>
  <w:num w:numId="10">
    <w:abstractNumId w:val="9"/>
  </w:num>
  <w:num w:numId="11">
    <w:abstractNumId w:val="96"/>
  </w:num>
  <w:num w:numId="12">
    <w:abstractNumId w:val="47"/>
  </w:num>
  <w:num w:numId="13">
    <w:abstractNumId w:val="14"/>
  </w:num>
  <w:num w:numId="14">
    <w:abstractNumId w:val="23"/>
  </w:num>
  <w:num w:numId="15">
    <w:abstractNumId w:val="72"/>
  </w:num>
  <w:num w:numId="16">
    <w:abstractNumId w:val="22"/>
  </w:num>
  <w:num w:numId="17">
    <w:abstractNumId w:val="29"/>
  </w:num>
  <w:num w:numId="18">
    <w:abstractNumId w:val="82"/>
  </w:num>
  <w:num w:numId="19">
    <w:abstractNumId w:val="70"/>
  </w:num>
  <w:num w:numId="20">
    <w:abstractNumId w:val="67"/>
  </w:num>
  <w:num w:numId="21">
    <w:abstractNumId w:val="37"/>
  </w:num>
  <w:num w:numId="22">
    <w:abstractNumId w:val="28"/>
  </w:num>
  <w:num w:numId="23">
    <w:abstractNumId w:val="56"/>
  </w:num>
  <w:num w:numId="24">
    <w:abstractNumId w:val="44"/>
  </w:num>
  <w:num w:numId="25">
    <w:abstractNumId w:val="66"/>
  </w:num>
  <w:num w:numId="26">
    <w:abstractNumId w:val="78"/>
  </w:num>
  <w:num w:numId="27">
    <w:abstractNumId w:val="86"/>
  </w:num>
  <w:num w:numId="28">
    <w:abstractNumId w:val="39"/>
  </w:num>
  <w:num w:numId="29">
    <w:abstractNumId w:val="76"/>
  </w:num>
  <w:num w:numId="30">
    <w:abstractNumId w:val="64"/>
  </w:num>
  <w:num w:numId="31">
    <w:abstractNumId w:val="52"/>
  </w:num>
  <w:num w:numId="32">
    <w:abstractNumId w:val="4"/>
  </w:num>
  <w:num w:numId="33">
    <w:abstractNumId w:val="49"/>
  </w:num>
  <w:num w:numId="34">
    <w:abstractNumId w:val="57"/>
  </w:num>
  <w:num w:numId="35">
    <w:abstractNumId w:val="7"/>
  </w:num>
  <w:num w:numId="36">
    <w:abstractNumId w:val="36"/>
  </w:num>
  <w:num w:numId="37">
    <w:abstractNumId w:val="77"/>
  </w:num>
  <w:num w:numId="38">
    <w:abstractNumId w:val="74"/>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6"/>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6"/>
  </w:num>
  <w:num w:numId="84">
    <w:abstractNumId w:val="92"/>
  </w:num>
  <w:num w:numId="8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5"/>
  </w:num>
  <w:num w:numId="89">
    <w:abstractNumId w:val="80"/>
  </w:num>
  <w:num w:numId="90">
    <w:abstractNumId w:val="88"/>
  </w:num>
  <w:num w:numId="91">
    <w:abstractNumId w:val="100"/>
  </w:num>
  <w:num w:numId="92">
    <w:abstractNumId w:val="8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5"/>
  </w:num>
  <w:num w:numId="95">
    <w:abstractNumId w:val="48"/>
  </w:num>
  <w:num w:numId="96">
    <w:abstractNumId w:val="90"/>
  </w:num>
  <w:num w:numId="97">
    <w:abstractNumId w:val="12"/>
  </w:num>
  <w:num w:numId="98">
    <w:abstractNumId w:val="69"/>
  </w:num>
  <w:num w:numId="99">
    <w:abstractNumId w:val="33"/>
  </w:num>
  <w:num w:numId="100">
    <w:abstractNumId w:val="91"/>
  </w:num>
  <w:num w:numId="101">
    <w:abstractNumId w:val="8"/>
  </w:num>
  <w:num w:numId="102">
    <w:abstractNumId w:val="41"/>
  </w:num>
  <w:num w:numId="103">
    <w:abstractNumId w:val="42"/>
  </w:num>
  <w:numIdMacAtCleanup w:val="100"/>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mesh Mohapatra">
    <w15:presenceInfo w15:providerId="Windows Live" w15:userId="af990a2aa25bb83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defaultTabStop w:val="720"/>
  <w:characterSpacingControl w:val="doNotCompress"/>
  <w:footnotePr>
    <w:footnote w:id="0"/>
    <w:footnote w:id="1"/>
  </w:footnotePr>
  <w:endnotePr>
    <w:endnote w:id="0"/>
    <w:endnote w:id="1"/>
  </w:endnotePr>
  <w:compat/>
  <w:rsids>
    <w:rsidRoot w:val="0014633A"/>
    <w:rsid w:val="0000132B"/>
    <w:rsid w:val="00001A0A"/>
    <w:rsid w:val="00001E52"/>
    <w:rsid w:val="000067A8"/>
    <w:rsid w:val="00006CEE"/>
    <w:rsid w:val="000119D4"/>
    <w:rsid w:val="0001276E"/>
    <w:rsid w:val="00012E30"/>
    <w:rsid w:val="000140FB"/>
    <w:rsid w:val="000142C2"/>
    <w:rsid w:val="00014DA4"/>
    <w:rsid w:val="00016155"/>
    <w:rsid w:val="00016955"/>
    <w:rsid w:val="0002004B"/>
    <w:rsid w:val="00020761"/>
    <w:rsid w:val="00020F3F"/>
    <w:rsid w:val="000214CD"/>
    <w:rsid w:val="00022C25"/>
    <w:rsid w:val="00023E9F"/>
    <w:rsid w:val="00024517"/>
    <w:rsid w:val="0002565A"/>
    <w:rsid w:val="0002643A"/>
    <w:rsid w:val="000267AA"/>
    <w:rsid w:val="0002706B"/>
    <w:rsid w:val="0002714B"/>
    <w:rsid w:val="00031CA6"/>
    <w:rsid w:val="00033F1F"/>
    <w:rsid w:val="00033FD7"/>
    <w:rsid w:val="00034709"/>
    <w:rsid w:val="00035D69"/>
    <w:rsid w:val="00041F88"/>
    <w:rsid w:val="00042955"/>
    <w:rsid w:val="00043C7C"/>
    <w:rsid w:val="000468D6"/>
    <w:rsid w:val="0004735F"/>
    <w:rsid w:val="0005190B"/>
    <w:rsid w:val="00051CA0"/>
    <w:rsid w:val="00051F96"/>
    <w:rsid w:val="000546CB"/>
    <w:rsid w:val="00055242"/>
    <w:rsid w:val="00056B4B"/>
    <w:rsid w:val="00060BBE"/>
    <w:rsid w:val="00060FD6"/>
    <w:rsid w:val="00061BBD"/>
    <w:rsid w:val="00062EA6"/>
    <w:rsid w:val="00063118"/>
    <w:rsid w:val="0006446F"/>
    <w:rsid w:val="000648BA"/>
    <w:rsid w:val="00064C6F"/>
    <w:rsid w:val="000702B3"/>
    <w:rsid w:val="00070741"/>
    <w:rsid w:val="00071D37"/>
    <w:rsid w:val="000721E8"/>
    <w:rsid w:val="000726B9"/>
    <w:rsid w:val="000726C3"/>
    <w:rsid w:val="00074A62"/>
    <w:rsid w:val="00075364"/>
    <w:rsid w:val="00076019"/>
    <w:rsid w:val="000769E3"/>
    <w:rsid w:val="00081361"/>
    <w:rsid w:val="00082256"/>
    <w:rsid w:val="00082ABF"/>
    <w:rsid w:val="00084C74"/>
    <w:rsid w:val="000878F4"/>
    <w:rsid w:val="00087B51"/>
    <w:rsid w:val="00091122"/>
    <w:rsid w:val="000923B2"/>
    <w:rsid w:val="00092D7E"/>
    <w:rsid w:val="00093326"/>
    <w:rsid w:val="00095704"/>
    <w:rsid w:val="00096017"/>
    <w:rsid w:val="000A0BFA"/>
    <w:rsid w:val="000A2F59"/>
    <w:rsid w:val="000A5B5C"/>
    <w:rsid w:val="000A743A"/>
    <w:rsid w:val="000A7441"/>
    <w:rsid w:val="000B0821"/>
    <w:rsid w:val="000B26E4"/>
    <w:rsid w:val="000B65CD"/>
    <w:rsid w:val="000B7ED4"/>
    <w:rsid w:val="000C1CDD"/>
    <w:rsid w:val="000C5762"/>
    <w:rsid w:val="000D06CE"/>
    <w:rsid w:val="000D08C6"/>
    <w:rsid w:val="000D1B36"/>
    <w:rsid w:val="000D289E"/>
    <w:rsid w:val="000D3058"/>
    <w:rsid w:val="000D494B"/>
    <w:rsid w:val="000D4A5E"/>
    <w:rsid w:val="000D7445"/>
    <w:rsid w:val="000D7988"/>
    <w:rsid w:val="000E1437"/>
    <w:rsid w:val="000E1C1F"/>
    <w:rsid w:val="000E1FDB"/>
    <w:rsid w:val="000E2ED2"/>
    <w:rsid w:val="000E36A6"/>
    <w:rsid w:val="000E4DA7"/>
    <w:rsid w:val="000E63FF"/>
    <w:rsid w:val="000E792A"/>
    <w:rsid w:val="000F0F31"/>
    <w:rsid w:val="000F1F01"/>
    <w:rsid w:val="000F2349"/>
    <w:rsid w:val="000F3235"/>
    <w:rsid w:val="000F704A"/>
    <w:rsid w:val="001017C8"/>
    <w:rsid w:val="00102251"/>
    <w:rsid w:val="00104190"/>
    <w:rsid w:val="00104EBD"/>
    <w:rsid w:val="001068D5"/>
    <w:rsid w:val="001069B2"/>
    <w:rsid w:val="001075C2"/>
    <w:rsid w:val="00107956"/>
    <w:rsid w:val="001120AC"/>
    <w:rsid w:val="00114EB3"/>
    <w:rsid w:val="00115906"/>
    <w:rsid w:val="001175B2"/>
    <w:rsid w:val="00120651"/>
    <w:rsid w:val="001206CD"/>
    <w:rsid w:val="00120842"/>
    <w:rsid w:val="00124346"/>
    <w:rsid w:val="00124AB4"/>
    <w:rsid w:val="00125DD0"/>
    <w:rsid w:val="00130D04"/>
    <w:rsid w:val="00130DFC"/>
    <w:rsid w:val="00131D73"/>
    <w:rsid w:val="001326FE"/>
    <w:rsid w:val="001336A9"/>
    <w:rsid w:val="00133C10"/>
    <w:rsid w:val="00134AF7"/>
    <w:rsid w:val="00135D0E"/>
    <w:rsid w:val="00136969"/>
    <w:rsid w:val="00140132"/>
    <w:rsid w:val="0014042B"/>
    <w:rsid w:val="00141B6D"/>
    <w:rsid w:val="00141CA5"/>
    <w:rsid w:val="001424AC"/>
    <w:rsid w:val="00142F6B"/>
    <w:rsid w:val="00144758"/>
    <w:rsid w:val="00144760"/>
    <w:rsid w:val="001449DB"/>
    <w:rsid w:val="0014633A"/>
    <w:rsid w:val="00146C61"/>
    <w:rsid w:val="00147DE2"/>
    <w:rsid w:val="001512E5"/>
    <w:rsid w:val="001513D4"/>
    <w:rsid w:val="00153636"/>
    <w:rsid w:val="00153B58"/>
    <w:rsid w:val="00153F67"/>
    <w:rsid w:val="00154EBD"/>
    <w:rsid w:val="00156697"/>
    <w:rsid w:val="00157075"/>
    <w:rsid w:val="00160A49"/>
    <w:rsid w:val="00161B48"/>
    <w:rsid w:val="00161C29"/>
    <w:rsid w:val="0016272B"/>
    <w:rsid w:val="001644B3"/>
    <w:rsid w:val="00165FEE"/>
    <w:rsid w:val="00166AA4"/>
    <w:rsid w:val="001676E2"/>
    <w:rsid w:val="00167D6F"/>
    <w:rsid w:val="00171E38"/>
    <w:rsid w:val="001723CE"/>
    <w:rsid w:val="00172C45"/>
    <w:rsid w:val="001778C6"/>
    <w:rsid w:val="00180C21"/>
    <w:rsid w:val="00182159"/>
    <w:rsid w:val="0018313E"/>
    <w:rsid w:val="00183E15"/>
    <w:rsid w:val="00184338"/>
    <w:rsid w:val="00184A0D"/>
    <w:rsid w:val="001853CF"/>
    <w:rsid w:val="00186317"/>
    <w:rsid w:val="00192682"/>
    <w:rsid w:val="001933EA"/>
    <w:rsid w:val="00193587"/>
    <w:rsid w:val="001942AF"/>
    <w:rsid w:val="0019569E"/>
    <w:rsid w:val="00195CFF"/>
    <w:rsid w:val="0019627C"/>
    <w:rsid w:val="001A0987"/>
    <w:rsid w:val="001A5543"/>
    <w:rsid w:val="001A5ADE"/>
    <w:rsid w:val="001A6274"/>
    <w:rsid w:val="001A76E9"/>
    <w:rsid w:val="001A77C0"/>
    <w:rsid w:val="001A7A73"/>
    <w:rsid w:val="001B058C"/>
    <w:rsid w:val="001B15C0"/>
    <w:rsid w:val="001B25B3"/>
    <w:rsid w:val="001B28A5"/>
    <w:rsid w:val="001B32DA"/>
    <w:rsid w:val="001B3499"/>
    <w:rsid w:val="001B3704"/>
    <w:rsid w:val="001B5351"/>
    <w:rsid w:val="001B6134"/>
    <w:rsid w:val="001B6334"/>
    <w:rsid w:val="001C0D24"/>
    <w:rsid w:val="001C5595"/>
    <w:rsid w:val="001C6180"/>
    <w:rsid w:val="001D1DF3"/>
    <w:rsid w:val="001D3043"/>
    <w:rsid w:val="001D47FC"/>
    <w:rsid w:val="001D7A4C"/>
    <w:rsid w:val="001E2253"/>
    <w:rsid w:val="001E3F15"/>
    <w:rsid w:val="001E4BEE"/>
    <w:rsid w:val="001F0CC2"/>
    <w:rsid w:val="001F0F54"/>
    <w:rsid w:val="001F2261"/>
    <w:rsid w:val="001F24C0"/>
    <w:rsid w:val="001F4352"/>
    <w:rsid w:val="001F4408"/>
    <w:rsid w:val="001F558D"/>
    <w:rsid w:val="001F56D5"/>
    <w:rsid w:val="001F71D9"/>
    <w:rsid w:val="00200796"/>
    <w:rsid w:val="00202498"/>
    <w:rsid w:val="00204070"/>
    <w:rsid w:val="0020446C"/>
    <w:rsid w:val="00206180"/>
    <w:rsid w:val="00207481"/>
    <w:rsid w:val="00207E5C"/>
    <w:rsid w:val="00210151"/>
    <w:rsid w:val="0021107B"/>
    <w:rsid w:val="002135AD"/>
    <w:rsid w:val="002157B8"/>
    <w:rsid w:val="00215F3B"/>
    <w:rsid w:val="00216054"/>
    <w:rsid w:val="00217D8C"/>
    <w:rsid w:val="002202D3"/>
    <w:rsid w:val="00220A7F"/>
    <w:rsid w:val="002210FB"/>
    <w:rsid w:val="00221927"/>
    <w:rsid w:val="00222B7A"/>
    <w:rsid w:val="002239AA"/>
    <w:rsid w:val="00224F39"/>
    <w:rsid w:val="0022766F"/>
    <w:rsid w:val="002304C6"/>
    <w:rsid w:val="00231813"/>
    <w:rsid w:val="00233693"/>
    <w:rsid w:val="0023593D"/>
    <w:rsid w:val="002361B5"/>
    <w:rsid w:val="00237BD8"/>
    <w:rsid w:val="0024095B"/>
    <w:rsid w:val="002419BD"/>
    <w:rsid w:val="00241FB7"/>
    <w:rsid w:val="002428C0"/>
    <w:rsid w:val="002455D1"/>
    <w:rsid w:val="002462FB"/>
    <w:rsid w:val="00251FDB"/>
    <w:rsid w:val="0025321F"/>
    <w:rsid w:val="0025381E"/>
    <w:rsid w:val="002576D1"/>
    <w:rsid w:val="00260137"/>
    <w:rsid w:val="002603F1"/>
    <w:rsid w:val="0026258B"/>
    <w:rsid w:val="00263A86"/>
    <w:rsid w:val="002663D6"/>
    <w:rsid w:val="002668D6"/>
    <w:rsid w:val="00272005"/>
    <w:rsid w:val="002731FB"/>
    <w:rsid w:val="00274829"/>
    <w:rsid w:val="00274B26"/>
    <w:rsid w:val="002751CB"/>
    <w:rsid w:val="002753D7"/>
    <w:rsid w:val="00275C82"/>
    <w:rsid w:val="002776CB"/>
    <w:rsid w:val="002802D7"/>
    <w:rsid w:val="002820AA"/>
    <w:rsid w:val="00282678"/>
    <w:rsid w:val="00282698"/>
    <w:rsid w:val="00282941"/>
    <w:rsid w:val="00283E6E"/>
    <w:rsid w:val="00283F24"/>
    <w:rsid w:val="0028550A"/>
    <w:rsid w:val="002859FD"/>
    <w:rsid w:val="00286D0C"/>
    <w:rsid w:val="00290033"/>
    <w:rsid w:val="00290B1F"/>
    <w:rsid w:val="00292DEB"/>
    <w:rsid w:val="00293070"/>
    <w:rsid w:val="00295B24"/>
    <w:rsid w:val="002979F7"/>
    <w:rsid w:val="00297C9D"/>
    <w:rsid w:val="002A0DA8"/>
    <w:rsid w:val="002A18CC"/>
    <w:rsid w:val="002A3190"/>
    <w:rsid w:val="002A3768"/>
    <w:rsid w:val="002B0E7B"/>
    <w:rsid w:val="002B3486"/>
    <w:rsid w:val="002B4190"/>
    <w:rsid w:val="002B6573"/>
    <w:rsid w:val="002C0150"/>
    <w:rsid w:val="002C3B17"/>
    <w:rsid w:val="002C3C50"/>
    <w:rsid w:val="002C5058"/>
    <w:rsid w:val="002C627C"/>
    <w:rsid w:val="002D1564"/>
    <w:rsid w:val="002D18CE"/>
    <w:rsid w:val="002D1F17"/>
    <w:rsid w:val="002D33CB"/>
    <w:rsid w:val="002D374A"/>
    <w:rsid w:val="002D4A90"/>
    <w:rsid w:val="002D4C12"/>
    <w:rsid w:val="002D58A6"/>
    <w:rsid w:val="002E0AD4"/>
    <w:rsid w:val="002E1B8B"/>
    <w:rsid w:val="002E3FDB"/>
    <w:rsid w:val="002E5743"/>
    <w:rsid w:val="002E7578"/>
    <w:rsid w:val="002E799C"/>
    <w:rsid w:val="002F0F8C"/>
    <w:rsid w:val="002F467F"/>
    <w:rsid w:val="002F5E87"/>
    <w:rsid w:val="002F748B"/>
    <w:rsid w:val="003009EC"/>
    <w:rsid w:val="00300C5A"/>
    <w:rsid w:val="00301381"/>
    <w:rsid w:val="00305086"/>
    <w:rsid w:val="003056E4"/>
    <w:rsid w:val="00305F0D"/>
    <w:rsid w:val="00305F59"/>
    <w:rsid w:val="00305F7D"/>
    <w:rsid w:val="00305FDE"/>
    <w:rsid w:val="003068B6"/>
    <w:rsid w:val="003068FC"/>
    <w:rsid w:val="00306D4B"/>
    <w:rsid w:val="00307621"/>
    <w:rsid w:val="00310ADD"/>
    <w:rsid w:val="0031385E"/>
    <w:rsid w:val="00320BAD"/>
    <w:rsid w:val="00321990"/>
    <w:rsid w:val="00323F41"/>
    <w:rsid w:val="00326C09"/>
    <w:rsid w:val="003270BE"/>
    <w:rsid w:val="0033028B"/>
    <w:rsid w:val="00330B2A"/>
    <w:rsid w:val="003354D1"/>
    <w:rsid w:val="00335EB7"/>
    <w:rsid w:val="00340203"/>
    <w:rsid w:val="0034098F"/>
    <w:rsid w:val="00340F7E"/>
    <w:rsid w:val="003411D3"/>
    <w:rsid w:val="0034151D"/>
    <w:rsid w:val="00341B53"/>
    <w:rsid w:val="003424B5"/>
    <w:rsid w:val="00344749"/>
    <w:rsid w:val="00345079"/>
    <w:rsid w:val="00346135"/>
    <w:rsid w:val="00346A19"/>
    <w:rsid w:val="003475D6"/>
    <w:rsid w:val="00351152"/>
    <w:rsid w:val="0035269C"/>
    <w:rsid w:val="0035486A"/>
    <w:rsid w:val="0035561B"/>
    <w:rsid w:val="003561F3"/>
    <w:rsid w:val="00357570"/>
    <w:rsid w:val="00360E7C"/>
    <w:rsid w:val="00362BFE"/>
    <w:rsid w:val="00363077"/>
    <w:rsid w:val="0036316A"/>
    <w:rsid w:val="00363EB3"/>
    <w:rsid w:val="003642DA"/>
    <w:rsid w:val="003706A3"/>
    <w:rsid w:val="00370EC3"/>
    <w:rsid w:val="00371827"/>
    <w:rsid w:val="0037238C"/>
    <w:rsid w:val="00372568"/>
    <w:rsid w:val="00375365"/>
    <w:rsid w:val="00380A85"/>
    <w:rsid w:val="00381244"/>
    <w:rsid w:val="00382BFF"/>
    <w:rsid w:val="00382C90"/>
    <w:rsid w:val="0038430D"/>
    <w:rsid w:val="00385C56"/>
    <w:rsid w:val="003877C3"/>
    <w:rsid w:val="00390437"/>
    <w:rsid w:val="003907FA"/>
    <w:rsid w:val="00391235"/>
    <w:rsid w:val="00392B6A"/>
    <w:rsid w:val="00392C52"/>
    <w:rsid w:val="003933AA"/>
    <w:rsid w:val="003946FF"/>
    <w:rsid w:val="00396879"/>
    <w:rsid w:val="00397301"/>
    <w:rsid w:val="00397CBB"/>
    <w:rsid w:val="003A0724"/>
    <w:rsid w:val="003A07AF"/>
    <w:rsid w:val="003A17BB"/>
    <w:rsid w:val="003A21DE"/>
    <w:rsid w:val="003A5D25"/>
    <w:rsid w:val="003A5FAA"/>
    <w:rsid w:val="003A6F80"/>
    <w:rsid w:val="003A744A"/>
    <w:rsid w:val="003A78BC"/>
    <w:rsid w:val="003B4C5D"/>
    <w:rsid w:val="003B64BC"/>
    <w:rsid w:val="003B6E28"/>
    <w:rsid w:val="003C1735"/>
    <w:rsid w:val="003C3015"/>
    <w:rsid w:val="003C3538"/>
    <w:rsid w:val="003C5A57"/>
    <w:rsid w:val="003C5E6C"/>
    <w:rsid w:val="003C68BF"/>
    <w:rsid w:val="003C68DA"/>
    <w:rsid w:val="003C6E91"/>
    <w:rsid w:val="003D15B3"/>
    <w:rsid w:val="003D2D84"/>
    <w:rsid w:val="003D741C"/>
    <w:rsid w:val="003E0898"/>
    <w:rsid w:val="003E1DEF"/>
    <w:rsid w:val="003E2F0F"/>
    <w:rsid w:val="003E3420"/>
    <w:rsid w:val="003E3BF3"/>
    <w:rsid w:val="003E3D05"/>
    <w:rsid w:val="003E49A3"/>
    <w:rsid w:val="003E5060"/>
    <w:rsid w:val="003E53D7"/>
    <w:rsid w:val="003E56DC"/>
    <w:rsid w:val="003E57A5"/>
    <w:rsid w:val="003F49E2"/>
    <w:rsid w:val="003F6918"/>
    <w:rsid w:val="003F6DA1"/>
    <w:rsid w:val="00402424"/>
    <w:rsid w:val="0040248C"/>
    <w:rsid w:val="00406296"/>
    <w:rsid w:val="004062FD"/>
    <w:rsid w:val="00410B29"/>
    <w:rsid w:val="00410F7C"/>
    <w:rsid w:val="00411986"/>
    <w:rsid w:val="0041230A"/>
    <w:rsid w:val="004138FC"/>
    <w:rsid w:val="00416182"/>
    <w:rsid w:val="004175C1"/>
    <w:rsid w:val="00417C5D"/>
    <w:rsid w:val="00423D42"/>
    <w:rsid w:val="0042403D"/>
    <w:rsid w:val="0042793E"/>
    <w:rsid w:val="0042797F"/>
    <w:rsid w:val="00427C6E"/>
    <w:rsid w:val="00427D79"/>
    <w:rsid w:val="00427EAA"/>
    <w:rsid w:val="00430A69"/>
    <w:rsid w:val="00430B36"/>
    <w:rsid w:val="00431700"/>
    <w:rsid w:val="00431B3B"/>
    <w:rsid w:val="00431CDB"/>
    <w:rsid w:val="00432048"/>
    <w:rsid w:val="00432BB3"/>
    <w:rsid w:val="00433692"/>
    <w:rsid w:val="0043526C"/>
    <w:rsid w:val="004357F8"/>
    <w:rsid w:val="00435A12"/>
    <w:rsid w:val="00437A4F"/>
    <w:rsid w:val="00437FEF"/>
    <w:rsid w:val="0044210D"/>
    <w:rsid w:val="00442438"/>
    <w:rsid w:val="00443A1A"/>
    <w:rsid w:val="00444056"/>
    <w:rsid w:val="00445F00"/>
    <w:rsid w:val="00446ADA"/>
    <w:rsid w:val="00446EA8"/>
    <w:rsid w:val="0045269D"/>
    <w:rsid w:val="004528F0"/>
    <w:rsid w:val="00452C3D"/>
    <w:rsid w:val="00452D6C"/>
    <w:rsid w:val="004553AD"/>
    <w:rsid w:val="00455AF6"/>
    <w:rsid w:val="00457690"/>
    <w:rsid w:val="004576FA"/>
    <w:rsid w:val="00457B0E"/>
    <w:rsid w:val="0046121C"/>
    <w:rsid w:val="00461CE9"/>
    <w:rsid w:val="00461D64"/>
    <w:rsid w:val="00462044"/>
    <w:rsid w:val="00462925"/>
    <w:rsid w:val="004629E6"/>
    <w:rsid w:val="00462E24"/>
    <w:rsid w:val="0046477F"/>
    <w:rsid w:val="0046574C"/>
    <w:rsid w:val="00466383"/>
    <w:rsid w:val="0046741D"/>
    <w:rsid w:val="00467727"/>
    <w:rsid w:val="00467862"/>
    <w:rsid w:val="00470FEE"/>
    <w:rsid w:val="004713F1"/>
    <w:rsid w:val="00471ECD"/>
    <w:rsid w:val="00471F43"/>
    <w:rsid w:val="0047244C"/>
    <w:rsid w:val="00472B96"/>
    <w:rsid w:val="004747CD"/>
    <w:rsid w:val="00474873"/>
    <w:rsid w:val="00477AB0"/>
    <w:rsid w:val="00480910"/>
    <w:rsid w:val="00480F1F"/>
    <w:rsid w:val="004830EB"/>
    <w:rsid w:val="004835DA"/>
    <w:rsid w:val="00483999"/>
    <w:rsid w:val="0048655F"/>
    <w:rsid w:val="004872F3"/>
    <w:rsid w:val="004875BB"/>
    <w:rsid w:val="0049131B"/>
    <w:rsid w:val="00493CE6"/>
    <w:rsid w:val="00494785"/>
    <w:rsid w:val="00495492"/>
    <w:rsid w:val="00497267"/>
    <w:rsid w:val="00497A6D"/>
    <w:rsid w:val="004A05C9"/>
    <w:rsid w:val="004A2FFA"/>
    <w:rsid w:val="004A4CED"/>
    <w:rsid w:val="004A53A6"/>
    <w:rsid w:val="004A56E9"/>
    <w:rsid w:val="004A641C"/>
    <w:rsid w:val="004A6C9E"/>
    <w:rsid w:val="004A6CFE"/>
    <w:rsid w:val="004A7369"/>
    <w:rsid w:val="004A74A0"/>
    <w:rsid w:val="004B061C"/>
    <w:rsid w:val="004B11A1"/>
    <w:rsid w:val="004B20CD"/>
    <w:rsid w:val="004B61CB"/>
    <w:rsid w:val="004B7C63"/>
    <w:rsid w:val="004C1B78"/>
    <w:rsid w:val="004C2956"/>
    <w:rsid w:val="004C58C1"/>
    <w:rsid w:val="004C5D47"/>
    <w:rsid w:val="004C78A9"/>
    <w:rsid w:val="004D0021"/>
    <w:rsid w:val="004D10F6"/>
    <w:rsid w:val="004D5C2F"/>
    <w:rsid w:val="004D6CC8"/>
    <w:rsid w:val="004D7EFD"/>
    <w:rsid w:val="004E0095"/>
    <w:rsid w:val="004E101F"/>
    <w:rsid w:val="004E10B6"/>
    <w:rsid w:val="004E2B38"/>
    <w:rsid w:val="004E40D4"/>
    <w:rsid w:val="004E4789"/>
    <w:rsid w:val="004E57B4"/>
    <w:rsid w:val="004E6743"/>
    <w:rsid w:val="004E7793"/>
    <w:rsid w:val="004E77D8"/>
    <w:rsid w:val="004F4881"/>
    <w:rsid w:val="004F4DE4"/>
    <w:rsid w:val="004F559B"/>
    <w:rsid w:val="00502418"/>
    <w:rsid w:val="00502AF4"/>
    <w:rsid w:val="0050454E"/>
    <w:rsid w:val="005045C3"/>
    <w:rsid w:val="00504A30"/>
    <w:rsid w:val="0050716F"/>
    <w:rsid w:val="00507A9F"/>
    <w:rsid w:val="005109FE"/>
    <w:rsid w:val="00510D00"/>
    <w:rsid w:val="00511297"/>
    <w:rsid w:val="0051139B"/>
    <w:rsid w:val="00512F45"/>
    <w:rsid w:val="00515773"/>
    <w:rsid w:val="0051797E"/>
    <w:rsid w:val="005207C0"/>
    <w:rsid w:val="00522853"/>
    <w:rsid w:val="00522F07"/>
    <w:rsid w:val="00524253"/>
    <w:rsid w:val="005267DC"/>
    <w:rsid w:val="00526B4A"/>
    <w:rsid w:val="005308A9"/>
    <w:rsid w:val="00531C69"/>
    <w:rsid w:val="00532BE4"/>
    <w:rsid w:val="005345D0"/>
    <w:rsid w:val="00535965"/>
    <w:rsid w:val="00536655"/>
    <w:rsid w:val="00536F7D"/>
    <w:rsid w:val="005403BB"/>
    <w:rsid w:val="00540BA5"/>
    <w:rsid w:val="00542D87"/>
    <w:rsid w:val="005455CF"/>
    <w:rsid w:val="00546168"/>
    <w:rsid w:val="00547018"/>
    <w:rsid w:val="00547A87"/>
    <w:rsid w:val="00547CAF"/>
    <w:rsid w:val="00547F30"/>
    <w:rsid w:val="0055055E"/>
    <w:rsid w:val="00551CF2"/>
    <w:rsid w:val="00553762"/>
    <w:rsid w:val="00556058"/>
    <w:rsid w:val="00556429"/>
    <w:rsid w:val="00560EAC"/>
    <w:rsid w:val="00562E85"/>
    <w:rsid w:val="00563643"/>
    <w:rsid w:val="00563A6B"/>
    <w:rsid w:val="005653C3"/>
    <w:rsid w:val="00566F0E"/>
    <w:rsid w:val="00570279"/>
    <w:rsid w:val="0057213C"/>
    <w:rsid w:val="005735B5"/>
    <w:rsid w:val="0057447C"/>
    <w:rsid w:val="0057633D"/>
    <w:rsid w:val="005768E4"/>
    <w:rsid w:val="00576D87"/>
    <w:rsid w:val="00580BFF"/>
    <w:rsid w:val="00582723"/>
    <w:rsid w:val="00584757"/>
    <w:rsid w:val="00584B7F"/>
    <w:rsid w:val="00585405"/>
    <w:rsid w:val="00585482"/>
    <w:rsid w:val="00586ABD"/>
    <w:rsid w:val="00590D97"/>
    <w:rsid w:val="00591E95"/>
    <w:rsid w:val="00591F50"/>
    <w:rsid w:val="00592385"/>
    <w:rsid w:val="00592817"/>
    <w:rsid w:val="00593D9F"/>
    <w:rsid w:val="005964E3"/>
    <w:rsid w:val="005A1269"/>
    <w:rsid w:val="005A1583"/>
    <w:rsid w:val="005A1988"/>
    <w:rsid w:val="005A1E07"/>
    <w:rsid w:val="005A2BEB"/>
    <w:rsid w:val="005A3D0C"/>
    <w:rsid w:val="005A42A7"/>
    <w:rsid w:val="005A5009"/>
    <w:rsid w:val="005A51FD"/>
    <w:rsid w:val="005B234C"/>
    <w:rsid w:val="005B3AD7"/>
    <w:rsid w:val="005B40C0"/>
    <w:rsid w:val="005B4396"/>
    <w:rsid w:val="005B4F3A"/>
    <w:rsid w:val="005B7116"/>
    <w:rsid w:val="005C135B"/>
    <w:rsid w:val="005C2757"/>
    <w:rsid w:val="005C3A62"/>
    <w:rsid w:val="005C3D90"/>
    <w:rsid w:val="005C4446"/>
    <w:rsid w:val="005C4725"/>
    <w:rsid w:val="005C548C"/>
    <w:rsid w:val="005C5D9C"/>
    <w:rsid w:val="005D0555"/>
    <w:rsid w:val="005D0F6B"/>
    <w:rsid w:val="005D125D"/>
    <w:rsid w:val="005D25CE"/>
    <w:rsid w:val="005D3A7F"/>
    <w:rsid w:val="005D61FA"/>
    <w:rsid w:val="005D71CA"/>
    <w:rsid w:val="005E2750"/>
    <w:rsid w:val="005E2D30"/>
    <w:rsid w:val="005E5341"/>
    <w:rsid w:val="005E5DCD"/>
    <w:rsid w:val="005E6446"/>
    <w:rsid w:val="005E7D00"/>
    <w:rsid w:val="005E7D79"/>
    <w:rsid w:val="005F1240"/>
    <w:rsid w:val="005F1635"/>
    <w:rsid w:val="005F3935"/>
    <w:rsid w:val="005F4649"/>
    <w:rsid w:val="005F49BB"/>
    <w:rsid w:val="005F4B6E"/>
    <w:rsid w:val="005F523F"/>
    <w:rsid w:val="005F59A7"/>
    <w:rsid w:val="005F5D45"/>
    <w:rsid w:val="005F5FB0"/>
    <w:rsid w:val="005F7804"/>
    <w:rsid w:val="00602888"/>
    <w:rsid w:val="00602C7D"/>
    <w:rsid w:val="0060334C"/>
    <w:rsid w:val="00603537"/>
    <w:rsid w:val="006053A9"/>
    <w:rsid w:val="00606338"/>
    <w:rsid w:val="00606A38"/>
    <w:rsid w:val="00607D73"/>
    <w:rsid w:val="00611620"/>
    <w:rsid w:val="00611758"/>
    <w:rsid w:val="00611775"/>
    <w:rsid w:val="00611D5D"/>
    <w:rsid w:val="00612889"/>
    <w:rsid w:val="006137D0"/>
    <w:rsid w:val="00613B00"/>
    <w:rsid w:val="00615389"/>
    <w:rsid w:val="006232B1"/>
    <w:rsid w:val="00623981"/>
    <w:rsid w:val="00624FD0"/>
    <w:rsid w:val="006253A9"/>
    <w:rsid w:val="0062627E"/>
    <w:rsid w:val="00627A0F"/>
    <w:rsid w:val="00630DDF"/>
    <w:rsid w:val="00631587"/>
    <w:rsid w:val="00631984"/>
    <w:rsid w:val="006329AF"/>
    <w:rsid w:val="00634440"/>
    <w:rsid w:val="0063610F"/>
    <w:rsid w:val="006366DE"/>
    <w:rsid w:val="006378A2"/>
    <w:rsid w:val="00640743"/>
    <w:rsid w:val="00640969"/>
    <w:rsid w:val="00642A21"/>
    <w:rsid w:val="00644A29"/>
    <w:rsid w:val="00645836"/>
    <w:rsid w:val="00646CAD"/>
    <w:rsid w:val="00651AE0"/>
    <w:rsid w:val="00651DEB"/>
    <w:rsid w:val="00651E98"/>
    <w:rsid w:val="00651E9C"/>
    <w:rsid w:val="00652123"/>
    <w:rsid w:val="00660A4F"/>
    <w:rsid w:val="00660E19"/>
    <w:rsid w:val="006629D5"/>
    <w:rsid w:val="00664386"/>
    <w:rsid w:val="006646BF"/>
    <w:rsid w:val="006721D6"/>
    <w:rsid w:val="006731EB"/>
    <w:rsid w:val="00674182"/>
    <w:rsid w:val="00676309"/>
    <w:rsid w:val="00676F56"/>
    <w:rsid w:val="006771C1"/>
    <w:rsid w:val="00680F4C"/>
    <w:rsid w:val="006845AF"/>
    <w:rsid w:val="00684D00"/>
    <w:rsid w:val="006854E2"/>
    <w:rsid w:val="00685566"/>
    <w:rsid w:val="006870E5"/>
    <w:rsid w:val="00687C86"/>
    <w:rsid w:val="006906AB"/>
    <w:rsid w:val="0069076E"/>
    <w:rsid w:val="00690A8A"/>
    <w:rsid w:val="006913D3"/>
    <w:rsid w:val="00692C2B"/>
    <w:rsid w:val="00693209"/>
    <w:rsid w:val="00693FA0"/>
    <w:rsid w:val="006958C7"/>
    <w:rsid w:val="00696C0C"/>
    <w:rsid w:val="00696DF9"/>
    <w:rsid w:val="00696EAD"/>
    <w:rsid w:val="00697056"/>
    <w:rsid w:val="006A155F"/>
    <w:rsid w:val="006A420C"/>
    <w:rsid w:val="006A54E4"/>
    <w:rsid w:val="006A635B"/>
    <w:rsid w:val="006A7FC0"/>
    <w:rsid w:val="006B0373"/>
    <w:rsid w:val="006B2550"/>
    <w:rsid w:val="006B4757"/>
    <w:rsid w:val="006B488A"/>
    <w:rsid w:val="006B4A64"/>
    <w:rsid w:val="006B4CA5"/>
    <w:rsid w:val="006B640C"/>
    <w:rsid w:val="006C0445"/>
    <w:rsid w:val="006C0E71"/>
    <w:rsid w:val="006C1C36"/>
    <w:rsid w:val="006C23B1"/>
    <w:rsid w:val="006C246C"/>
    <w:rsid w:val="006C4BE2"/>
    <w:rsid w:val="006C6C7F"/>
    <w:rsid w:val="006C72D8"/>
    <w:rsid w:val="006D3B48"/>
    <w:rsid w:val="006D47D4"/>
    <w:rsid w:val="006D4ACB"/>
    <w:rsid w:val="006D7BB6"/>
    <w:rsid w:val="006E000A"/>
    <w:rsid w:val="006E450D"/>
    <w:rsid w:val="006E4D29"/>
    <w:rsid w:val="006E5134"/>
    <w:rsid w:val="006E5B7F"/>
    <w:rsid w:val="006E75E9"/>
    <w:rsid w:val="006F1238"/>
    <w:rsid w:val="006F192E"/>
    <w:rsid w:val="006F1CC4"/>
    <w:rsid w:val="006F385C"/>
    <w:rsid w:val="006F45E6"/>
    <w:rsid w:val="006F526D"/>
    <w:rsid w:val="006F623D"/>
    <w:rsid w:val="00701206"/>
    <w:rsid w:val="007044CB"/>
    <w:rsid w:val="00713572"/>
    <w:rsid w:val="00713A91"/>
    <w:rsid w:val="007151AC"/>
    <w:rsid w:val="00716198"/>
    <w:rsid w:val="0071708C"/>
    <w:rsid w:val="0071761C"/>
    <w:rsid w:val="00722FB9"/>
    <w:rsid w:val="00724A9D"/>
    <w:rsid w:val="00724F08"/>
    <w:rsid w:val="00726543"/>
    <w:rsid w:val="00726627"/>
    <w:rsid w:val="00727D07"/>
    <w:rsid w:val="00727FA7"/>
    <w:rsid w:val="00730549"/>
    <w:rsid w:val="0073056C"/>
    <w:rsid w:val="00730B41"/>
    <w:rsid w:val="00732A1E"/>
    <w:rsid w:val="007338AE"/>
    <w:rsid w:val="00733C90"/>
    <w:rsid w:val="00733E64"/>
    <w:rsid w:val="007352B9"/>
    <w:rsid w:val="0074280F"/>
    <w:rsid w:val="00742F0D"/>
    <w:rsid w:val="00745B5D"/>
    <w:rsid w:val="007466CD"/>
    <w:rsid w:val="007501A5"/>
    <w:rsid w:val="007511F4"/>
    <w:rsid w:val="00751A38"/>
    <w:rsid w:val="007527E5"/>
    <w:rsid w:val="007541CC"/>
    <w:rsid w:val="007544A4"/>
    <w:rsid w:val="007544D8"/>
    <w:rsid w:val="0075485A"/>
    <w:rsid w:val="0075541A"/>
    <w:rsid w:val="00755853"/>
    <w:rsid w:val="007560F7"/>
    <w:rsid w:val="0075690E"/>
    <w:rsid w:val="00756FD6"/>
    <w:rsid w:val="007600AC"/>
    <w:rsid w:val="0076079A"/>
    <w:rsid w:val="00761224"/>
    <w:rsid w:val="0076211D"/>
    <w:rsid w:val="00764165"/>
    <w:rsid w:val="00764902"/>
    <w:rsid w:val="00764D97"/>
    <w:rsid w:val="007657A4"/>
    <w:rsid w:val="0076641F"/>
    <w:rsid w:val="0076720D"/>
    <w:rsid w:val="007703C5"/>
    <w:rsid w:val="007712DA"/>
    <w:rsid w:val="00773B33"/>
    <w:rsid w:val="007741A3"/>
    <w:rsid w:val="0077555F"/>
    <w:rsid w:val="007760E4"/>
    <w:rsid w:val="0077781D"/>
    <w:rsid w:val="00777CF6"/>
    <w:rsid w:val="00780A29"/>
    <w:rsid w:val="00781A73"/>
    <w:rsid w:val="00781B25"/>
    <w:rsid w:val="007827CE"/>
    <w:rsid w:val="00782DE9"/>
    <w:rsid w:val="00783DD3"/>
    <w:rsid w:val="00785D4F"/>
    <w:rsid w:val="00786741"/>
    <w:rsid w:val="007867E3"/>
    <w:rsid w:val="00787AD5"/>
    <w:rsid w:val="00791F9D"/>
    <w:rsid w:val="00794133"/>
    <w:rsid w:val="007942EA"/>
    <w:rsid w:val="0079527E"/>
    <w:rsid w:val="0079640B"/>
    <w:rsid w:val="007A0B0B"/>
    <w:rsid w:val="007A18BA"/>
    <w:rsid w:val="007A2867"/>
    <w:rsid w:val="007A3FB9"/>
    <w:rsid w:val="007A4AF5"/>
    <w:rsid w:val="007A5D5C"/>
    <w:rsid w:val="007B3EB3"/>
    <w:rsid w:val="007B523F"/>
    <w:rsid w:val="007B66BD"/>
    <w:rsid w:val="007B68DE"/>
    <w:rsid w:val="007C09EB"/>
    <w:rsid w:val="007C0DF2"/>
    <w:rsid w:val="007C1146"/>
    <w:rsid w:val="007C1461"/>
    <w:rsid w:val="007C35E1"/>
    <w:rsid w:val="007C397C"/>
    <w:rsid w:val="007C3EEB"/>
    <w:rsid w:val="007C41FD"/>
    <w:rsid w:val="007C4D8E"/>
    <w:rsid w:val="007C576C"/>
    <w:rsid w:val="007C7466"/>
    <w:rsid w:val="007C7992"/>
    <w:rsid w:val="007D06D9"/>
    <w:rsid w:val="007D1519"/>
    <w:rsid w:val="007D2915"/>
    <w:rsid w:val="007D582A"/>
    <w:rsid w:val="007D614D"/>
    <w:rsid w:val="007D6434"/>
    <w:rsid w:val="007D6B2C"/>
    <w:rsid w:val="007D6D1D"/>
    <w:rsid w:val="007D7A80"/>
    <w:rsid w:val="007E1805"/>
    <w:rsid w:val="007E1EA8"/>
    <w:rsid w:val="007E234E"/>
    <w:rsid w:val="007E2C9D"/>
    <w:rsid w:val="007E3486"/>
    <w:rsid w:val="007E47CE"/>
    <w:rsid w:val="007E6D7B"/>
    <w:rsid w:val="007F01E6"/>
    <w:rsid w:val="007F0361"/>
    <w:rsid w:val="007F0843"/>
    <w:rsid w:val="007F0951"/>
    <w:rsid w:val="007F09FE"/>
    <w:rsid w:val="007F1606"/>
    <w:rsid w:val="007F2572"/>
    <w:rsid w:val="007F273A"/>
    <w:rsid w:val="007F2D74"/>
    <w:rsid w:val="007F4330"/>
    <w:rsid w:val="007F7C8F"/>
    <w:rsid w:val="00800F90"/>
    <w:rsid w:val="008019DD"/>
    <w:rsid w:val="00801B06"/>
    <w:rsid w:val="00801B48"/>
    <w:rsid w:val="00801C51"/>
    <w:rsid w:val="008030B9"/>
    <w:rsid w:val="008039E7"/>
    <w:rsid w:val="008041F8"/>
    <w:rsid w:val="00807C5B"/>
    <w:rsid w:val="008106D9"/>
    <w:rsid w:val="008112D8"/>
    <w:rsid w:val="00811564"/>
    <w:rsid w:val="00814E13"/>
    <w:rsid w:val="00816779"/>
    <w:rsid w:val="0081688C"/>
    <w:rsid w:val="00816DF6"/>
    <w:rsid w:val="0082018B"/>
    <w:rsid w:val="00820456"/>
    <w:rsid w:val="008207B3"/>
    <w:rsid w:val="0082139F"/>
    <w:rsid w:val="00822CFC"/>
    <w:rsid w:val="008232C6"/>
    <w:rsid w:val="00823DD5"/>
    <w:rsid w:val="00826156"/>
    <w:rsid w:val="00834688"/>
    <w:rsid w:val="008359A1"/>
    <w:rsid w:val="00835D02"/>
    <w:rsid w:val="008360F9"/>
    <w:rsid w:val="00836158"/>
    <w:rsid w:val="008362E4"/>
    <w:rsid w:val="00837A6F"/>
    <w:rsid w:val="00843187"/>
    <w:rsid w:val="0084349A"/>
    <w:rsid w:val="008442ED"/>
    <w:rsid w:val="008455F5"/>
    <w:rsid w:val="00845923"/>
    <w:rsid w:val="0084661D"/>
    <w:rsid w:val="0084713B"/>
    <w:rsid w:val="00847566"/>
    <w:rsid w:val="00847D66"/>
    <w:rsid w:val="0085068B"/>
    <w:rsid w:val="00851F85"/>
    <w:rsid w:val="0085333D"/>
    <w:rsid w:val="008533C5"/>
    <w:rsid w:val="008552A9"/>
    <w:rsid w:val="00855FE3"/>
    <w:rsid w:val="00856271"/>
    <w:rsid w:val="008610F2"/>
    <w:rsid w:val="00861E75"/>
    <w:rsid w:val="008627CE"/>
    <w:rsid w:val="00864FB7"/>
    <w:rsid w:val="00865262"/>
    <w:rsid w:val="00865A38"/>
    <w:rsid w:val="00865FEB"/>
    <w:rsid w:val="00866076"/>
    <w:rsid w:val="00866768"/>
    <w:rsid w:val="00867F99"/>
    <w:rsid w:val="00870C89"/>
    <w:rsid w:val="00871EED"/>
    <w:rsid w:val="0087216D"/>
    <w:rsid w:val="00874A2E"/>
    <w:rsid w:val="00874A51"/>
    <w:rsid w:val="00876A64"/>
    <w:rsid w:val="0087780B"/>
    <w:rsid w:val="00881222"/>
    <w:rsid w:val="008841BE"/>
    <w:rsid w:val="00884875"/>
    <w:rsid w:val="0088561D"/>
    <w:rsid w:val="00886B64"/>
    <w:rsid w:val="00886D20"/>
    <w:rsid w:val="008870A4"/>
    <w:rsid w:val="00890B65"/>
    <w:rsid w:val="00893259"/>
    <w:rsid w:val="00893549"/>
    <w:rsid w:val="00893C36"/>
    <w:rsid w:val="00895D83"/>
    <w:rsid w:val="00895FBD"/>
    <w:rsid w:val="00896216"/>
    <w:rsid w:val="008A000D"/>
    <w:rsid w:val="008A05EF"/>
    <w:rsid w:val="008A3A5E"/>
    <w:rsid w:val="008A3AE4"/>
    <w:rsid w:val="008A3BC8"/>
    <w:rsid w:val="008A49EF"/>
    <w:rsid w:val="008A51AF"/>
    <w:rsid w:val="008A5B7A"/>
    <w:rsid w:val="008A70D3"/>
    <w:rsid w:val="008B1F23"/>
    <w:rsid w:val="008B3BC0"/>
    <w:rsid w:val="008B43BB"/>
    <w:rsid w:val="008B5A74"/>
    <w:rsid w:val="008B7133"/>
    <w:rsid w:val="008C0860"/>
    <w:rsid w:val="008C0C17"/>
    <w:rsid w:val="008C1D55"/>
    <w:rsid w:val="008C1DF1"/>
    <w:rsid w:val="008C1F28"/>
    <w:rsid w:val="008C28AE"/>
    <w:rsid w:val="008C2F34"/>
    <w:rsid w:val="008C36CE"/>
    <w:rsid w:val="008C42CD"/>
    <w:rsid w:val="008C631F"/>
    <w:rsid w:val="008C63EE"/>
    <w:rsid w:val="008C76AC"/>
    <w:rsid w:val="008C7EEE"/>
    <w:rsid w:val="008D55E2"/>
    <w:rsid w:val="008D620E"/>
    <w:rsid w:val="008D655B"/>
    <w:rsid w:val="008E227D"/>
    <w:rsid w:val="008E2A6D"/>
    <w:rsid w:val="008E4085"/>
    <w:rsid w:val="008E4535"/>
    <w:rsid w:val="008E5982"/>
    <w:rsid w:val="008E6F8B"/>
    <w:rsid w:val="008E725C"/>
    <w:rsid w:val="008F11B6"/>
    <w:rsid w:val="008F1410"/>
    <w:rsid w:val="008F1573"/>
    <w:rsid w:val="008F2122"/>
    <w:rsid w:val="008F2E5C"/>
    <w:rsid w:val="008F2F53"/>
    <w:rsid w:val="008F4286"/>
    <w:rsid w:val="008F4586"/>
    <w:rsid w:val="008F5A96"/>
    <w:rsid w:val="009041C4"/>
    <w:rsid w:val="009061B5"/>
    <w:rsid w:val="0090703C"/>
    <w:rsid w:val="00910073"/>
    <w:rsid w:val="00910DBE"/>
    <w:rsid w:val="0091148E"/>
    <w:rsid w:val="00912BD6"/>
    <w:rsid w:val="009142C7"/>
    <w:rsid w:val="00915CD0"/>
    <w:rsid w:val="00916AEB"/>
    <w:rsid w:val="00920265"/>
    <w:rsid w:val="00921395"/>
    <w:rsid w:val="00926D5D"/>
    <w:rsid w:val="009304F0"/>
    <w:rsid w:val="0093066A"/>
    <w:rsid w:val="00931E5D"/>
    <w:rsid w:val="009328C3"/>
    <w:rsid w:val="00933A1A"/>
    <w:rsid w:val="00933C3B"/>
    <w:rsid w:val="009345B2"/>
    <w:rsid w:val="009346C2"/>
    <w:rsid w:val="009360FC"/>
    <w:rsid w:val="00943107"/>
    <w:rsid w:val="00946D36"/>
    <w:rsid w:val="009500C3"/>
    <w:rsid w:val="0095021E"/>
    <w:rsid w:val="00950C37"/>
    <w:rsid w:val="0095781C"/>
    <w:rsid w:val="009611E5"/>
    <w:rsid w:val="00961E8E"/>
    <w:rsid w:val="00962D18"/>
    <w:rsid w:val="009633F6"/>
    <w:rsid w:val="009638A4"/>
    <w:rsid w:val="00963D38"/>
    <w:rsid w:val="00966476"/>
    <w:rsid w:val="00966AA5"/>
    <w:rsid w:val="00970176"/>
    <w:rsid w:val="0097270E"/>
    <w:rsid w:val="00972967"/>
    <w:rsid w:val="0097319E"/>
    <w:rsid w:val="0097530A"/>
    <w:rsid w:val="00976689"/>
    <w:rsid w:val="0097688E"/>
    <w:rsid w:val="00977BEC"/>
    <w:rsid w:val="00980E8A"/>
    <w:rsid w:val="00982A26"/>
    <w:rsid w:val="00984965"/>
    <w:rsid w:val="00984D6E"/>
    <w:rsid w:val="00984F98"/>
    <w:rsid w:val="009850B5"/>
    <w:rsid w:val="00985221"/>
    <w:rsid w:val="0099016D"/>
    <w:rsid w:val="00990AF2"/>
    <w:rsid w:val="009913D2"/>
    <w:rsid w:val="00992C3B"/>
    <w:rsid w:val="00995BE9"/>
    <w:rsid w:val="00996017"/>
    <w:rsid w:val="009967BD"/>
    <w:rsid w:val="009970F9"/>
    <w:rsid w:val="00997617"/>
    <w:rsid w:val="009A070E"/>
    <w:rsid w:val="009A30EE"/>
    <w:rsid w:val="009A690B"/>
    <w:rsid w:val="009A7343"/>
    <w:rsid w:val="009A7C98"/>
    <w:rsid w:val="009A7F61"/>
    <w:rsid w:val="009B04F4"/>
    <w:rsid w:val="009B0D40"/>
    <w:rsid w:val="009B27DD"/>
    <w:rsid w:val="009B391B"/>
    <w:rsid w:val="009B3A10"/>
    <w:rsid w:val="009B3F10"/>
    <w:rsid w:val="009B3F5C"/>
    <w:rsid w:val="009B6A81"/>
    <w:rsid w:val="009B7B3D"/>
    <w:rsid w:val="009C0433"/>
    <w:rsid w:val="009C08BF"/>
    <w:rsid w:val="009C208A"/>
    <w:rsid w:val="009C2B6B"/>
    <w:rsid w:val="009C33B4"/>
    <w:rsid w:val="009C4CCA"/>
    <w:rsid w:val="009C6902"/>
    <w:rsid w:val="009C6B17"/>
    <w:rsid w:val="009C79F8"/>
    <w:rsid w:val="009C7C45"/>
    <w:rsid w:val="009D1D62"/>
    <w:rsid w:val="009D529C"/>
    <w:rsid w:val="009D6B02"/>
    <w:rsid w:val="009D6E27"/>
    <w:rsid w:val="009D705B"/>
    <w:rsid w:val="009E24C5"/>
    <w:rsid w:val="009E3096"/>
    <w:rsid w:val="009E34F9"/>
    <w:rsid w:val="009E3F51"/>
    <w:rsid w:val="009E4407"/>
    <w:rsid w:val="009E4702"/>
    <w:rsid w:val="009E6B87"/>
    <w:rsid w:val="009E78D1"/>
    <w:rsid w:val="009E7B17"/>
    <w:rsid w:val="009F1123"/>
    <w:rsid w:val="009F353E"/>
    <w:rsid w:val="009F38FB"/>
    <w:rsid w:val="009F5D43"/>
    <w:rsid w:val="00A025E1"/>
    <w:rsid w:val="00A03978"/>
    <w:rsid w:val="00A04413"/>
    <w:rsid w:val="00A0456D"/>
    <w:rsid w:val="00A05AA0"/>
    <w:rsid w:val="00A05D02"/>
    <w:rsid w:val="00A0606E"/>
    <w:rsid w:val="00A068D1"/>
    <w:rsid w:val="00A07319"/>
    <w:rsid w:val="00A11A0C"/>
    <w:rsid w:val="00A12E9E"/>
    <w:rsid w:val="00A14DF8"/>
    <w:rsid w:val="00A15DD5"/>
    <w:rsid w:val="00A206A3"/>
    <w:rsid w:val="00A20FFE"/>
    <w:rsid w:val="00A238B7"/>
    <w:rsid w:val="00A26C05"/>
    <w:rsid w:val="00A272D2"/>
    <w:rsid w:val="00A30484"/>
    <w:rsid w:val="00A3050D"/>
    <w:rsid w:val="00A3211B"/>
    <w:rsid w:val="00A321CF"/>
    <w:rsid w:val="00A32231"/>
    <w:rsid w:val="00A32A3B"/>
    <w:rsid w:val="00A32AFF"/>
    <w:rsid w:val="00A33B05"/>
    <w:rsid w:val="00A347D3"/>
    <w:rsid w:val="00A35650"/>
    <w:rsid w:val="00A40681"/>
    <w:rsid w:val="00A416D7"/>
    <w:rsid w:val="00A4249D"/>
    <w:rsid w:val="00A427EB"/>
    <w:rsid w:val="00A430D8"/>
    <w:rsid w:val="00A4347F"/>
    <w:rsid w:val="00A4755B"/>
    <w:rsid w:val="00A509C8"/>
    <w:rsid w:val="00A53EB0"/>
    <w:rsid w:val="00A54351"/>
    <w:rsid w:val="00A60712"/>
    <w:rsid w:val="00A60A97"/>
    <w:rsid w:val="00A6378D"/>
    <w:rsid w:val="00A64581"/>
    <w:rsid w:val="00A646E4"/>
    <w:rsid w:val="00A6638F"/>
    <w:rsid w:val="00A67E43"/>
    <w:rsid w:val="00A706B8"/>
    <w:rsid w:val="00A71874"/>
    <w:rsid w:val="00A7330B"/>
    <w:rsid w:val="00A7466C"/>
    <w:rsid w:val="00A760A7"/>
    <w:rsid w:val="00A77642"/>
    <w:rsid w:val="00A77BDF"/>
    <w:rsid w:val="00A80C38"/>
    <w:rsid w:val="00A82D66"/>
    <w:rsid w:val="00A83351"/>
    <w:rsid w:val="00A83915"/>
    <w:rsid w:val="00A83B94"/>
    <w:rsid w:val="00A83CCD"/>
    <w:rsid w:val="00A83ECD"/>
    <w:rsid w:val="00A84FB9"/>
    <w:rsid w:val="00A85A02"/>
    <w:rsid w:val="00A86D8A"/>
    <w:rsid w:val="00A90BF7"/>
    <w:rsid w:val="00A919AC"/>
    <w:rsid w:val="00A91DA8"/>
    <w:rsid w:val="00A92DE5"/>
    <w:rsid w:val="00A9573B"/>
    <w:rsid w:val="00A95767"/>
    <w:rsid w:val="00A95CC9"/>
    <w:rsid w:val="00A975F0"/>
    <w:rsid w:val="00AA578E"/>
    <w:rsid w:val="00AA627B"/>
    <w:rsid w:val="00AB0749"/>
    <w:rsid w:val="00AB0C97"/>
    <w:rsid w:val="00AB117D"/>
    <w:rsid w:val="00AB2D3C"/>
    <w:rsid w:val="00AB3500"/>
    <w:rsid w:val="00AB46B8"/>
    <w:rsid w:val="00AB4725"/>
    <w:rsid w:val="00AB4911"/>
    <w:rsid w:val="00AB6D6B"/>
    <w:rsid w:val="00AB6D97"/>
    <w:rsid w:val="00AB7616"/>
    <w:rsid w:val="00AC05D4"/>
    <w:rsid w:val="00AC1474"/>
    <w:rsid w:val="00AC259D"/>
    <w:rsid w:val="00AC4554"/>
    <w:rsid w:val="00AC60D1"/>
    <w:rsid w:val="00AC66BC"/>
    <w:rsid w:val="00AC76D2"/>
    <w:rsid w:val="00AD012E"/>
    <w:rsid w:val="00AD1474"/>
    <w:rsid w:val="00AD24F0"/>
    <w:rsid w:val="00AD3C3F"/>
    <w:rsid w:val="00AD48FB"/>
    <w:rsid w:val="00AD4DE3"/>
    <w:rsid w:val="00AD5832"/>
    <w:rsid w:val="00AD584F"/>
    <w:rsid w:val="00AE0342"/>
    <w:rsid w:val="00AE07D5"/>
    <w:rsid w:val="00AE2214"/>
    <w:rsid w:val="00AE6BCE"/>
    <w:rsid w:val="00AE6E39"/>
    <w:rsid w:val="00AE6EF8"/>
    <w:rsid w:val="00AE77F4"/>
    <w:rsid w:val="00AE7F0F"/>
    <w:rsid w:val="00AE7F2D"/>
    <w:rsid w:val="00AF0A2C"/>
    <w:rsid w:val="00AF0E77"/>
    <w:rsid w:val="00AF1F37"/>
    <w:rsid w:val="00AF4AB4"/>
    <w:rsid w:val="00AF54FC"/>
    <w:rsid w:val="00AF6243"/>
    <w:rsid w:val="00AF6C4B"/>
    <w:rsid w:val="00AF6E9F"/>
    <w:rsid w:val="00AF7310"/>
    <w:rsid w:val="00B001FE"/>
    <w:rsid w:val="00B00A6B"/>
    <w:rsid w:val="00B01F80"/>
    <w:rsid w:val="00B0204B"/>
    <w:rsid w:val="00B02EE2"/>
    <w:rsid w:val="00B03B9E"/>
    <w:rsid w:val="00B06D68"/>
    <w:rsid w:val="00B10D3F"/>
    <w:rsid w:val="00B11A32"/>
    <w:rsid w:val="00B11A53"/>
    <w:rsid w:val="00B11D7F"/>
    <w:rsid w:val="00B12051"/>
    <w:rsid w:val="00B12745"/>
    <w:rsid w:val="00B144DD"/>
    <w:rsid w:val="00B14731"/>
    <w:rsid w:val="00B14B32"/>
    <w:rsid w:val="00B14CD4"/>
    <w:rsid w:val="00B16B39"/>
    <w:rsid w:val="00B32C00"/>
    <w:rsid w:val="00B35FF0"/>
    <w:rsid w:val="00B37999"/>
    <w:rsid w:val="00B40846"/>
    <w:rsid w:val="00B40D78"/>
    <w:rsid w:val="00B421B9"/>
    <w:rsid w:val="00B423B6"/>
    <w:rsid w:val="00B4289B"/>
    <w:rsid w:val="00B43818"/>
    <w:rsid w:val="00B43971"/>
    <w:rsid w:val="00B4536F"/>
    <w:rsid w:val="00B455D4"/>
    <w:rsid w:val="00B45A01"/>
    <w:rsid w:val="00B4609B"/>
    <w:rsid w:val="00B463F2"/>
    <w:rsid w:val="00B50461"/>
    <w:rsid w:val="00B51ECF"/>
    <w:rsid w:val="00B53C2E"/>
    <w:rsid w:val="00B55106"/>
    <w:rsid w:val="00B55994"/>
    <w:rsid w:val="00B55FA6"/>
    <w:rsid w:val="00B562D1"/>
    <w:rsid w:val="00B5742C"/>
    <w:rsid w:val="00B5779C"/>
    <w:rsid w:val="00B57E2D"/>
    <w:rsid w:val="00B62B7C"/>
    <w:rsid w:val="00B62C03"/>
    <w:rsid w:val="00B633A4"/>
    <w:rsid w:val="00B640E4"/>
    <w:rsid w:val="00B66D5A"/>
    <w:rsid w:val="00B70EEF"/>
    <w:rsid w:val="00B7350C"/>
    <w:rsid w:val="00B735AA"/>
    <w:rsid w:val="00B73BD3"/>
    <w:rsid w:val="00B7439B"/>
    <w:rsid w:val="00B76A04"/>
    <w:rsid w:val="00B76F8E"/>
    <w:rsid w:val="00B77BB4"/>
    <w:rsid w:val="00B77F10"/>
    <w:rsid w:val="00B77F18"/>
    <w:rsid w:val="00B8004D"/>
    <w:rsid w:val="00B8107E"/>
    <w:rsid w:val="00B816B9"/>
    <w:rsid w:val="00B83A7C"/>
    <w:rsid w:val="00B8770E"/>
    <w:rsid w:val="00B878CE"/>
    <w:rsid w:val="00B90E53"/>
    <w:rsid w:val="00B91BA9"/>
    <w:rsid w:val="00B91FBD"/>
    <w:rsid w:val="00B92300"/>
    <w:rsid w:val="00B92910"/>
    <w:rsid w:val="00B947C1"/>
    <w:rsid w:val="00B94CC0"/>
    <w:rsid w:val="00B95E4C"/>
    <w:rsid w:val="00BA0B05"/>
    <w:rsid w:val="00BA2084"/>
    <w:rsid w:val="00BA21FB"/>
    <w:rsid w:val="00BA7C1A"/>
    <w:rsid w:val="00BB02DA"/>
    <w:rsid w:val="00BB09CB"/>
    <w:rsid w:val="00BB0FA8"/>
    <w:rsid w:val="00BB26C3"/>
    <w:rsid w:val="00BB38CC"/>
    <w:rsid w:val="00BB4C65"/>
    <w:rsid w:val="00BB4FAD"/>
    <w:rsid w:val="00BB7E7C"/>
    <w:rsid w:val="00BC06F6"/>
    <w:rsid w:val="00BC31FC"/>
    <w:rsid w:val="00BC3E59"/>
    <w:rsid w:val="00BC5A67"/>
    <w:rsid w:val="00BC637F"/>
    <w:rsid w:val="00BC67B4"/>
    <w:rsid w:val="00BC682A"/>
    <w:rsid w:val="00BC7763"/>
    <w:rsid w:val="00BD00E1"/>
    <w:rsid w:val="00BD0B2D"/>
    <w:rsid w:val="00BD0EFF"/>
    <w:rsid w:val="00BD1E4B"/>
    <w:rsid w:val="00BD3282"/>
    <w:rsid w:val="00BD7180"/>
    <w:rsid w:val="00BD742E"/>
    <w:rsid w:val="00BE0BC7"/>
    <w:rsid w:val="00BE1A68"/>
    <w:rsid w:val="00BE20DB"/>
    <w:rsid w:val="00BE34A8"/>
    <w:rsid w:val="00BE4A96"/>
    <w:rsid w:val="00BE4F91"/>
    <w:rsid w:val="00BE55DB"/>
    <w:rsid w:val="00BF08EE"/>
    <w:rsid w:val="00BF1A12"/>
    <w:rsid w:val="00BF276F"/>
    <w:rsid w:val="00BF3AE5"/>
    <w:rsid w:val="00BF44C4"/>
    <w:rsid w:val="00BF474F"/>
    <w:rsid w:val="00BF5E1B"/>
    <w:rsid w:val="00BF684C"/>
    <w:rsid w:val="00BF6A14"/>
    <w:rsid w:val="00C00023"/>
    <w:rsid w:val="00C02561"/>
    <w:rsid w:val="00C02870"/>
    <w:rsid w:val="00C04833"/>
    <w:rsid w:val="00C06DA7"/>
    <w:rsid w:val="00C1006C"/>
    <w:rsid w:val="00C10595"/>
    <w:rsid w:val="00C1204A"/>
    <w:rsid w:val="00C1326F"/>
    <w:rsid w:val="00C16F3A"/>
    <w:rsid w:val="00C200DD"/>
    <w:rsid w:val="00C22751"/>
    <w:rsid w:val="00C26BF3"/>
    <w:rsid w:val="00C279B9"/>
    <w:rsid w:val="00C322D0"/>
    <w:rsid w:val="00C3258F"/>
    <w:rsid w:val="00C32772"/>
    <w:rsid w:val="00C327DD"/>
    <w:rsid w:val="00C32837"/>
    <w:rsid w:val="00C32EE1"/>
    <w:rsid w:val="00C33606"/>
    <w:rsid w:val="00C339A4"/>
    <w:rsid w:val="00C363CF"/>
    <w:rsid w:val="00C36738"/>
    <w:rsid w:val="00C37495"/>
    <w:rsid w:val="00C414D2"/>
    <w:rsid w:val="00C41DA4"/>
    <w:rsid w:val="00C44582"/>
    <w:rsid w:val="00C44A5A"/>
    <w:rsid w:val="00C46935"/>
    <w:rsid w:val="00C46E9A"/>
    <w:rsid w:val="00C51C0D"/>
    <w:rsid w:val="00C5225D"/>
    <w:rsid w:val="00C5278A"/>
    <w:rsid w:val="00C530FB"/>
    <w:rsid w:val="00C53676"/>
    <w:rsid w:val="00C542D8"/>
    <w:rsid w:val="00C5761A"/>
    <w:rsid w:val="00C57A66"/>
    <w:rsid w:val="00C614B2"/>
    <w:rsid w:val="00C618EF"/>
    <w:rsid w:val="00C61C34"/>
    <w:rsid w:val="00C61FC2"/>
    <w:rsid w:val="00C63E73"/>
    <w:rsid w:val="00C73AD0"/>
    <w:rsid w:val="00C73C29"/>
    <w:rsid w:val="00C77DF7"/>
    <w:rsid w:val="00C80721"/>
    <w:rsid w:val="00C80E36"/>
    <w:rsid w:val="00C812CD"/>
    <w:rsid w:val="00C813F4"/>
    <w:rsid w:val="00C83454"/>
    <w:rsid w:val="00C83BEC"/>
    <w:rsid w:val="00C860CA"/>
    <w:rsid w:val="00C87F11"/>
    <w:rsid w:val="00C9043E"/>
    <w:rsid w:val="00C9283A"/>
    <w:rsid w:val="00C93435"/>
    <w:rsid w:val="00CA08D6"/>
    <w:rsid w:val="00CA2633"/>
    <w:rsid w:val="00CA4B9A"/>
    <w:rsid w:val="00CA7430"/>
    <w:rsid w:val="00CB1129"/>
    <w:rsid w:val="00CB2AA5"/>
    <w:rsid w:val="00CB3563"/>
    <w:rsid w:val="00CB44E2"/>
    <w:rsid w:val="00CB50A1"/>
    <w:rsid w:val="00CB6D12"/>
    <w:rsid w:val="00CB7F76"/>
    <w:rsid w:val="00CC1659"/>
    <w:rsid w:val="00CC2070"/>
    <w:rsid w:val="00CC2648"/>
    <w:rsid w:val="00CC2C66"/>
    <w:rsid w:val="00CC40DD"/>
    <w:rsid w:val="00CC4ED2"/>
    <w:rsid w:val="00CC5FCB"/>
    <w:rsid w:val="00CD3010"/>
    <w:rsid w:val="00CD3063"/>
    <w:rsid w:val="00CD3641"/>
    <w:rsid w:val="00CD4F59"/>
    <w:rsid w:val="00CD5186"/>
    <w:rsid w:val="00CD5C32"/>
    <w:rsid w:val="00CE0E43"/>
    <w:rsid w:val="00CE1298"/>
    <w:rsid w:val="00CE416E"/>
    <w:rsid w:val="00CE41C2"/>
    <w:rsid w:val="00CE4902"/>
    <w:rsid w:val="00CE53BA"/>
    <w:rsid w:val="00CE597C"/>
    <w:rsid w:val="00CE6420"/>
    <w:rsid w:val="00CE7D1B"/>
    <w:rsid w:val="00CE7F35"/>
    <w:rsid w:val="00CF18E0"/>
    <w:rsid w:val="00CF35A4"/>
    <w:rsid w:val="00CF412E"/>
    <w:rsid w:val="00CF44E9"/>
    <w:rsid w:val="00CF5023"/>
    <w:rsid w:val="00CF7213"/>
    <w:rsid w:val="00CF7B78"/>
    <w:rsid w:val="00D007C2"/>
    <w:rsid w:val="00D01682"/>
    <w:rsid w:val="00D02E87"/>
    <w:rsid w:val="00D03C02"/>
    <w:rsid w:val="00D046C6"/>
    <w:rsid w:val="00D06828"/>
    <w:rsid w:val="00D07A11"/>
    <w:rsid w:val="00D12159"/>
    <w:rsid w:val="00D13CE1"/>
    <w:rsid w:val="00D1522D"/>
    <w:rsid w:val="00D15327"/>
    <w:rsid w:val="00D210E8"/>
    <w:rsid w:val="00D2160F"/>
    <w:rsid w:val="00D22733"/>
    <w:rsid w:val="00D22893"/>
    <w:rsid w:val="00D2308B"/>
    <w:rsid w:val="00D2390B"/>
    <w:rsid w:val="00D26CA0"/>
    <w:rsid w:val="00D275FB"/>
    <w:rsid w:val="00D27C63"/>
    <w:rsid w:val="00D27CEB"/>
    <w:rsid w:val="00D32D2D"/>
    <w:rsid w:val="00D33037"/>
    <w:rsid w:val="00D34733"/>
    <w:rsid w:val="00D35635"/>
    <w:rsid w:val="00D359AB"/>
    <w:rsid w:val="00D35CA0"/>
    <w:rsid w:val="00D360AA"/>
    <w:rsid w:val="00D4153A"/>
    <w:rsid w:val="00D41C95"/>
    <w:rsid w:val="00D4261A"/>
    <w:rsid w:val="00D441C1"/>
    <w:rsid w:val="00D45323"/>
    <w:rsid w:val="00D455C1"/>
    <w:rsid w:val="00D476CE"/>
    <w:rsid w:val="00D47C7E"/>
    <w:rsid w:val="00D50444"/>
    <w:rsid w:val="00D51339"/>
    <w:rsid w:val="00D52682"/>
    <w:rsid w:val="00D533F3"/>
    <w:rsid w:val="00D542CA"/>
    <w:rsid w:val="00D547BF"/>
    <w:rsid w:val="00D55EF7"/>
    <w:rsid w:val="00D60360"/>
    <w:rsid w:val="00D60B9C"/>
    <w:rsid w:val="00D62626"/>
    <w:rsid w:val="00D627BE"/>
    <w:rsid w:val="00D6435F"/>
    <w:rsid w:val="00D64BCD"/>
    <w:rsid w:val="00D6659B"/>
    <w:rsid w:val="00D666D8"/>
    <w:rsid w:val="00D676FE"/>
    <w:rsid w:val="00D70543"/>
    <w:rsid w:val="00D72720"/>
    <w:rsid w:val="00D72889"/>
    <w:rsid w:val="00D73C22"/>
    <w:rsid w:val="00D74CF5"/>
    <w:rsid w:val="00D76A91"/>
    <w:rsid w:val="00D77914"/>
    <w:rsid w:val="00D8058E"/>
    <w:rsid w:val="00D8106F"/>
    <w:rsid w:val="00D8139C"/>
    <w:rsid w:val="00D816F9"/>
    <w:rsid w:val="00D818F4"/>
    <w:rsid w:val="00D81912"/>
    <w:rsid w:val="00D83401"/>
    <w:rsid w:val="00D84729"/>
    <w:rsid w:val="00D84969"/>
    <w:rsid w:val="00D849E1"/>
    <w:rsid w:val="00D8515C"/>
    <w:rsid w:val="00D8633C"/>
    <w:rsid w:val="00D86990"/>
    <w:rsid w:val="00D914BC"/>
    <w:rsid w:val="00D91F02"/>
    <w:rsid w:val="00D92DC6"/>
    <w:rsid w:val="00D93018"/>
    <w:rsid w:val="00D93ACD"/>
    <w:rsid w:val="00D94C49"/>
    <w:rsid w:val="00D96FCD"/>
    <w:rsid w:val="00D971DE"/>
    <w:rsid w:val="00D97D8E"/>
    <w:rsid w:val="00DA064A"/>
    <w:rsid w:val="00DA3856"/>
    <w:rsid w:val="00DA3B35"/>
    <w:rsid w:val="00DB0458"/>
    <w:rsid w:val="00DB088F"/>
    <w:rsid w:val="00DB1166"/>
    <w:rsid w:val="00DB3124"/>
    <w:rsid w:val="00DB5290"/>
    <w:rsid w:val="00DB5952"/>
    <w:rsid w:val="00DB5D47"/>
    <w:rsid w:val="00DB7EA0"/>
    <w:rsid w:val="00DC1E3D"/>
    <w:rsid w:val="00DC49F8"/>
    <w:rsid w:val="00DC52B3"/>
    <w:rsid w:val="00DC5D61"/>
    <w:rsid w:val="00DC6286"/>
    <w:rsid w:val="00DC76AA"/>
    <w:rsid w:val="00DD0145"/>
    <w:rsid w:val="00DD0234"/>
    <w:rsid w:val="00DD0236"/>
    <w:rsid w:val="00DD0EA3"/>
    <w:rsid w:val="00DD222D"/>
    <w:rsid w:val="00DD4378"/>
    <w:rsid w:val="00DD6918"/>
    <w:rsid w:val="00DD795E"/>
    <w:rsid w:val="00DE05C8"/>
    <w:rsid w:val="00DE146A"/>
    <w:rsid w:val="00DE2830"/>
    <w:rsid w:val="00DE48CF"/>
    <w:rsid w:val="00DE4AAE"/>
    <w:rsid w:val="00DE573B"/>
    <w:rsid w:val="00DE7036"/>
    <w:rsid w:val="00DF07BF"/>
    <w:rsid w:val="00DF0EA3"/>
    <w:rsid w:val="00DF1820"/>
    <w:rsid w:val="00DF29FF"/>
    <w:rsid w:val="00DF33B7"/>
    <w:rsid w:val="00DF4EE6"/>
    <w:rsid w:val="00DF6893"/>
    <w:rsid w:val="00DF6D3F"/>
    <w:rsid w:val="00DF6FF9"/>
    <w:rsid w:val="00DF7F53"/>
    <w:rsid w:val="00E0209C"/>
    <w:rsid w:val="00E034A0"/>
    <w:rsid w:val="00E037B9"/>
    <w:rsid w:val="00E04C96"/>
    <w:rsid w:val="00E07966"/>
    <w:rsid w:val="00E1017A"/>
    <w:rsid w:val="00E10443"/>
    <w:rsid w:val="00E14204"/>
    <w:rsid w:val="00E1426D"/>
    <w:rsid w:val="00E1525C"/>
    <w:rsid w:val="00E17620"/>
    <w:rsid w:val="00E17E31"/>
    <w:rsid w:val="00E22955"/>
    <w:rsid w:val="00E25B21"/>
    <w:rsid w:val="00E25B5B"/>
    <w:rsid w:val="00E264F3"/>
    <w:rsid w:val="00E2677E"/>
    <w:rsid w:val="00E275F1"/>
    <w:rsid w:val="00E278F2"/>
    <w:rsid w:val="00E30CE7"/>
    <w:rsid w:val="00E33798"/>
    <w:rsid w:val="00E346FB"/>
    <w:rsid w:val="00E3613C"/>
    <w:rsid w:val="00E37F30"/>
    <w:rsid w:val="00E420B5"/>
    <w:rsid w:val="00E42471"/>
    <w:rsid w:val="00E42B68"/>
    <w:rsid w:val="00E4350D"/>
    <w:rsid w:val="00E43747"/>
    <w:rsid w:val="00E43FF9"/>
    <w:rsid w:val="00E44BBE"/>
    <w:rsid w:val="00E45053"/>
    <w:rsid w:val="00E452E8"/>
    <w:rsid w:val="00E459B0"/>
    <w:rsid w:val="00E503AA"/>
    <w:rsid w:val="00E54E8F"/>
    <w:rsid w:val="00E55BDD"/>
    <w:rsid w:val="00E569BC"/>
    <w:rsid w:val="00E570C4"/>
    <w:rsid w:val="00E57C34"/>
    <w:rsid w:val="00E60BB1"/>
    <w:rsid w:val="00E60CFF"/>
    <w:rsid w:val="00E62BC3"/>
    <w:rsid w:val="00E62F97"/>
    <w:rsid w:val="00E62FBA"/>
    <w:rsid w:val="00E63434"/>
    <w:rsid w:val="00E64860"/>
    <w:rsid w:val="00E64F6B"/>
    <w:rsid w:val="00E66045"/>
    <w:rsid w:val="00E67B86"/>
    <w:rsid w:val="00E71A95"/>
    <w:rsid w:val="00E72B01"/>
    <w:rsid w:val="00E72E1B"/>
    <w:rsid w:val="00E73212"/>
    <w:rsid w:val="00E7347D"/>
    <w:rsid w:val="00E74097"/>
    <w:rsid w:val="00E751D5"/>
    <w:rsid w:val="00E7553A"/>
    <w:rsid w:val="00E75C46"/>
    <w:rsid w:val="00E7773C"/>
    <w:rsid w:val="00E82CFC"/>
    <w:rsid w:val="00E83ED1"/>
    <w:rsid w:val="00E847F7"/>
    <w:rsid w:val="00E85008"/>
    <w:rsid w:val="00E85D4D"/>
    <w:rsid w:val="00E86249"/>
    <w:rsid w:val="00E86A33"/>
    <w:rsid w:val="00E91353"/>
    <w:rsid w:val="00E91604"/>
    <w:rsid w:val="00E925A8"/>
    <w:rsid w:val="00E941CC"/>
    <w:rsid w:val="00E94BBA"/>
    <w:rsid w:val="00E972A1"/>
    <w:rsid w:val="00EA06C2"/>
    <w:rsid w:val="00EA08C3"/>
    <w:rsid w:val="00EA1736"/>
    <w:rsid w:val="00EA252A"/>
    <w:rsid w:val="00EA4716"/>
    <w:rsid w:val="00EA65DD"/>
    <w:rsid w:val="00EA6AF1"/>
    <w:rsid w:val="00EA7185"/>
    <w:rsid w:val="00EA7CC4"/>
    <w:rsid w:val="00EB0ACF"/>
    <w:rsid w:val="00EB0D14"/>
    <w:rsid w:val="00EB3F11"/>
    <w:rsid w:val="00EB7F22"/>
    <w:rsid w:val="00EC09C7"/>
    <w:rsid w:val="00EC0B7E"/>
    <w:rsid w:val="00EC0EB5"/>
    <w:rsid w:val="00EC2301"/>
    <w:rsid w:val="00EC4912"/>
    <w:rsid w:val="00EC6178"/>
    <w:rsid w:val="00EC7071"/>
    <w:rsid w:val="00EC781D"/>
    <w:rsid w:val="00EC7DD6"/>
    <w:rsid w:val="00ED0DA5"/>
    <w:rsid w:val="00ED3A19"/>
    <w:rsid w:val="00ED5F2B"/>
    <w:rsid w:val="00EE016E"/>
    <w:rsid w:val="00EE104C"/>
    <w:rsid w:val="00EE1CC4"/>
    <w:rsid w:val="00EE2120"/>
    <w:rsid w:val="00EE321D"/>
    <w:rsid w:val="00EE38EC"/>
    <w:rsid w:val="00EE3F20"/>
    <w:rsid w:val="00EE53F2"/>
    <w:rsid w:val="00EF06CF"/>
    <w:rsid w:val="00EF15A0"/>
    <w:rsid w:val="00EF17D9"/>
    <w:rsid w:val="00EF1AF1"/>
    <w:rsid w:val="00EF1BEC"/>
    <w:rsid w:val="00EF54E1"/>
    <w:rsid w:val="00EF644F"/>
    <w:rsid w:val="00EF64F7"/>
    <w:rsid w:val="00F019B9"/>
    <w:rsid w:val="00F03E84"/>
    <w:rsid w:val="00F0534E"/>
    <w:rsid w:val="00F062AA"/>
    <w:rsid w:val="00F062B2"/>
    <w:rsid w:val="00F0711A"/>
    <w:rsid w:val="00F11380"/>
    <w:rsid w:val="00F11753"/>
    <w:rsid w:val="00F12304"/>
    <w:rsid w:val="00F1299B"/>
    <w:rsid w:val="00F2073C"/>
    <w:rsid w:val="00F20A9A"/>
    <w:rsid w:val="00F20E84"/>
    <w:rsid w:val="00F22771"/>
    <w:rsid w:val="00F2337D"/>
    <w:rsid w:val="00F23627"/>
    <w:rsid w:val="00F25CF4"/>
    <w:rsid w:val="00F31710"/>
    <w:rsid w:val="00F31A06"/>
    <w:rsid w:val="00F31F28"/>
    <w:rsid w:val="00F32C25"/>
    <w:rsid w:val="00F32CAF"/>
    <w:rsid w:val="00F333DD"/>
    <w:rsid w:val="00F335C2"/>
    <w:rsid w:val="00F3456C"/>
    <w:rsid w:val="00F34D64"/>
    <w:rsid w:val="00F35239"/>
    <w:rsid w:val="00F3734A"/>
    <w:rsid w:val="00F3769F"/>
    <w:rsid w:val="00F4084A"/>
    <w:rsid w:val="00F4111B"/>
    <w:rsid w:val="00F4124B"/>
    <w:rsid w:val="00F42E20"/>
    <w:rsid w:val="00F43471"/>
    <w:rsid w:val="00F44716"/>
    <w:rsid w:val="00F448BF"/>
    <w:rsid w:val="00F4564A"/>
    <w:rsid w:val="00F45ED2"/>
    <w:rsid w:val="00F45FA7"/>
    <w:rsid w:val="00F46780"/>
    <w:rsid w:val="00F5178A"/>
    <w:rsid w:val="00F563CC"/>
    <w:rsid w:val="00F6173E"/>
    <w:rsid w:val="00F6302D"/>
    <w:rsid w:val="00F6314F"/>
    <w:rsid w:val="00F661DE"/>
    <w:rsid w:val="00F70EED"/>
    <w:rsid w:val="00F71DED"/>
    <w:rsid w:val="00F71EE6"/>
    <w:rsid w:val="00F72E44"/>
    <w:rsid w:val="00F746F0"/>
    <w:rsid w:val="00F75225"/>
    <w:rsid w:val="00F766F4"/>
    <w:rsid w:val="00F7775C"/>
    <w:rsid w:val="00F8099A"/>
    <w:rsid w:val="00F8127C"/>
    <w:rsid w:val="00F82B2A"/>
    <w:rsid w:val="00F84156"/>
    <w:rsid w:val="00F85BF0"/>
    <w:rsid w:val="00F913EC"/>
    <w:rsid w:val="00F95D5A"/>
    <w:rsid w:val="00F96E5C"/>
    <w:rsid w:val="00F975C6"/>
    <w:rsid w:val="00F97CFA"/>
    <w:rsid w:val="00FA0347"/>
    <w:rsid w:val="00FA200F"/>
    <w:rsid w:val="00FA3091"/>
    <w:rsid w:val="00FA3465"/>
    <w:rsid w:val="00FA39D1"/>
    <w:rsid w:val="00FA4549"/>
    <w:rsid w:val="00FA4ABD"/>
    <w:rsid w:val="00FA7626"/>
    <w:rsid w:val="00FB03C9"/>
    <w:rsid w:val="00FB0455"/>
    <w:rsid w:val="00FB0DCC"/>
    <w:rsid w:val="00FB1C4C"/>
    <w:rsid w:val="00FB30E7"/>
    <w:rsid w:val="00FB5836"/>
    <w:rsid w:val="00FB72DE"/>
    <w:rsid w:val="00FB75CA"/>
    <w:rsid w:val="00FB774F"/>
    <w:rsid w:val="00FB78B7"/>
    <w:rsid w:val="00FB7F7B"/>
    <w:rsid w:val="00FC0CED"/>
    <w:rsid w:val="00FC0FF0"/>
    <w:rsid w:val="00FC229F"/>
    <w:rsid w:val="00FC31BD"/>
    <w:rsid w:val="00FC401A"/>
    <w:rsid w:val="00FC6762"/>
    <w:rsid w:val="00FC7961"/>
    <w:rsid w:val="00FC79C6"/>
    <w:rsid w:val="00FD01BA"/>
    <w:rsid w:val="00FD04E2"/>
    <w:rsid w:val="00FD05BB"/>
    <w:rsid w:val="00FD12D2"/>
    <w:rsid w:val="00FD153A"/>
    <w:rsid w:val="00FD1FBD"/>
    <w:rsid w:val="00FD2B7E"/>
    <w:rsid w:val="00FD3BE2"/>
    <w:rsid w:val="00FD4478"/>
    <w:rsid w:val="00FD55CD"/>
    <w:rsid w:val="00FD58B8"/>
    <w:rsid w:val="00FD5919"/>
    <w:rsid w:val="00FD5CF8"/>
    <w:rsid w:val="00FD6BD1"/>
    <w:rsid w:val="00FD741B"/>
    <w:rsid w:val="00FD7B1C"/>
    <w:rsid w:val="00FE0DFA"/>
    <w:rsid w:val="00FE13DA"/>
    <w:rsid w:val="00FE1679"/>
    <w:rsid w:val="00FE24E0"/>
    <w:rsid w:val="00FE368F"/>
    <w:rsid w:val="00FE52AB"/>
    <w:rsid w:val="00FE54D2"/>
    <w:rsid w:val="00FE700A"/>
    <w:rsid w:val="00FE7493"/>
    <w:rsid w:val="00FF1003"/>
    <w:rsid w:val="00FF101E"/>
    <w:rsid w:val="00FF2601"/>
    <w:rsid w:val="00FF2CE6"/>
    <w:rsid w:val="00FF37A7"/>
    <w:rsid w:val="00FF3C9D"/>
    <w:rsid w:val="00FF3EDE"/>
    <w:rsid w:val="00FF41B2"/>
    <w:rsid w:val="00FF48A8"/>
    <w:rsid w:val="00FF7A1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3" w:qFormat="1"/>
    <w:lsdException w:name="List Bullet 2" w:uiPriority="13" w:qFormat="1"/>
    <w:lsdException w:name="List Bullet 3" w:uiPriority="13" w:qFormat="1"/>
    <w:lsdException w:name="List Bullet 4" w:uiPriority="13"/>
    <w:lsdException w:name="List Bullet 5" w:uiPriority="13"/>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5FEB"/>
    <w:pPr>
      <w:spacing w:after="200" w:line="276" w:lineRule="auto"/>
    </w:pPr>
    <w:rPr>
      <w:rFonts w:eastAsiaTheme="minorEastAsia"/>
    </w:rPr>
  </w:style>
  <w:style w:type="paragraph" w:styleId="Heading1">
    <w:name w:val="heading 1"/>
    <w:basedOn w:val="Normal"/>
    <w:next w:val="Normal"/>
    <w:link w:val="Heading1Char"/>
    <w:uiPriority w:val="9"/>
    <w:qFormat/>
    <w:rsid w:val="00865FEB"/>
    <w:pPr>
      <w:keepNext/>
      <w:keepLines/>
      <w:numPr>
        <w:numId w:val="1"/>
      </w:numPr>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autoRedefine/>
    <w:uiPriority w:val="9"/>
    <w:unhideWhenUsed/>
    <w:qFormat/>
    <w:rsid w:val="006A54E4"/>
    <w:pPr>
      <w:keepNext/>
      <w:keepLines/>
      <w:numPr>
        <w:ilvl w:val="1"/>
        <w:numId w:val="8"/>
      </w:numPr>
      <w:spacing w:before="200" w:after="0" w:line="360" w:lineRule="auto"/>
      <w:jc w:val="both"/>
      <w:outlineLvl w:val="1"/>
    </w:pPr>
    <w:rPr>
      <w:rFonts w:ascii="Georgia" w:eastAsiaTheme="majorEastAsia" w:hAnsi="Georgia" w:cstheme="majorBidi"/>
      <w:b/>
      <w:bCs/>
      <w:color w:val="5B9BD5" w:themeColor="accent1"/>
      <w:sz w:val="28"/>
      <w:szCs w:val="24"/>
    </w:rPr>
  </w:style>
  <w:style w:type="paragraph" w:styleId="Heading3">
    <w:name w:val="heading 3"/>
    <w:basedOn w:val="Normal"/>
    <w:next w:val="Normal"/>
    <w:link w:val="Heading3Char"/>
    <w:uiPriority w:val="9"/>
    <w:unhideWhenUsed/>
    <w:qFormat/>
    <w:rsid w:val="00865FEB"/>
    <w:pPr>
      <w:keepNext/>
      <w:keepLines/>
      <w:numPr>
        <w:ilvl w:val="2"/>
        <w:numId w:val="1"/>
      </w:numPr>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65FEB"/>
    <w:pPr>
      <w:keepNext/>
      <w:keepLines/>
      <w:numPr>
        <w:ilvl w:val="3"/>
        <w:numId w:val="1"/>
      </w:numPr>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unhideWhenUsed/>
    <w:qFormat/>
    <w:rsid w:val="00865FEB"/>
    <w:pPr>
      <w:keepNext/>
      <w:keepLines/>
      <w:numPr>
        <w:ilvl w:val="4"/>
        <w:numId w:val="1"/>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unhideWhenUsed/>
    <w:qFormat/>
    <w:rsid w:val="00865FEB"/>
    <w:pPr>
      <w:keepNext/>
      <w:keepLines/>
      <w:numPr>
        <w:ilvl w:val="5"/>
        <w:numId w:val="1"/>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865FE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865FE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865FE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5FEB"/>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6A54E4"/>
    <w:rPr>
      <w:rFonts w:ascii="Georgia" w:eastAsiaTheme="majorEastAsia" w:hAnsi="Georgia" w:cstheme="majorBidi"/>
      <w:b/>
      <w:bCs/>
      <w:color w:val="5B9BD5" w:themeColor="accent1"/>
      <w:sz w:val="28"/>
      <w:szCs w:val="24"/>
    </w:rPr>
  </w:style>
  <w:style w:type="character" w:customStyle="1" w:styleId="Heading3Char">
    <w:name w:val="Heading 3 Char"/>
    <w:basedOn w:val="DefaultParagraphFont"/>
    <w:link w:val="Heading3"/>
    <w:uiPriority w:val="9"/>
    <w:rsid w:val="00865FEB"/>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65FEB"/>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rsid w:val="00865FE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rsid w:val="00865FEB"/>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rsid w:val="00865F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865FE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865FEB"/>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865FEB"/>
    <w:rPr>
      <w:color w:val="0563C1" w:themeColor="hyperlink"/>
      <w:u w:val="single"/>
    </w:rPr>
  </w:style>
  <w:style w:type="paragraph" w:styleId="TOC1">
    <w:name w:val="toc 1"/>
    <w:basedOn w:val="Normal"/>
    <w:next w:val="Normal"/>
    <w:autoRedefine/>
    <w:uiPriority w:val="39"/>
    <w:unhideWhenUsed/>
    <w:qFormat/>
    <w:rsid w:val="00865FEB"/>
    <w:pPr>
      <w:spacing w:after="100"/>
    </w:pPr>
  </w:style>
  <w:style w:type="paragraph" w:styleId="TOC2">
    <w:name w:val="toc 2"/>
    <w:basedOn w:val="Normal"/>
    <w:next w:val="Normal"/>
    <w:autoRedefine/>
    <w:uiPriority w:val="39"/>
    <w:unhideWhenUsed/>
    <w:qFormat/>
    <w:rsid w:val="00865FEB"/>
    <w:pPr>
      <w:spacing w:after="100"/>
      <w:ind w:left="220"/>
    </w:pPr>
  </w:style>
  <w:style w:type="paragraph" w:styleId="TOC3">
    <w:name w:val="toc 3"/>
    <w:basedOn w:val="Normal"/>
    <w:next w:val="Normal"/>
    <w:autoRedefine/>
    <w:uiPriority w:val="39"/>
    <w:unhideWhenUsed/>
    <w:qFormat/>
    <w:rsid w:val="00865FEB"/>
    <w:pPr>
      <w:spacing w:after="100"/>
      <w:ind w:left="440"/>
    </w:pPr>
  </w:style>
  <w:style w:type="character" w:customStyle="1" w:styleId="NoSpacingChar">
    <w:name w:val="No Spacing Char"/>
    <w:basedOn w:val="DefaultParagraphFont"/>
    <w:link w:val="NoSpacing"/>
    <w:uiPriority w:val="1"/>
    <w:locked/>
    <w:rsid w:val="00865FEB"/>
    <w:rPr>
      <w:rFonts w:ascii="Calibri" w:hAnsi="Calibri"/>
      <w:lang w:val="en-GB"/>
    </w:rPr>
  </w:style>
  <w:style w:type="paragraph" w:styleId="NoSpacing">
    <w:name w:val="No Spacing"/>
    <w:link w:val="NoSpacingChar"/>
    <w:uiPriority w:val="1"/>
    <w:qFormat/>
    <w:rsid w:val="00865FEB"/>
    <w:pPr>
      <w:spacing w:after="0" w:line="240" w:lineRule="auto"/>
    </w:pPr>
    <w:rPr>
      <w:rFonts w:ascii="Calibri" w:hAnsi="Calibri"/>
      <w:lang w:val="en-GB"/>
    </w:rPr>
  </w:style>
  <w:style w:type="character" w:customStyle="1" w:styleId="ListParagraphChar">
    <w:name w:val="List Paragraph Char"/>
    <w:aliases w:val="Citation List Char,List Paragraph Char Char Char,List Paragraph1 Char,Bullets Char,lp1 Char,List Paragraph11 Char,List Paragraph1 Char Char Char,Figure_name Char,Table of contents numbered Char,Resume Title Char,Ha Char,numbered Char"/>
    <w:link w:val="ListParagraph"/>
    <w:uiPriority w:val="34"/>
    <w:locked/>
    <w:rsid w:val="00865FEB"/>
    <w:rPr>
      <w:rFonts w:ascii="Times New Roman" w:eastAsiaTheme="minorEastAsia" w:hAnsi="Times New Roman" w:cs="Times New Roman"/>
    </w:rPr>
  </w:style>
  <w:style w:type="paragraph" w:styleId="ListParagraph">
    <w:name w:val="List Paragraph"/>
    <w:aliases w:val="Citation List,List Paragraph Char Char,List Paragraph1,Bullets,lp1,List Paragraph11,List Paragraph1 Char Char,Figure_name,Table of contents numbered,Resume Title,Ha,FooterText,numbered,Paragraphe de liste,Graphic,Bullets1"/>
    <w:basedOn w:val="Normal"/>
    <w:link w:val="ListParagraphChar"/>
    <w:uiPriority w:val="34"/>
    <w:qFormat/>
    <w:rsid w:val="00865FEB"/>
    <w:pPr>
      <w:ind w:left="720"/>
      <w:contextualSpacing/>
    </w:pPr>
    <w:rPr>
      <w:rFonts w:ascii="Times New Roman" w:hAnsi="Times New Roman" w:cs="Times New Roman"/>
    </w:rPr>
  </w:style>
  <w:style w:type="paragraph" w:styleId="TOCHeading">
    <w:name w:val="TOC Heading"/>
    <w:basedOn w:val="Heading1"/>
    <w:next w:val="Normal"/>
    <w:uiPriority w:val="39"/>
    <w:unhideWhenUsed/>
    <w:qFormat/>
    <w:rsid w:val="00865FEB"/>
    <w:pPr>
      <w:numPr>
        <w:numId w:val="0"/>
      </w:numPr>
      <w:spacing w:before="240"/>
      <w:outlineLvl w:val="9"/>
    </w:pPr>
    <w:rPr>
      <w:b w:val="0"/>
      <w:bCs w:val="0"/>
      <w:sz w:val="32"/>
      <w:szCs w:val="32"/>
    </w:rPr>
  </w:style>
  <w:style w:type="table" w:styleId="TableGrid">
    <w:name w:val="Table Grid"/>
    <w:aliases w:val="IT Park_Citation,Smart Text Table"/>
    <w:basedOn w:val="TableNormal"/>
    <w:uiPriority w:val="59"/>
    <w:rsid w:val="00865FEB"/>
    <w:pPr>
      <w:spacing w:after="0" w:line="240" w:lineRule="auto"/>
    </w:pPr>
    <w:rPr>
      <w:rFonts w:eastAsiaTheme="minorEastAsia"/>
      <w:lang w:val="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B633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33A4"/>
    <w:rPr>
      <w:rFonts w:eastAsiaTheme="minorEastAsia"/>
    </w:rPr>
  </w:style>
  <w:style w:type="paragraph" w:styleId="Footer">
    <w:name w:val="footer"/>
    <w:basedOn w:val="Normal"/>
    <w:link w:val="FooterChar"/>
    <w:uiPriority w:val="99"/>
    <w:unhideWhenUsed/>
    <w:rsid w:val="00B633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33A4"/>
    <w:rPr>
      <w:rFonts w:eastAsiaTheme="minorEastAsia"/>
    </w:rPr>
  </w:style>
  <w:style w:type="paragraph" w:styleId="BalloonText">
    <w:name w:val="Balloon Text"/>
    <w:basedOn w:val="Normal"/>
    <w:link w:val="BalloonTextChar"/>
    <w:uiPriority w:val="99"/>
    <w:semiHidden/>
    <w:unhideWhenUsed/>
    <w:rsid w:val="00B633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33A4"/>
    <w:rPr>
      <w:rFonts w:ascii="Tahoma" w:eastAsiaTheme="minorEastAsia" w:hAnsi="Tahoma" w:cs="Tahoma"/>
      <w:sz w:val="16"/>
      <w:szCs w:val="16"/>
    </w:rPr>
  </w:style>
  <w:style w:type="table" w:customStyle="1" w:styleId="TableGrid1">
    <w:name w:val="Table Grid1"/>
    <w:basedOn w:val="TableNormal"/>
    <w:next w:val="TableGrid"/>
    <w:uiPriority w:val="59"/>
    <w:rsid w:val="00B633A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aliases w:val="Body Text Char2 Char,Body Text Char Char Char,Body Text Char1 Char Char Char,Body Text Char Char Char Char Char,Body Text Char1 Char Char Char Char Char,Body Text Char Char Char Char Char Char Char,Body Text Char1 Char1 Char,aaa"/>
    <w:basedOn w:val="Normal"/>
    <w:link w:val="BodyTextChar"/>
    <w:unhideWhenUsed/>
    <w:qFormat/>
    <w:rsid w:val="00B633A4"/>
    <w:pPr>
      <w:spacing w:after="240" w:line="240" w:lineRule="atLeast"/>
    </w:pPr>
    <w:rPr>
      <w:rFonts w:ascii="Georgia" w:eastAsiaTheme="minorHAnsi" w:hAnsi="Georgia"/>
      <w:sz w:val="20"/>
      <w:szCs w:val="20"/>
      <w:lang w:val="en-GB"/>
    </w:rPr>
  </w:style>
  <w:style w:type="character" w:customStyle="1" w:styleId="BodyTextChar">
    <w:name w:val="Body Text Char"/>
    <w:aliases w:val="Body Text Char2 Char Char,Body Text Char Char Char Char,Body Text Char1 Char Char Char Char,Body Text Char Char Char Char Char Char,Body Text Char1 Char Char Char Char Char Char,Body Text Char Char Char Char Char Char Char Char,aaa Char"/>
    <w:basedOn w:val="DefaultParagraphFont"/>
    <w:link w:val="BodyText"/>
    <w:rsid w:val="00B633A4"/>
    <w:rPr>
      <w:rFonts w:ascii="Georgia" w:hAnsi="Georgia"/>
      <w:sz w:val="20"/>
      <w:szCs w:val="20"/>
      <w:lang w:val="en-GB"/>
    </w:rPr>
  </w:style>
  <w:style w:type="character" w:styleId="FollowedHyperlink">
    <w:name w:val="FollowedHyperlink"/>
    <w:basedOn w:val="DefaultParagraphFont"/>
    <w:uiPriority w:val="99"/>
    <w:semiHidden/>
    <w:unhideWhenUsed/>
    <w:rsid w:val="005D125D"/>
    <w:rPr>
      <w:color w:val="954F72" w:themeColor="followedHyperlink"/>
      <w:u w:val="single"/>
    </w:rPr>
  </w:style>
  <w:style w:type="paragraph" w:styleId="CommentText">
    <w:name w:val="annotation text"/>
    <w:basedOn w:val="Normal"/>
    <w:link w:val="CommentTextChar"/>
    <w:uiPriority w:val="99"/>
    <w:semiHidden/>
    <w:unhideWhenUsed/>
    <w:rsid w:val="005D125D"/>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semiHidden/>
    <w:rsid w:val="005D125D"/>
    <w:rPr>
      <w:rFonts w:ascii="Calibri" w:eastAsia="Times New Roman" w:hAnsi="Calibri" w:cs="Times New Roman"/>
      <w:sz w:val="20"/>
      <w:szCs w:val="20"/>
    </w:rPr>
  </w:style>
  <w:style w:type="character" w:styleId="CommentReference">
    <w:name w:val="annotation reference"/>
    <w:uiPriority w:val="99"/>
    <w:semiHidden/>
    <w:unhideWhenUsed/>
    <w:rsid w:val="005D125D"/>
    <w:rPr>
      <w:sz w:val="16"/>
      <w:szCs w:val="16"/>
    </w:rPr>
  </w:style>
  <w:style w:type="table" w:customStyle="1" w:styleId="SmartTextTable1">
    <w:name w:val="Smart Text Table1"/>
    <w:basedOn w:val="TableNormal"/>
    <w:uiPriority w:val="59"/>
    <w:rsid w:val="005D125D"/>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11"/>
    <w:qFormat/>
    <w:rsid w:val="00F6173E"/>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F6173E"/>
    <w:rPr>
      <w:rFonts w:asciiTheme="majorHAnsi" w:eastAsiaTheme="majorEastAsia" w:hAnsiTheme="majorHAnsi" w:cstheme="majorBidi"/>
      <w:i/>
      <w:iCs/>
      <w:color w:val="5B9BD5" w:themeColor="accent1"/>
      <w:spacing w:val="15"/>
      <w:sz w:val="24"/>
      <w:szCs w:val="24"/>
    </w:rPr>
  </w:style>
  <w:style w:type="numbering" w:customStyle="1" w:styleId="Style1">
    <w:name w:val="Style1"/>
    <w:uiPriority w:val="99"/>
    <w:rsid w:val="00F6173E"/>
    <w:pPr>
      <w:numPr>
        <w:numId w:val="83"/>
      </w:numPr>
    </w:pPr>
  </w:style>
  <w:style w:type="numbering" w:customStyle="1" w:styleId="Style2">
    <w:name w:val="Style2"/>
    <w:uiPriority w:val="99"/>
    <w:rsid w:val="00F6173E"/>
    <w:pPr>
      <w:numPr>
        <w:numId w:val="84"/>
      </w:numPr>
    </w:pPr>
  </w:style>
  <w:style w:type="paragraph" w:styleId="TOC4">
    <w:name w:val="toc 4"/>
    <w:basedOn w:val="Normal"/>
    <w:next w:val="Normal"/>
    <w:autoRedefine/>
    <w:uiPriority w:val="39"/>
    <w:unhideWhenUsed/>
    <w:rsid w:val="00F6173E"/>
    <w:pPr>
      <w:spacing w:after="100" w:line="259" w:lineRule="auto"/>
      <w:ind w:left="660"/>
    </w:pPr>
  </w:style>
  <w:style w:type="paragraph" w:styleId="TOC5">
    <w:name w:val="toc 5"/>
    <w:basedOn w:val="Normal"/>
    <w:next w:val="Normal"/>
    <w:autoRedefine/>
    <w:uiPriority w:val="39"/>
    <w:unhideWhenUsed/>
    <w:rsid w:val="00F6173E"/>
    <w:pPr>
      <w:spacing w:after="100" w:line="259" w:lineRule="auto"/>
      <w:ind w:left="880"/>
    </w:pPr>
  </w:style>
  <w:style w:type="paragraph" w:styleId="TOC6">
    <w:name w:val="toc 6"/>
    <w:basedOn w:val="Normal"/>
    <w:next w:val="Normal"/>
    <w:autoRedefine/>
    <w:uiPriority w:val="39"/>
    <w:unhideWhenUsed/>
    <w:rsid w:val="00F6173E"/>
    <w:pPr>
      <w:spacing w:after="100" w:line="259" w:lineRule="auto"/>
      <w:ind w:left="1100"/>
    </w:pPr>
  </w:style>
  <w:style w:type="paragraph" w:styleId="TOC7">
    <w:name w:val="toc 7"/>
    <w:basedOn w:val="Normal"/>
    <w:next w:val="Normal"/>
    <w:autoRedefine/>
    <w:uiPriority w:val="39"/>
    <w:unhideWhenUsed/>
    <w:rsid w:val="00F6173E"/>
    <w:pPr>
      <w:spacing w:after="100" w:line="259" w:lineRule="auto"/>
      <w:ind w:left="1320"/>
    </w:pPr>
  </w:style>
  <w:style w:type="paragraph" w:styleId="TOC8">
    <w:name w:val="toc 8"/>
    <w:basedOn w:val="Normal"/>
    <w:next w:val="Normal"/>
    <w:autoRedefine/>
    <w:uiPriority w:val="39"/>
    <w:unhideWhenUsed/>
    <w:rsid w:val="00F6173E"/>
    <w:pPr>
      <w:spacing w:after="100" w:line="259" w:lineRule="auto"/>
      <w:ind w:left="1540"/>
    </w:pPr>
  </w:style>
  <w:style w:type="paragraph" w:styleId="TOC9">
    <w:name w:val="toc 9"/>
    <w:basedOn w:val="Normal"/>
    <w:next w:val="Normal"/>
    <w:autoRedefine/>
    <w:uiPriority w:val="39"/>
    <w:unhideWhenUsed/>
    <w:rsid w:val="00F6173E"/>
    <w:pPr>
      <w:spacing w:after="100" w:line="259" w:lineRule="auto"/>
      <w:ind w:left="1760"/>
    </w:pPr>
  </w:style>
  <w:style w:type="paragraph" w:customStyle="1" w:styleId="DefaultText">
    <w:name w:val="Default Text"/>
    <w:basedOn w:val="Normal"/>
    <w:rsid w:val="00E83ED1"/>
    <w:pPr>
      <w:overflowPunct w:val="0"/>
      <w:autoSpaceDE w:val="0"/>
      <w:autoSpaceDN w:val="0"/>
      <w:adjustRightInd w:val="0"/>
      <w:spacing w:after="0" w:line="240" w:lineRule="auto"/>
    </w:pPr>
    <w:rPr>
      <w:rFonts w:ascii="Arial" w:eastAsia="Times New Roman" w:hAnsi="Arial" w:cs="Mangal"/>
      <w:color w:val="000000"/>
      <w:sz w:val="24"/>
      <w:szCs w:val="24"/>
      <w:lang w:val="en-GB" w:bidi="hi-IN"/>
    </w:rPr>
  </w:style>
  <w:style w:type="paragraph" w:styleId="ListBullet">
    <w:name w:val="List Bullet"/>
    <w:basedOn w:val="Normal"/>
    <w:uiPriority w:val="13"/>
    <w:unhideWhenUsed/>
    <w:qFormat/>
    <w:rsid w:val="008A05EF"/>
    <w:pPr>
      <w:numPr>
        <w:numId w:val="89"/>
      </w:numPr>
      <w:spacing w:after="240" w:line="240" w:lineRule="atLeast"/>
      <w:contextualSpacing/>
    </w:pPr>
    <w:rPr>
      <w:rFonts w:ascii="Georgia" w:eastAsiaTheme="minorHAnsi" w:hAnsi="Georgia"/>
      <w:sz w:val="20"/>
      <w:szCs w:val="20"/>
      <w:lang w:val="en-GB"/>
    </w:rPr>
  </w:style>
  <w:style w:type="numbering" w:customStyle="1" w:styleId="PwCListBullets1">
    <w:name w:val="PwC List Bullets 1"/>
    <w:uiPriority w:val="99"/>
    <w:rsid w:val="008A05EF"/>
    <w:pPr>
      <w:numPr>
        <w:numId w:val="89"/>
      </w:numPr>
    </w:pPr>
  </w:style>
  <w:style w:type="paragraph" w:styleId="ListBullet2">
    <w:name w:val="List Bullet 2"/>
    <w:basedOn w:val="Normal"/>
    <w:uiPriority w:val="13"/>
    <w:unhideWhenUsed/>
    <w:qFormat/>
    <w:rsid w:val="008A05EF"/>
    <w:pPr>
      <w:numPr>
        <w:ilvl w:val="1"/>
        <w:numId w:val="89"/>
      </w:numPr>
      <w:spacing w:after="240" w:line="240" w:lineRule="atLeast"/>
      <w:contextualSpacing/>
    </w:pPr>
    <w:rPr>
      <w:rFonts w:ascii="Georgia" w:eastAsiaTheme="minorHAnsi" w:hAnsi="Georgia"/>
      <w:sz w:val="20"/>
      <w:szCs w:val="20"/>
      <w:lang w:val="en-GB"/>
    </w:rPr>
  </w:style>
  <w:style w:type="paragraph" w:styleId="ListBullet3">
    <w:name w:val="List Bullet 3"/>
    <w:basedOn w:val="Normal"/>
    <w:uiPriority w:val="13"/>
    <w:unhideWhenUsed/>
    <w:qFormat/>
    <w:rsid w:val="008A05EF"/>
    <w:pPr>
      <w:numPr>
        <w:ilvl w:val="2"/>
        <w:numId w:val="89"/>
      </w:numPr>
      <w:spacing w:after="240" w:line="240" w:lineRule="atLeast"/>
      <w:contextualSpacing/>
    </w:pPr>
    <w:rPr>
      <w:rFonts w:ascii="Georgia" w:eastAsiaTheme="minorHAnsi" w:hAnsi="Georgia"/>
      <w:sz w:val="20"/>
      <w:szCs w:val="20"/>
      <w:lang w:val="en-GB"/>
    </w:rPr>
  </w:style>
  <w:style w:type="paragraph" w:styleId="ListBullet4">
    <w:name w:val="List Bullet 4"/>
    <w:basedOn w:val="Normal"/>
    <w:uiPriority w:val="13"/>
    <w:unhideWhenUsed/>
    <w:rsid w:val="008A05EF"/>
    <w:pPr>
      <w:numPr>
        <w:ilvl w:val="3"/>
        <w:numId w:val="89"/>
      </w:numPr>
      <w:spacing w:after="240" w:line="240" w:lineRule="atLeast"/>
      <w:contextualSpacing/>
    </w:pPr>
    <w:rPr>
      <w:rFonts w:ascii="Georgia" w:eastAsiaTheme="minorHAnsi" w:hAnsi="Georgia"/>
      <w:sz w:val="20"/>
      <w:szCs w:val="20"/>
      <w:lang w:val="en-GB"/>
    </w:rPr>
  </w:style>
  <w:style w:type="paragraph" w:styleId="ListBullet5">
    <w:name w:val="List Bullet 5"/>
    <w:basedOn w:val="Normal"/>
    <w:uiPriority w:val="13"/>
    <w:unhideWhenUsed/>
    <w:rsid w:val="008A05EF"/>
    <w:pPr>
      <w:numPr>
        <w:ilvl w:val="4"/>
        <w:numId w:val="89"/>
      </w:numPr>
      <w:spacing w:after="240" w:line="240" w:lineRule="atLeast"/>
      <w:contextualSpacing/>
    </w:pPr>
    <w:rPr>
      <w:rFonts w:ascii="Georgia" w:eastAsiaTheme="minorHAnsi" w:hAnsi="Georgia"/>
      <w:sz w:val="20"/>
      <w:szCs w:val="20"/>
      <w:lang w:val="en-GB"/>
    </w:rPr>
  </w:style>
  <w:style w:type="character" w:customStyle="1" w:styleId="apple-converted-space">
    <w:name w:val="apple-converted-space"/>
    <w:basedOn w:val="DefaultParagraphFont"/>
    <w:rsid w:val="00556429"/>
  </w:style>
  <w:style w:type="paragraph" w:styleId="NormalWeb">
    <w:name w:val="Normal (Web)"/>
    <w:basedOn w:val="Normal"/>
    <w:unhideWhenUsed/>
    <w:rsid w:val="00BE4F91"/>
    <w:pPr>
      <w:spacing w:before="100" w:beforeAutospacing="1" w:after="100" w:afterAutospacing="1" w:line="240" w:lineRule="auto"/>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867F99"/>
    <w:pPr>
      <w:spacing w:line="240" w:lineRule="auto"/>
    </w:pPr>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867F99"/>
    <w:rPr>
      <w:rFonts w:ascii="Calibri" w:eastAsiaTheme="minorEastAsia" w:hAnsi="Calibri" w:cs="Times New Roman"/>
      <w:b/>
      <w:bCs/>
      <w:sz w:val="20"/>
      <w:szCs w:val="20"/>
    </w:rPr>
  </w:style>
  <w:style w:type="paragraph" w:styleId="Revision">
    <w:name w:val="Revision"/>
    <w:hidden/>
    <w:uiPriority w:val="99"/>
    <w:semiHidden/>
    <w:rsid w:val="00867F99"/>
    <w:pPr>
      <w:spacing w:after="0" w:line="240" w:lineRule="auto"/>
    </w:pPr>
    <w:rPr>
      <w:rFonts w:eastAsiaTheme="minorEastAsia"/>
    </w:rPr>
  </w:style>
  <w:style w:type="character" w:styleId="Strong">
    <w:name w:val="Strong"/>
    <w:basedOn w:val="DefaultParagraphFont"/>
    <w:uiPriority w:val="22"/>
    <w:qFormat/>
    <w:rsid w:val="001644B3"/>
    <w:rPr>
      <w:b/>
      <w:bCs/>
    </w:rPr>
  </w:style>
  <w:style w:type="paragraph" w:customStyle="1" w:styleId="Default">
    <w:name w:val="Default"/>
    <w:rsid w:val="0050454E"/>
    <w:pPr>
      <w:autoSpaceDE w:val="0"/>
      <w:autoSpaceDN w:val="0"/>
      <w:adjustRightInd w:val="0"/>
      <w:spacing w:after="0" w:line="240" w:lineRule="auto"/>
    </w:pPr>
    <w:rPr>
      <w:rFonts w:ascii="Times New Roman" w:hAnsi="Times New Roman" w:cs="Times New Roman"/>
      <w:color w:val="000000"/>
      <w:sz w:val="24"/>
      <w:szCs w:val="24"/>
    </w:rPr>
  </w:style>
  <w:style w:type="paragraph" w:styleId="DocumentMap">
    <w:name w:val="Document Map"/>
    <w:basedOn w:val="Normal"/>
    <w:link w:val="DocumentMapChar"/>
    <w:uiPriority w:val="99"/>
    <w:semiHidden/>
    <w:unhideWhenUsed/>
    <w:rsid w:val="00CE41C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CE41C2"/>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975485">
      <w:bodyDiv w:val="1"/>
      <w:marLeft w:val="0"/>
      <w:marRight w:val="0"/>
      <w:marTop w:val="0"/>
      <w:marBottom w:val="0"/>
      <w:divBdr>
        <w:top w:val="none" w:sz="0" w:space="0" w:color="auto"/>
        <w:left w:val="none" w:sz="0" w:space="0" w:color="auto"/>
        <w:bottom w:val="none" w:sz="0" w:space="0" w:color="auto"/>
        <w:right w:val="none" w:sz="0" w:space="0" w:color="auto"/>
      </w:divBdr>
    </w:div>
    <w:div w:id="5637320">
      <w:bodyDiv w:val="1"/>
      <w:marLeft w:val="0"/>
      <w:marRight w:val="0"/>
      <w:marTop w:val="0"/>
      <w:marBottom w:val="0"/>
      <w:divBdr>
        <w:top w:val="none" w:sz="0" w:space="0" w:color="auto"/>
        <w:left w:val="none" w:sz="0" w:space="0" w:color="auto"/>
        <w:bottom w:val="none" w:sz="0" w:space="0" w:color="auto"/>
        <w:right w:val="none" w:sz="0" w:space="0" w:color="auto"/>
      </w:divBdr>
    </w:div>
    <w:div w:id="20741045">
      <w:bodyDiv w:val="1"/>
      <w:marLeft w:val="0"/>
      <w:marRight w:val="0"/>
      <w:marTop w:val="0"/>
      <w:marBottom w:val="0"/>
      <w:divBdr>
        <w:top w:val="none" w:sz="0" w:space="0" w:color="auto"/>
        <w:left w:val="none" w:sz="0" w:space="0" w:color="auto"/>
        <w:bottom w:val="none" w:sz="0" w:space="0" w:color="auto"/>
        <w:right w:val="none" w:sz="0" w:space="0" w:color="auto"/>
      </w:divBdr>
    </w:div>
    <w:div w:id="62459544">
      <w:bodyDiv w:val="1"/>
      <w:marLeft w:val="0"/>
      <w:marRight w:val="0"/>
      <w:marTop w:val="0"/>
      <w:marBottom w:val="0"/>
      <w:divBdr>
        <w:top w:val="none" w:sz="0" w:space="0" w:color="auto"/>
        <w:left w:val="none" w:sz="0" w:space="0" w:color="auto"/>
        <w:bottom w:val="none" w:sz="0" w:space="0" w:color="auto"/>
        <w:right w:val="none" w:sz="0" w:space="0" w:color="auto"/>
      </w:divBdr>
    </w:div>
    <w:div w:id="85273381">
      <w:bodyDiv w:val="1"/>
      <w:marLeft w:val="0"/>
      <w:marRight w:val="0"/>
      <w:marTop w:val="0"/>
      <w:marBottom w:val="0"/>
      <w:divBdr>
        <w:top w:val="none" w:sz="0" w:space="0" w:color="auto"/>
        <w:left w:val="none" w:sz="0" w:space="0" w:color="auto"/>
        <w:bottom w:val="none" w:sz="0" w:space="0" w:color="auto"/>
        <w:right w:val="none" w:sz="0" w:space="0" w:color="auto"/>
      </w:divBdr>
    </w:div>
    <w:div w:id="91704356">
      <w:bodyDiv w:val="1"/>
      <w:marLeft w:val="0"/>
      <w:marRight w:val="0"/>
      <w:marTop w:val="0"/>
      <w:marBottom w:val="0"/>
      <w:divBdr>
        <w:top w:val="none" w:sz="0" w:space="0" w:color="auto"/>
        <w:left w:val="none" w:sz="0" w:space="0" w:color="auto"/>
        <w:bottom w:val="none" w:sz="0" w:space="0" w:color="auto"/>
        <w:right w:val="none" w:sz="0" w:space="0" w:color="auto"/>
      </w:divBdr>
    </w:div>
    <w:div w:id="200018272">
      <w:bodyDiv w:val="1"/>
      <w:marLeft w:val="0"/>
      <w:marRight w:val="0"/>
      <w:marTop w:val="0"/>
      <w:marBottom w:val="0"/>
      <w:divBdr>
        <w:top w:val="none" w:sz="0" w:space="0" w:color="auto"/>
        <w:left w:val="none" w:sz="0" w:space="0" w:color="auto"/>
        <w:bottom w:val="none" w:sz="0" w:space="0" w:color="auto"/>
        <w:right w:val="none" w:sz="0" w:space="0" w:color="auto"/>
      </w:divBdr>
    </w:div>
    <w:div w:id="212153755">
      <w:bodyDiv w:val="1"/>
      <w:marLeft w:val="0"/>
      <w:marRight w:val="0"/>
      <w:marTop w:val="0"/>
      <w:marBottom w:val="0"/>
      <w:divBdr>
        <w:top w:val="none" w:sz="0" w:space="0" w:color="auto"/>
        <w:left w:val="none" w:sz="0" w:space="0" w:color="auto"/>
        <w:bottom w:val="none" w:sz="0" w:space="0" w:color="auto"/>
        <w:right w:val="none" w:sz="0" w:space="0" w:color="auto"/>
      </w:divBdr>
    </w:div>
    <w:div w:id="218367644">
      <w:bodyDiv w:val="1"/>
      <w:marLeft w:val="0"/>
      <w:marRight w:val="0"/>
      <w:marTop w:val="0"/>
      <w:marBottom w:val="0"/>
      <w:divBdr>
        <w:top w:val="none" w:sz="0" w:space="0" w:color="auto"/>
        <w:left w:val="none" w:sz="0" w:space="0" w:color="auto"/>
        <w:bottom w:val="none" w:sz="0" w:space="0" w:color="auto"/>
        <w:right w:val="none" w:sz="0" w:space="0" w:color="auto"/>
      </w:divBdr>
    </w:div>
    <w:div w:id="282735134">
      <w:bodyDiv w:val="1"/>
      <w:marLeft w:val="0"/>
      <w:marRight w:val="0"/>
      <w:marTop w:val="0"/>
      <w:marBottom w:val="0"/>
      <w:divBdr>
        <w:top w:val="none" w:sz="0" w:space="0" w:color="auto"/>
        <w:left w:val="none" w:sz="0" w:space="0" w:color="auto"/>
        <w:bottom w:val="none" w:sz="0" w:space="0" w:color="auto"/>
        <w:right w:val="none" w:sz="0" w:space="0" w:color="auto"/>
      </w:divBdr>
    </w:div>
    <w:div w:id="303894781">
      <w:bodyDiv w:val="1"/>
      <w:marLeft w:val="0"/>
      <w:marRight w:val="0"/>
      <w:marTop w:val="0"/>
      <w:marBottom w:val="0"/>
      <w:divBdr>
        <w:top w:val="none" w:sz="0" w:space="0" w:color="auto"/>
        <w:left w:val="none" w:sz="0" w:space="0" w:color="auto"/>
        <w:bottom w:val="none" w:sz="0" w:space="0" w:color="auto"/>
        <w:right w:val="none" w:sz="0" w:space="0" w:color="auto"/>
      </w:divBdr>
    </w:div>
    <w:div w:id="319045540">
      <w:bodyDiv w:val="1"/>
      <w:marLeft w:val="0"/>
      <w:marRight w:val="0"/>
      <w:marTop w:val="0"/>
      <w:marBottom w:val="0"/>
      <w:divBdr>
        <w:top w:val="none" w:sz="0" w:space="0" w:color="auto"/>
        <w:left w:val="none" w:sz="0" w:space="0" w:color="auto"/>
        <w:bottom w:val="none" w:sz="0" w:space="0" w:color="auto"/>
        <w:right w:val="none" w:sz="0" w:space="0" w:color="auto"/>
      </w:divBdr>
    </w:div>
    <w:div w:id="345401108">
      <w:bodyDiv w:val="1"/>
      <w:marLeft w:val="0"/>
      <w:marRight w:val="0"/>
      <w:marTop w:val="0"/>
      <w:marBottom w:val="0"/>
      <w:divBdr>
        <w:top w:val="none" w:sz="0" w:space="0" w:color="auto"/>
        <w:left w:val="none" w:sz="0" w:space="0" w:color="auto"/>
        <w:bottom w:val="none" w:sz="0" w:space="0" w:color="auto"/>
        <w:right w:val="none" w:sz="0" w:space="0" w:color="auto"/>
      </w:divBdr>
    </w:div>
    <w:div w:id="378363957">
      <w:bodyDiv w:val="1"/>
      <w:marLeft w:val="0"/>
      <w:marRight w:val="0"/>
      <w:marTop w:val="0"/>
      <w:marBottom w:val="0"/>
      <w:divBdr>
        <w:top w:val="none" w:sz="0" w:space="0" w:color="auto"/>
        <w:left w:val="none" w:sz="0" w:space="0" w:color="auto"/>
        <w:bottom w:val="none" w:sz="0" w:space="0" w:color="auto"/>
        <w:right w:val="none" w:sz="0" w:space="0" w:color="auto"/>
      </w:divBdr>
    </w:div>
    <w:div w:id="393815880">
      <w:bodyDiv w:val="1"/>
      <w:marLeft w:val="0"/>
      <w:marRight w:val="0"/>
      <w:marTop w:val="0"/>
      <w:marBottom w:val="0"/>
      <w:divBdr>
        <w:top w:val="none" w:sz="0" w:space="0" w:color="auto"/>
        <w:left w:val="none" w:sz="0" w:space="0" w:color="auto"/>
        <w:bottom w:val="none" w:sz="0" w:space="0" w:color="auto"/>
        <w:right w:val="none" w:sz="0" w:space="0" w:color="auto"/>
      </w:divBdr>
    </w:div>
    <w:div w:id="413626934">
      <w:bodyDiv w:val="1"/>
      <w:marLeft w:val="0"/>
      <w:marRight w:val="0"/>
      <w:marTop w:val="0"/>
      <w:marBottom w:val="0"/>
      <w:divBdr>
        <w:top w:val="none" w:sz="0" w:space="0" w:color="auto"/>
        <w:left w:val="none" w:sz="0" w:space="0" w:color="auto"/>
        <w:bottom w:val="none" w:sz="0" w:space="0" w:color="auto"/>
        <w:right w:val="none" w:sz="0" w:space="0" w:color="auto"/>
      </w:divBdr>
    </w:div>
    <w:div w:id="424764912">
      <w:bodyDiv w:val="1"/>
      <w:marLeft w:val="0"/>
      <w:marRight w:val="0"/>
      <w:marTop w:val="0"/>
      <w:marBottom w:val="0"/>
      <w:divBdr>
        <w:top w:val="none" w:sz="0" w:space="0" w:color="auto"/>
        <w:left w:val="none" w:sz="0" w:space="0" w:color="auto"/>
        <w:bottom w:val="none" w:sz="0" w:space="0" w:color="auto"/>
        <w:right w:val="none" w:sz="0" w:space="0" w:color="auto"/>
      </w:divBdr>
    </w:div>
    <w:div w:id="431511366">
      <w:bodyDiv w:val="1"/>
      <w:marLeft w:val="0"/>
      <w:marRight w:val="0"/>
      <w:marTop w:val="0"/>
      <w:marBottom w:val="0"/>
      <w:divBdr>
        <w:top w:val="none" w:sz="0" w:space="0" w:color="auto"/>
        <w:left w:val="none" w:sz="0" w:space="0" w:color="auto"/>
        <w:bottom w:val="none" w:sz="0" w:space="0" w:color="auto"/>
        <w:right w:val="none" w:sz="0" w:space="0" w:color="auto"/>
      </w:divBdr>
    </w:div>
    <w:div w:id="436869047">
      <w:bodyDiv w:val="1"/>
      <w:marLeft w:val="0"/>
      <w:marRight w:val="0"/>
      <w:marTop w:val="0"/>
      <w:marBottom w:val="0"/>
      <w:divBdr>
        <w:top w:val="none" w:sz="0" w:space="0" w:color="auto"/>
        <w:left w:val="none" w:sz="0" w:space="0" w:color="auto"/>
        <w:bottom w:val="none" w:sz="0" w:space="0" w:color="auto"/>
        <w:right w:val="none" w:sz="0" w:space="0" w:color="auto"/>
      </w:divBdr>
    </w:div>
    <w:div w:id="453257930">
      <w:bodyDiv w:val="1"/>
      <w:marLeft w:val="0"/>
      <w:marRight w:val="0"/>
      <w:marTop w:val="0"/>
      <w:marBottom w:val="0"/>
      <w:divBdr>
        <w:top w:val="none" w:sz="0" w:space="0" w:color="auto"/>
        <w:left w:val="none" w:sz="0" w:space="0" w:color="auto"/>
        <w:bottom w:val="none" w:sz="0" w:space="0" w:color="auto"/>
        <w:right w:val="none" w:sz="0" w:space="0" w:color="auto"/>
      </w:divBdr>
    </w:div>
    <w:div w:id="498739710">
      <w:bodyDiv w:val="1"/>
      <w:marLeft w:val="0"/>
      <w:marRight w:val="0"/>
      <w:marTop w:val="0"/>
      <w:marBottom w:val="0"/>
      <w:divBdr>
        <w:top w:val="none" w:sz="0" w:space="0" w:color="auto"/>
        <w:left w:val="none" w:sz="0" w:space="0" w:color="auto"/>
        <w:bottom w:val="none" w:sz="0" w:space="0" w:color="auto"/>
        <w:right w:val="none" w:sz="0" w:space="0" w:color="auto"/>
      </w:divBdr>
    </w:div>
    <w:div w:id="536165503">
      <w:bodyDiv w:val="1"/>
      <w:marLeft w:val="0"/>
      <w:marRight w:val="0"/>
      <w:marTop w:val="0"/>
      <w:marBottom w:val="0"/>
      <w:divBdr>
        <w:top w:val="none" w:sz="0" w:space="0" w:color="auto"/>
        <w:left w:val="none" w:sz="0" w:space="0" w:color="auto"/>
        <w:bottom w:val="none" w:sz="0" w:space="0" w:color="auto"/>
        <w:right w:val="none" w:sz="0" w:space="0" w:color="auto"/>
      </w:divBdr>
    </w:div>
    <w:div w:id="538517301">
      <w:bodyDiv w:val="1"/>
      <w:marLeft w:val="0"/>
      <w:marRight w:val="0"/>
      <w:marTop w:val="0"/>
      <w:marBottom w:val="0"/>
      <w:divBdr>
        <w:top w:val="none" w:sz="0" w:space="0" w:color="auto"/>
        <w:left w:val="none" w:sz="0" w:space="0" w:color="auto"/>
        <w:bottom w:val="none" w:sz="0" w:space="0" w:color="auto"/>
        <w:right w:val="none" w:sz="0" w:space="0" w:color="auto"/>
      </w:divBdr>
    </w:div>
    <w:div w:id="561602123">
      <w:bodyDiv w:val="1"/>
      <w:marLeft w:val="0"/>
      <w:marRight w:val="0"/>
      <w:marTop w:val="0"/>
      <w:marBottom w:val="0"/>
      <w:divBdr>
        <w:top w:val="none" w:sz="0" w:space="0" w:color="auto"/>
        <w:left w:val="none" w:sz="0" w:space="0" w:color="auto"/>
        <w:bottom w:val="none" w:sz="0" w:space="0" w:color="auto"/>
        <w:right w:val="none" w:sz="0" w:space="0" w:color="auto"/>
      </w:divBdr>
    </w:div>
    <w:div w:id="600141913">
      <w:bodyDiv w:val="1"/>
      <w:marLeft w:val="0"/>
      <w:marRight w:val="0"/>
      <w:marTop w:val="0"/>
      <w:marBottom w:val="0"/>
      <w:divBdr>
        <w:top w:val="none" w:sz="0" w:space="0" w:color="auto"/>
        <w:left w:val="none" w:sz="0" w:space="0" w:color="auto"/>
        <w:bottom w:val="none" w:sz="0" w:space="0" w:color="auto"/>
        <w:right w:val="none" w:sz="0" w:space="0" w:color="auto"/>
      </w:divBdr>
    </w:div>
    <w:div w:id="635909547">
      <w:bodyDiv w:val="1"/>
      <w:marLeft w:val="0"/>
      <w:marRight w:val="0"/>
      <w:marTop w:val="0"/>
      <w:marBottom w:val="0"/>
      <w:divBdr>
        <w:top w:val="none" w:sz="0" w:space="0" w:color="auto"/>
        <w:left w:val="none" w:sz="0" w:space="0" w:color="auto"/>
        <w:bottom w:val="none" w:sz="0" w:space="0" w:color="auto"/>
        <w:right w:val="none" w:sz="0" w:space="0" w:color="auto"/>
      </w:divBdr>
    </w:div>
    <w:div w:id="669210968">
      <w:bodyDiv w:val="1"/>
      <w:marLeft w:val="0"/>
      <w:marRight w:val="0"/>
      <w:marTop w:val="0"/>
      <w:marBottom w:val="0"/>
      <w:divBdr>
        <w:top w:val="none" w:sz="0" w:space="0" w:color="auto"/>
        <w:left w:val="none" w:sz="0" w:space="0" w:color="auto"/>
        <w:bottom w:val="none" w:sz="0" w:space="0" w:color="auto"/>
        <w:right w:val="none" w:sz="0" w:space="0" w:color="auto"/>
      </w:divBdr>
    </w:div>
    <w:div w:id="754742860">
      <w:bodyDiv w:val="1"/>
      <w:marLeft w:val="0"/>
      <w:marRight w:val="0"/>
      <w:marTop w:val="0"/>
      <w:marBottom w:val="0"/>
      <w:divBdr>
        <w:top w:val="none" w:sz="0" w:space="0" w:color="auto"/>
        <w:left w:val="none" w:sz="0" w:space="0" w:color="auto"/>
        <w:bottom w:val="none" w:sz="0" w:space="0" w:color="auto"/>
        <w:right w:val="none" w:sz="0" w:space="0" w:color="auto"/>
      </w:divBdr>
    </w:div>
    <w:div w:id="817572228">
      <w:bodyDiv w:val="1"/>
      <w:marLeft w:val="0"/>
      <w:marRight w:val="0"/>
      <w:marTop w:val="0"/>
      <w:marBottom w:val="0"/>
      <w:divBdr>
        <w:top w:val="none" w:sz="0" w:space="0" w:color="auto"/>
        <w:left w:val="none" w:sz="0" w:space="0" w:color="auto"/>
        <w:bottom w:val="none" w:sz="0" w:space="0" w:color="auto"/>
        <w:right w:val="none" w:sz="0" w:space="0" w:color="auto"/>
      </w:divBdr>
    </w:div>
    <w:div w:id="887886343">
      <w:bodyDiv w:val="1"/>
      <w:marLeft w:val="0"/>
      <w:marRight w:val="0"/>
      <w:marTop w:val="0"/>
      <w:marBottom w:val="0"/>
      <w:divBdr>
        <w:top w:val="none" w:sz="0" w:space="0" w:color="auto"/>
        <w:left w:val="none" w:sz="0" w:space="0" w:color="auto"/>
        <w:bottom w:val="none" w:sz="0" w:space="0" w:color="auto"/>
        <w:right w:val="none" w:sz="0" w:space="0" w:color="auto"/>
      </w:divBdr>
    </w:div>
    <w:div w:id="907037004">
      <w:bodyDiv w:val="1"/>
      <w:marLeft w:val="0"/>
      <w:marRight w:val="0"/>
      <w:marTop w:val="0"/>
      <w:marBottom w:val="0"/>
      <w:divBdr>
        <w:top w:val="none" w:sz="0" w:space="0" w:color="auto"/>
        <w:left w:val="none" w:sz="0" w:space="0" w:color="auto"/>
        <w:bottom w:val="none" w:sz="0" w:space="0" w:color="auto"/>
        <w:right w:val="none" w:sz="0" w:space="0" w:color="auto"/>
      </w:divBdr>
    </w:div>
    <w:div w:id="928469693">
      <w:bodyDiv w:val="1"/>
      <w:marLeft w:val="0"/>
      <w:marRight w:val="0"/>
      <w:marTop w:val="0"/>
      <w:marBottom w:val="0"/>
      <w:divBdr>
        <w:top w:val="none" w:sz="0" w:space="0" w:color="auto"/>
        <w:left w:val="none" w:sz="0" w:space="0" w:color="auto"/>
        <w:bottom w:val="none" w:sz="0" w:space="0" w:color="auto"/>
        <w:right w:val="none" w:sz="0" w:space="0" w:color="auto"/>
      </w:divBdr>
    </w:div>
    <w:div w:id="956519968">
      <w:bodyDiv w:val="1"/>
      <w:marLeft w:val="0"/>
      <w:marRight w:val="0"/>
      <w:marTop w:val="0"/>
      <w:marBottom w:val="0"/>
      <w:divBdr>
        <w:top w:val="none" w:sz="0" w:space="0" w:color="auto"/>
        <w:left w:val="none" w:sz="0" w:space="0" w:color="auto"/>
        <w:bottom w:val="none" w:sz="0" w:space="0" w:color="auto"/>
        <w:right w:val="none" w:sz="0" w:space="0" w:color="auto"/>
      </w:divBdr>
    </w:div>
    <w:div w:id="962268625">
      <w:bodyDiv w:val="1"/>
      <w:marLeft w:val="0"/>
      <w:marRight w:val="0"/>
      <w:marTop w:val="0"/>
      <w:marBottom w:val="0"/>
      <w:divBdr>
        <w:top w:val="none" w:sz="0" w:space="0" w:color="auto"/>
        <w:left w:val="none" w:sz="0" w:space="0" w:color="auto"/>
        <w:bottom w:val="none" w:sz="0" w:space="0" w:color="auto"/>
        <w:right w:val="none" w:sz="0" w:space="0" w:color="auto"/>
      </w:divBdr>
    </w:div>
    <w:div w:id="1003822847">
      <w:bodyDiv w:val="1"/>
      <w:marLeft w:val="0"/>
      <w:marRight w:val="0"/>
      <w:marTop w:val="0"/>
      <w:marBottom w:val="0"/>
      <w:divBdr>
        <w:top w:val="none" w:sz="0" w:space="0" w:color="auto"/>
        <w:left w:val="none" w:sz="0" w:space="0" w:color="auto"/>
        <w:bottom w:val="none" w:sz="0" w:space="0" w:color="auto"/>
        <w:right w:val="none" w:sz="0" w:space="0" w:color="auto"/>
      </w:divBdr>
    </w:div>
    <w:div w:id="1042830653">
      <w:bodyDiv w:val="1"/>
      <w:marLeft w:val="0"/>
      <w:marRight w:val="0"/>
      <w:marTop w:val="0"/>
      <w:marBottom w:val="0"/>
      <w:divBdr>
        <w:top w:val="none" w:sz="0" w:space="0" w:color="auto"/>
        <w:left w:val="none" w:sz="0" w:space="0" w:color="auto"/>
        <w:bottom w:val="none" w:sz="0" w:space="0" w:color="auto"/>
        <w:right w:val="none" w:sz="0" w:space="0" w:color="auto"/>
      </w:divBdr>
    </w:div>
    <w:div w:id="1043019419">
      <w:bodyDiv w:val="1"/>
      <w:marLeft w:val="0"/>
      <w:marRight w:val="0"/>
      <w:marTop w:val="0"/>
      <w:marBottom w:val="0"/>
      <w:divBdr>
        <w:top w:val="none" w:sz="0" w:space="0" w:color="auto"/>
        <w:left w:val="none" w:sz="0" w:space="0" w:color="auto"/>
        <w:bottom w:val="none" w:sz="0" w:space="0" w:color="auto"/>
        <w:right w:val="none" w:sz="0" w:space="0" w:color="auto"/>
      </w:divBdr>
    </w:div>
    <w:div w:id="1055470374">
      <w:bodyDiv w:val="1"/>
      <w:marLeft w:val="0"/>
      <w:marRight w:val="0"/>
      <w:marTop w:val="0"/>
      <w:marBottom w:val="0"/>
      <w:divBdr>
        <w:top w:val="none" w:sz="0" w:space="0" w:color="auto"/>
        <w:left w:val="none" w:sz="0" w:space="0" w:color="auto"/>
        <w:bottom w:val="none" w:sz="0" w:space="0" w:color="auto"/>
        <w:right w:val="none" w:sz="0" w:space="0" w:color="auto"/>
      </w:divBdr>
    </w:div>
    <w:div w:id="1079138617">
      <w:bodyDiv w:val="1"/>
      <w:marLeft w:val="0"/>
      <w:marRight w:val="0"/>
      <w:marTop w:val="0"/>
      <w:marBottom w:val="0"/>
      <w:divBdr>
        <w:top w:val="none" w:sz="0" w:space="0" w:color="auto"/>
        <w:left w:val="none" w:sz="0" w:space="0" w:color="auto"/>
        <w:bottom w:val="none" w:sz="0" w:space="0" w:color="auto"/>
        <w:right w:val="none" w:sz="0" w:space="0" w:color="auto"/>
      </w:divBdr>
    </w:div>
    <w:div w:id="1103497894">
      <w:bodyDiv w:val="1"/>
      <w:marLeft w:val="0"/>
      <w:marRight w:val="0"/>
      <w:marTop w:val="0"/>
      <w:marBottom w:val="0"/>
      <w:divBdr>
        <w:top w:val="none" w:sz="0" w:space="0" w:color="auto"/>
        <w:left w:val="none" w:sz="0" w:space="0" w:color="auto"/>
        <w:bottom w:val="none" w:sz="0" w:space="0" w:color="auto"/>
        <w:right w:val="none" w:sz="0" w:space="0" w:color="auto"/>
      </w:divBdr>
    </w:div>
    <w:div w:id="1104496602">
      <w:bodyDiv w:val="1"/>
      <w:marLeft w:val="0"/>
      <w:marRight w:val="0"/>
      <w:marTop w:val="0"/>
      <w:marBottom w:val="0"/>
      <w:divBdr>
        <w:top w:val="none" w:sz="0" w:space="0" w:color="auto"/>
        <w:left w:val="none" w:sz="0" w:space="0" w:color="auto"/>
        <w:bottom w:val="none" w:sz="0" w:space="0" w:color="auto"/>
        <w:right w:val="none" w:sz="0" w:space="0" w:color="auto"/>
      </w:divBdr>
    </w:div>
    <w:div w:id="1176765709">
      <w:bodyDiv w:val="1"/>
      <w:marLeft w:val="0"/>
      <w:marRight w:val="0"/>
      <w:marTop w:val="0"/>
      <w:marBottom w:val="0"/>
      <w:divBdr>
        <w:top w:val="none" w:sz="0" w:space="0" w:color="auto"/>
        <w:left w:val="none" w:sz="0" w:space="0" w:color="auto"/>
        <w:bottom w:val="none" w:sz="0" w:space="0" w:color="auto"/>
        <w:right w:val="none" w:sz="0" w:space="0" w:color="auto"/>
      </w:divBdr>
    </w:div>
    <w:div w:id="1199129065">
      <w:bodyDiv w:val="1"/>
      <w:marLeft w:val="0"/>
      <w:marRight w:val="0"/>
      <w:marTop w:val="0"/>
      <w:marBottom w:val="0"/>
      <w:divBdr>
        <w:top w:val="none" w:sz="0" w:space="0" w:color="auto"/>
        <w:left w:val="none" w:sz="0" w:space="0" w:color="auto"/>
        <w:bottom w:val="none" w:sz="0" w:space="0" w:color="auto"/>
        <w:right w:val="none" w:sz="0" w:space="0" w:color="auto"/>
      </w:divBdr>
    </w:div>
    <w:div w:id="1212692488">
      <w:bodyDiv w:val="1"/>
      <w:marLeft w:val="0"/>
      <w:marRight w:val="0"/>
      <w:marTop w:val="0"/>
      <w:marBottom w:val="0"/>
      <w:divBdr>
        <w:top w:val="none" w:sz="0" w:space="0" w:color="auto"/>
        <w:left w:val="none" w:sz="0" w:space="0" w:color="auto"/>
        <w:bottom w:val="none" w:sz="0" w:space="0" w:color="auto"/>
        <w:right w:val="none" w:sz="0" w:space="0" w:color="auto"/>
      </w:divBdr>
    </w:div>
    <w:div w:id="1237012638">
      <w:bodyDiv w:val="1"/>
      <w:marLeft w:val="0"/>
      <w:marRight w:val="0"/>
      <w:marTop w:val="0"/>
      <w:marBottom w:val="0"/>
      <w:divBdr>
        <w:top w:val="none" w:sz="0" w:space="0" w:color="auto"/>
        <w:left w:val="none" w:sz="0" w:space="0" w:color="auto"/>
        <w:bottom w:val="none" w:sz="0" w:space="0" w:color="auto"/>
        <w:right w:val="none" w:sz="0" w:space="0" w:color="auto"/>
      </w:divBdr>
    </w:div>
    <w:div w:id="1307004303">
      <w:bodyDiv w:val="1"/>
      <w:marLeft w:val="0"/>
      <w:marRight w:val="0"/>
      <w:marTop w:val="0"/>
      <w:marBottom w:val="0"/>
      <w:divBdr>
        <w:top w:val="none" w:sz="0" w:space="0" w:color="auto"/>
        <w:left w:val="none" w:sz="0" w:space="0" w:color="auto"/>
        <w:bottom w:val="none" w:sz="0" w:space="0" w:color="auto"/>
        <w:right w:val="none" w:sz="0" w:space="0" w:color="auto"/>
      </w:divBdr>
    </w:div>
    <w:div w:id="1347706321">
      <w:bodyDiv w:val="1"/>
      <w:marLeft w:val="0"/>
      <w:marRight w:val="0"/>
      <w:marTop w:val="0"/>
      <w:marBottom w:val="0"/>
      <w:divBdr>
        <w:top w:val="none" w:sz="0" w:space="0" w:color="auto"/>
        <w:left w:val="none" w:sz="0" w:space="0" w:color="auto"/>
        <w:bottom w:val="none" w:sz="0" w:space="0" w:color="auto"/>
        <w:right w:val="none" w:sz="0" w:space="0" w:color="auto"/>
      </w:divBdr>
    </w:div>
    <w:div w:id="1423070470">
      <w:bodyDiv w:val="1"/>
      <w:marLeft w:val="0"/>
      <w:marRight w:val="0"/>
      <w:marTop w:val="0"/>
      <w:marBottom w:val="0"/>
      <w:divBdr>
        <w:top w:val="none" w:sz="0" w:space="0" w:color="auto"/>
        <w:left w:val="none" w:sz="0" w:space="0" w:color="auto"/>
        <w:bottom w:val="none" w:sz="0" w:space="0" w:color="auto"/>
        <w:right w:val="none" w:sz="0" w:space="0" w:color="auto"/>
      </w:divBdr>
    </w:div>
    <w:div w:id="1463183928">
      <w:bodyDiv w:val="1"/>
      <w:marLeft w:val="0"/>
      <w:marRight w:val="0"/>
      <w:marTop w:val="0"/>
      <w:marBottom w:val="0"/>
      <w:divBdr>
        <w:top w:val="none" w:sz="0" w:space="0" w:color="auto"/>
        <w:left w:val="none" w:sz="0" w:space="0" w:color="auto"/>
        <w:bottom w:val="none" w:sz="0" w:space="0" w:color="auto"/>
        <w:right w:val="none" w:sz="0" w:space="0" w:color="auto"/>
      </w:divBdr>
    </w:div>
    <w:div w:id="1528250264">
      <w:bodyDiv w:val="1"/>
      <w:marLeft w:val="0"/>
      <w:marRight w:val="0"/>
      <w:marTop w:val="0"/>
      <w:marBottom w:val="0"/>
      <w:divBdr>
        <w:top w:val="none" w:sz="0" w:space="0" w:color="auto"/>
        <w:left w:val="none" w:sz="0" w:space="0" w:color="auto"/>
        <w:bottom w:val="none" w:sz="0" w:space="0" w:color="auto"/>
        <w:right w:val="none" w:sz="0" w:space="0" w:color="auto"/>
      </w:divBdr>
    </w:div>
    <w:div w:id="1535995140">
      <w:bodyDiv w:val="1"/>
      <w:marLeft w:val="0"/>
      <w:marRight w:val="0"/>
      <w:marTop w:val="0"/>
      <w:marBottom w:val="0"/>
      <w:divBdr>
        <w:top w:val="none" w:sz="0" w:space="0" w:color="auto"/>
        <w:left w:val="none" w:sz="0" w:space="0" w:color="auto"/>
        <w:bottom w:val="none" w:sz="0" w:space="0" w:color="auto"/>
        <w:right w:val="none" w:sz="0" w:space="0" w:color="auto"/>
      </w:divBdr>
    </w:div>
    <w:div w:id="1568539770">
      <w:bodyDiv w:val="1"/>
      <w:marLeft w:val="0"/>
      <w:marRight w:val="0"/>
      <w:marTop w:val="0"/>
      <w:marBottom w:val="0"/>
      <w:divBdr>
        <w:top w:val="none" w:sz="0" w:space="0" w:color="auto"/>
        <w:left w:val="none" w:sz="0" w:space="0" w:color="auto"/>
        <w:bottom w:val="none" w:sz="0" w:space="0" w:color="auto"/>
        <w:right w:val="none" w:sz="0" w:space="0" w:color="auto"/>
      </w:divBdr>
    </w:div>
    <w:div w:id="1572740045">
      <w:bodyDiv w:val="1"/>
      <w:marLeft w:val="0"/>
      <w:marRight w:val="0"/>
      <w:marTop w:val="0"/>
      <w:marBottom w:val="0"/>
      <w:divBdr>
        <w:top w:val="none" w:sz="0" w:space="0" w:color="auto"/>
        <w:left w:val="none" w:sz="0" w:space="0" w:color="auto"/>
        <w:bottom w:val="none" w:sz="0" w:space="0" w:color="auto"/>
        <w:right w:val="none" w:sz="0" w:space="0" w:color="auto"/>
      </w:divBdr>
    </w:div>
    <w:div w:id="1597711205">
      <w:bodyDiv w:val="1"/>
      <w:marLeft w:val="0"/>
      <w:marRight w:val="0"/>
      <w:marTop w:val="0"/>
      <w:marBottom w:val="0"/>
      <w:divBdr>
        <w:top w:val="none" w:sz="0" w:space="0" w:color="auto"/>
        <w:left w:val="none" w:sz="0" w:space="0" w:color="auto"/>
        <w:bottom w:val="none" w:sz="0" w:space="0" w:color="auto"/>
        <w:right w:val="none" w:sz="0" w:space="0" w:color="auto"/>
      </w:divBdr>
    </w:div>
    <w:div w:id="1618296040">
      <w:bodyDiv w:val="1"/>
      <w:marLeft w:val="0"/>
      <w:marRight w:val="0"/>
      <w:marTop w:val="0"/>
      <w:marBottom w:val="0"/>
      <w:divBdr>
        <w:top w:val="none" w:sz="0" w:space="0" w:color="auto"/>
        <w:left w:val="none" w:sz="0" w:space="0" w:color="auto"/>
        <w:bottom w:val="none" w:sz="0" w:space="0" w:color="auto"/>
        <w:right w:val="none" w:sz="0" w:space="0" w:color="auto"/>
      </w:divBdr>
    </w:div>
    <w:div w:id="1623153131">
      <w:bodyDiv w:val="1"/>
      <w:marLeft w:val="0"/>
      <w:marRight w:val="0"/>
      <w:marTop w:val="0"/>
      <w:marBottom w:val="0"/>
      <w:divBdr>
        <w:top w:val="none" w:sz="0" w:space="0" w:color="auto"/>
        <w:left w:val="none" w:sz="0" w:space="0" w:color="auto"/>
        <w:bottom w:val="none" w:sz="0" w:space="0" w:color="auto"/>
        <w:right w:val="none" w:sz="0" w:space="0" w:color="auto"/>
      </w:divBdr>
    </w:div>
    <w:div w:id="1630697212">
      <w:bodyDiv w:val="1"/>
      <w:marLeft w:val="0"/>
      <w:marRight w:val="0"/>
      <w:marTop w:val="0"/>
      <w:marBottom w:val="0"/>
      <w:divBdr>
        <w:top w:val="none" w:sz="0" w:space="0" w:color="auto"/>
        <w:left w:val="none" w:sz="0" w:space="0" w:color="auto"/>
        <w:bottom w:val="none" w:sz="0" w:space="0" w:color="auto"/>
        <w:right w:val="none" w:sz="0" w:space="0" w:color="auto"/>
      </w:divBdr>
    </w:div>
    <w:div w:id="1638030008">
      <w:bodyDiv w:val="1"/>
      <w:marLeft w:val="0"/>
      <w:marRight w:val="0"/>
      <w:marTop w:val="0"/>
      <w:marBottom w:val="0"/>
      <w:divBdr>
        <w:top w:val="none" w:sz="0" w:space="0" w:color="auto"/>
        <w:left w:val="none" w:sz="0" w:space="0" w:color="auto"/>
        <w:bottom w:val="none" w:sz="0" w:space="0" w:color="auto"/>
        <w:right w:val="none" w:sz="0" w:space="0" w:color="auto"/>
      </w:divBdr>
    </w:div>
    <w:div w:id="1641495825">
      <w:bodyDiv w:val="1"/>
      <w:marLeft w:val="0"/>
      <w:marRight w:val="0"/>
      <w:marTop w:val="0"/>
      <w:marBottom w:val="0"/>
      <w:divBdr>
        <w:top w:val="none" w:sz="0" w:space="0" w:color="auto"/>
        <w:left w:val="none" w:sz="0" w:space="0" w:color="auto"/>
        <w:bottom w:val="none" w:sz="0" w:space="0" w:color="auto"/>
        <w:right w:val="none" w:sz="0" w:space="0" w:color="auto"/>
      </w:divBdr>
    </w:div>
    <w:div w:id="1657567753">
      <w:bodyDiv w:val="1"/>
      <w:marLeft w:val="0"/>
      <w:marRight w:val="0"/>
      <w:marTop w:val="0"/>
      <w:marBottom w:val="0"/>
      <w:divBdr>
        <w:top w:val="none" w:sz="0" w:space="0" w:color="auto"/>
        <w:left w:val="none" w:sz="0" w:space="0" w:color="auto"/>
        <w:bottom w:val="none" w:sz="0" w:space="0" w:color="auto"/>
        <w:right w:val="none" w:sz="0" w:space="0" w:color="auto"/>
      </w:divBdr>
    </w:div>
    <w:div w:id="1703749237">
      <w:bodyDiv w:val="1"/>
      <w:marLeft w:val="0"/>
      <w:marRight w:val="0"/>
      <w:marTop w:val="0"/>
      <w:marBottom w:val="0"/>
      <w:divBdr>
        <w:top w:val="none" w:sz="0" w:space="0" w:color="auto"/>
        <w:left w:val="none" w:sz="0" w:space="0" w:color="auto"/>
        <w:bottom w:val="none" w:sz="0" w:space="0" w:color="auto"/>
        <w:right w:val="none" w:sz="0" w:space="0" w:color="auto"/>
      </w:divBdr>
    </w:div>
    <w:div w:id="1772050857">
      <w:bodyDiv w:val="1"/>
      <w:marLeft w:val="0"/>
      <w:marRight w:val="0"/>
      <w:marTop w:val="0"/>
      <w:marBottom w:val="0"/>
      <w:divBdr>
        <w:top w:val="none" w:sz="0" w:space="0" w:color="auto"/>
        <w:left w:val="none" w:sz="0" w:space="0" w:color="auto"/>
        <w:bottom w:val="none" w:sz="0" w:space="0" w:color="auto"/>
        <w:right w:val="none" w:sz="0" w:space="0" w:color="auto"/>
      </w:divBdr>
    </w:div>
    <w:div w:id="1807697056">
      <w:bodyDiv w:val="1"/>
      <w:marLeft w:val="0"/>
      <w:marRight w:val="0"/>
      <w:marTop w:val="0"/>
      <w:marBottom w:val="0"/>
      <w:divBdr>
        <w:top w:val="none" w:sz="0" w:space="0" w:color="auto"/>
        <w:left w:val="none" w:sz="0" w:space="0" w:color="auto"/>
        <w:bottom w:val="none" w:sz="0" w:space="0" w:color="auto"/>
        <w:right w:val="none" w:sz="0" w:space="0" w:color="auto"/>
      </w:divBdr>
    </w:div>
    <w:div w:id="1809663970">
      <w:bodyDiv w:val="1"/>
      <w:marLeft w:val="0"/>
      <w:marRight w:val="0"/>
      <w:marTop w:val="0"/>
      <w:marBottom w:val="0"/>
      <w:divBdr>
        <w:top w:val="none" w:sz="0" w:space="0" w:color="auto"/>
        <w:left w:val="none" w:sz="0" w:space="0" w:color="auto"/>
        <w:bottom w:val="none" w:sz="0" w:space="0" w:color="auto"/>
        <w:right w:val="none" w:sz="0" w:space="0" w:color="auto"/>
      </w:divBdr>
    </w:div>
    <w:div w:id="1853371323">
      <w:bodyDiv w:val="1"/>
      <w:marLeft w:val="0"/>
      <w:marRight w:val="0"/>
      <w:marTop w:val="0"/>
      <w:marBottom w:val="0"/>
      <w:divBdr>
        <w:top w:val="none" w:sz="0" w:space="0" w:color="auto"/>
        <w:left w:val="none" w:sz="0" w:space="0" w:color="auto"/>
        <w:bottom w:val="none" w:sz="0" w:space="0" w:color="auto"/>
        <w:right w:val="none" w:sz="0" w:space="0" w:color="auto"/>
      </w:divBdr>
    </w:div>
    <w:div w:id="1896089850">
      <w:bodyDiv w:val="1"/>
      <w:marLeft w:val="0"/>
      <w:marRight w:val="0"/>
      <w:marTop w:val="0"/>
      <w:marBottom w:val="0"/>
      <w:divBdr>
        <w:top w:val="none" w:sz="0" w:space="0" w:color="auto"/>
        <w:left w:val="none" w:sz="0" w:space="0" w:color="auto"/>
        <w:bottom w:val="none" w:sz="0" w:space="0" w:color="auto"/>
        <w:right w:val="none" w:sz="0" w:space="0" w:color="auto"/>
      </w:divBdr>
    </w:div>
    <w:div w:id="1922370378">
      <w:bodyDiv w:val="1"/>
      <w:marLeft w:val="0"/>
      <w:marRight w:val="0"/>
      <w:marTop w:val="0"/>
      <w:marBottom w:val="0"/>
      <w:divBdr>
        <w:top w:val="none" w:sz="0" w:space="0" w:color="auto"/>
        <w:left w:val="none" w:sz="0" w:space="0" w:color="auto"/>
        <w:bottom w:val="none" w:sz="0" w:space="0" w:color="auto"/>
        <w:right w:val="none" w:sz="0" w:space="0" w:color="auto"/>
      </w:divBdr>
    </w:div>
    <w:div w:id="1985547517">
      <w:bodyDiv w:val="1"/>
      <w:marLeft w:val="0"/>
      <w:marRight w:val="0"/>
      <w:marTop w:val="0"/>
      <w:marBottom w:val="0"/>
      <w:divBdr>
        <w:top w:val="none" w:sz="0" w:space="0" w:color="auto"/>
        <w:left w:val="none" w:sz="0" w:space="0" w:color="auto"/>
        <w:bottom w:val="none" w:sz="0" w:space="0" w:color="auto"/>
        <w:right w:val="none" w:sz="0" w:space="0" w:color="auto"/>
      </w:divBdr>
    </w:div>
    <w:div w:id="2028871031">
      <w:bodyDiv w:val="1"/>
      <w:marLeft w:val="0"/>
      <w:marRight w:val="0"/>
      <w:marTop w:val="0"/>
      <w:marBottom w:val="0"/>
      <w:divBdr>
        <w:top w:val="none" w:sz="0" w:space="0" w:color="auto"/>
        <w:left w:val="none" w:sz="0" w:space="0" w:color="auto"/>
        <w:bottom w:val="none" w:sz="0" w:space="0" w:color="auto"/>
        <w:right w:val="none" w:sz="0" w:space="0" w:color="auto"/>
      </w:divBdr>
    </w:div>
    <w:div w:id="2100905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anoj.jain@uidai.gov.in" TargetMode="External"/><Relationship Id="rId18" Type="http://schemas.openxmlformats.org/officeDocument/2006/relationships/hyperlink" Target="https://eprocure.gov.in/eprocure/app"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manoj.jain@uidai.gov.in" TargetMode="External"/><Relationship Id="rId17" Type="http://schemas.openxmlformats.org/officeDocument/2006/relationships/hyperlink" Target="http://eprocure.gov.in/eprocure/app" TargetMode="External"/><Relationship Id="rId2" Type="http://schemas.openxmlformats.org/officeDocument/2006/relationships/numbering" Target="numbering.xml"/><Relationship Id="rId16" Type="http://schemas.openxmlformats.org/officeDocument/2006/relationships/hyperlink" Target="https://eprocure.gov.in/eprocure/app"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rocure.gov.in/eprocure/app"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eprocure.gov.in/eprocure/app" TargetMode="External"/><Relationship Id="rId23" Type="http://schemas.openxmlformats.org/officeDocument/2006/relationships/theme" Target="theme/theme1.xml"/><Relationship Id="rId10" Type="http://schemas.openxmlformats.org/officeDocument/2006/relationships/hyperlink" Target="https://eprocure.gov.in/eprocure/app" TargetMode="External"/><Relationship Id="rId19" Type="http://schemas.openxmlformats.org/officeDocument/2006/relationships/hyperlink" Target="https://eprocure.gov.in/eprocure/app" TargetMode="External"/><Relationship Id="rId4" Type="http://schemas.openxmlformats.org/officeDocument/2006/relationships/settings" Target="settings.xml"/><Relationship Id="rId9" Type="http://schemas.openxmlformats.org/officeDocument/2006/relationships/hyperlink" Target="https://eprocure.gov.in/eprocure/app" TargetMode="External"/><Relationship Id="rId14" Type="http://schemas.openxmlformats.org/officeDocument/2006/relationships/hyperlink" Target="mailto:manoj.jain@uidai.gov.i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6E2C8-B094-4F04-89F4-AF2E4A22D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24347</Words>
  <Characters>138783</Characters>
  <Application>Microsoft Office Word</Application>
  <DocSecurity>0</DocSecurity>
  <Lines>1156</Lines>
  <Paragraphs>325</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162805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Prafful Goel</dc:creator>
  <cp:lastModifiedBy>mukesh_kumar</cp:lastModifiedBy>
  <cp:revision>2</cp:revision>
  <cp:lastPrinted>2017-12-06T11:43:00Z</cp:lastPrinted>
  <dcterms:created xsi:type="dcterms:W3CDTF">2018-01-13T09:23:00Z</dcterms:created>
  <dcterms:modified xsi:type="dcterms:W3CDTF">2018-01-13T09:23:00Z</dcterms:modified>
</cp:coreProperties>
</file>